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CE" w:rsidRPr="00680E41" w:rsidRDefault="005370CE" w:rsidP="00EF3ADA">
      <w:pPr>
        <w:spacing w:after="0" w:line="240" w:lineRule="auto"/>
        <w:jc w:val="center"/>
        <w:rPr>
          <w:rFonts w:cs="Calibri"/>
          <w:b/>
          <w:sz w:val="24"/>
          <w:szCs w:val="24"/>
        </w:rPr>
      </w:pPr>
    </w:p>
    <w:p w:rsidR="005370CE" w:rsidRPr="00680E41" w:rsidRDefault="005370CE" w:rsidP="00EF3ADA">
      <w:pPr>
        <w:spacing w:after="0" w:line="240" w:lineRule="auto"/>
        <w:jc w:val="center"/>
        <w:rPr>
          <w:rFonts w:cs="Calibri"/>
          <w:b/>
          <w:sz w:val="24"/>
          <w:szCs w:val="24"/>
        </w:rPr>
      </w:pPr>
    </w:p>
    <w:p w:rsidR="005370CE" w:rsidRPr="00680E41" w:rsidRDefault="002A6BE4" w:rsidP="00EF3ADA">
      <w:pPr>
        <w:spacing w:after="0" w:line="240" w:lineRule="auto"/>
        <w:jc w:val="center"/>
        <w:rPr>
          <w:rFonts w:cs="Calibri"/>
          <w:b/>
          <w:sz w:val="24"/>
          <w:szCs w:val="24"/>
        </w:rPr>
      </w:pPr>
      <w:r w:rsidRPr="002A6BE4">
        <w:rPr>
          <w:rFonts w:cs="Calibri"/>
          <w:b/>
          <w:noProof/>
          <w:sz w:val="24"/>
          <w:szCs w:val="24"/>
          <w:lang w:eastAsia="pl-PL"/>
        </w:rPr>
        <w:drawing>
          <wp:anchor distT="0" distB="0" distL="114300" distR="114300" simplePos="0" relativeHeight="251697664" behindDoc="1" locked="0" layoutInCell="1" allowOverlap="1">
            <wp:simplePos x="0" y="0"/>
            <wp:positionH relativeFrom="margin">
              <wp:align>center</wp:align>
            </wp:positionH>
            <wp:positionV relativeFrom="margin">
              <wp:align>center</wp:align>
            </wp:positionV>
            <wp:extent cx="5689048" cy="10408258"/>
            <wp:effectExtent l="19050" t="0" r="6902" b="0"/>
            <wp:wrapNone/>
            <wp:docPr id="16" name="Obraz 701" descr="Rolap1rozowyOKdruk-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Rolap1rozowyOKdruk-03"/>
                    <pic:cNvPicPr>
                      <a:picLocks noChangeAspect="1" noChangeArrowheads="1"/>
                    </pic:cNvPicPr>
                  </pic:nvPicPr>
                  <pic:blipFill>
                    <a:blip r:embed="rId8" cstate="print">
                      <a:lum bright="80000" contrast="-80000"/>
                    </a:blip>
                    <a:srcRect/>
                    <a:stretch>
                      <a:fillRect/>
                    </a:stretch>
                  </pic:blipFill>
                  <pic:spPr bwMode="auto">
                    <a:xfrm>
                      <a:off x="0" y="0"/>
                      <a:ext cx="5687060" cy="10406380"/>
                    </a:xfrm>
                    <a:prstGeom prst="rect">
                      <a:avLst/>
                    </a:prstGeom>
                    <a:noFill/>
                    <a:ln w="9525">
                      <a:noFill/>
                      <a:miter lim="800000"/>
                      <a:headEnd/>
                      <a:tailEnd/>
                    </a:ln>
                  </pic:spPr>
                </pic:pic>
              </a:graphicData>
            </a:graphic>
          </wp:anchor>
        </w:drawing>
      </w:r>
    </w:p>
    <w:p w:rsidR="005370CE" w:rsidRPr="00680E41" w:rsidRDefault="005370CE" w:rsidP="00EF3ADA">
      <w:pPr>
        <w:spacing w:after="0" w:line="240" w:lineRule="auto"/>
        <w:jc w:val="center"/>
        <w:rPr>
          <w:rFonts w:cs="Calibri"/>
          <w:b/>
          <w:sz w:val="24"/>
          <w:szCs w:val="24"/>
        </w:rPr>
      </w:pPr>
    </w:p>
    <w:p w:rsidR="005370CE" w:rsidRPr="00680E41" w:rsidRDefault="005370CE" w:rsidP="00EF3ADA">
      <w:pPr>
        <w:spacing w:after="0" w:line="240" w:lineRule="auto"/>
        <w:jc w:val="center"/>
        <w:rPr>
          <w:rFonts w:cs="Calibri"/>
          <w:b/>
          <w:sz w:val="24"/>
          <w:szCs w:val="24"/>
        </w:rPr>
      </w:pPr>
    </w:p>
    <w:p w:rsidR="005370CE" w:rsidRPr="00680E41" w:rsidRDefault="005370CE" w:rsidP="00EF3ADA">
      <w:pPr>
        <w:spacing w:after="0" w:line="240" w:lineRule="auto"/>
        <w:jc w:val="center"/>
        <w:rPr>
          <w:rFonts w:cs="Calibri"/>
          <w:b/>
          <w:sz w:val="24"/>
          <w:szCs w:val="24"/>
        </w:rPr>
      </w:pPr>
    </w:p>
    <w:p w:rsidR="005370CE" w:rsidRPr="00680E41" w:rsidRDefault="005370CE" w:rsidP="00EF3ADA">
      <w:pPr>
        <w:spacing w:after="0" w:line="240" w:lineRule="auto"/>
        <w:jc w:val="center"/>
        <w:rPr>
          <w:rFonts w:cs="Calibri"/>
          <w:b/>
          <w:sz w:val="24"/>
          <w:szCs w:val="24"/>
        </w:rPr>
      </w:pPr>
    </w:p>
    <w:p w:rsidR="005370CE" w:rsidRPr="00680E41" w:rsidRDefault="005370CE" w:rsidP="00EF3ADA">
      <w:pPr>
        <w:spacing w:after="0" w:line="240" w:lineRule="auto"/>
        <w:jc w:val="center"/>
        <w:rPr>
          <w:rFonts w:cs="Calibri"/>
          <w:b/>
          <w:sz w:val="24"/>
          <w:szCs w:val="24"/>
        </w:rPr>
      </w:pPr>
    </w:p>
    <w:p w:rsidR="005370CE" w:rsidRPr="00680E41" w:rsidRDefault="005370CE" w:rsidP="00EF3ADA">
      <w:pPr>
        <w:spacing w:after="0" w:line="240" w:lineRule="auto"/>
        <w:jc w:val="center"/>
        <w:rPr>
          <w:rFonts w:cs="Calibri"/>
          <w:b/>
          <w:sz w:val="24"/>
          <w:szCs w:val="24"/>
        </w:rPr>
      </w:pPr>
    </w:p>
    <w:p w:rsidR="005370CE" w:rsidRPr="00680E41" w:rsidRDefault="005370CE" w:rsidP="00EF3ADA">
      <w:pPr>
        <w:spacing w:after="0" w:line="240" w:lineRule="auto"/>
        <w:jc w:val="center"/>
        <w:rPr>
          <w:rFonts w:cs="Calibri"/>
          <w:b/>
          <w:sz w:val="24"/>
          <w:szCs w:val="24"/>
        </w:rPr>
      </w:pPr>
    </w:p>
    <w:p w:rsidR="005370CE" w:rsidRPr="00577CDD" w:rsidRDefault="005370CE" w:rsidP="00EF3ADA">
      <w:pPr>
        <w:spacing w:after="0" w:line="240" w:lineRule="auto"/>
        <w:jc w:val="center"/>
        <w:rPr>
          <w:rFonts w:cs="Calibri"/>
          <w:b/>
          <w:sz w:val="56"/>
          <w:szCs w:val="56"/>
        </w:rPr>
      </w:pPr>
      <w:r w:rsidRPr="00577CDD">
        <w:rPr>
          <w:rFonts w:cs="Calibri"/>
          <w:b/>
          <w:sz w:val="56"/>
          <w:szCs w:val="56"/>
        </w:rPr>
        <w:t>SPRAWOZDANIE</w:t>
      </w:r>
    </w:p>
    <w:p w:rsidR="005370CE" w:rsidRPr="00577CDD" w:rsidRDefault="005370CE" w:rsidP="00EF3ADA">
      <w:pPr>
        <w:spacing w:after="0" w:line="240" w:lineRule="auto"/>
        <w:jc w:val="center"/>
        <w:rPr>
          <w:rFonts w:cs="Calibri"/>
          <w:b/>
          <w:sz w:val="56"/>
          <w:szCs w:val="56"/>
        </w:rPr>
      </w:pPr>
      <w:r w:rsidRPr="00577CDD">
        <w:rPr>
          <w:rFonts w:cs="Calibri"/>
          <w:b/>
          <w:sz w:val="56"/>
          <w:szCs w:val="56"/>
        </w:rPr>
        <w:t>Z KONSULTACJI SPOŁECZNYCH</w:t>
      </w:r>
    </w:p>
    <w:p w:rsidR="005370CE" w:rsidRPr="00680E41" w:rsidRDefault="005370CE" w:rsidP="00EF3ADA">
      <w:pPr>
        <w:spacing w:after="0" w:line="240" w:lineRule="auto"/>
        <w:jc w:val="center"/>
        <w:rPr>
          <w:rFonts w:cs="Calibri"/>
          <w:b/>
          <w:sz w:val="44"/>
          <w:szCs w:val="24"/>
        </w:rPr>
      </w:pPr>
    </w:p>
    <w:p w:rsidR="005370CE" w:rsidRPr="00680E41" w:rsidRDefault="005370CE" w:rsidP="00EF3ADA">
      <w:pPr>
        <w:spacing w:after="0" w:line="240" w:lineRule="auto"/>
        <w:jc w:val="center"/>
        <w:rPr>
          <w:rFonts w:cs="Calibri"/>
          <w:b/>
          <w:sz w:val="44"/>
          <w:szCs w:val="24"/>
        </w:rPr>
      </w:pPr>
    </w:p>
    <w:p w:rsidR="005370CE" w:rsidRPr="00577CDD" w:rsidRDefault="005370CE" w:rsidP="00EF3ADA">
      <w:pPr>
        <w:spacing w:after="0" w:line="240" w:lineRule="auto"/>
        <w:jc w:val="center"/>
        <w:rPr>
          <w:rFonts w:cs="Calibri"/>
          <w:b/>
          <w:sz w:val="36"/>
          <w:szCs w:val="24"/>
        </w:rPr>
      </w:pPr>
      <w:r w:rsidRPr="00577CDD">
        <w:rPr>
          <w:rFonts w:cs="Calibri"/>
          <w:b/>
          <w:sz w:val="36"/>
          <w:szCs w:val="24"/>
        </w:rPr>
        <w:t>PROWADZONYCH</w:t>
      </w:r>
    </w:p>
    <w:p w:rsidR="005478EC" w:rsidRPr="00577CDD" w:rsidRDefault="005370CE" w:rsidP="00EF3ADA">
      <w:pPr>
        <w:spacing w:after="0" w:line="240" w:lineRule="auto"/>
        <w:jc w:val="center"/>
        <w:rPr>
          <w:rFonts w:cs="Calibri"/>
          <w:b/>
          <w:sz w:val="36"/>
          <w:szCs w:val="24"/>
        </w:rPr>
      </w:pPr>
      <w:r w:rsidRPr="00577CDD">
        <w:rPr>
          <w:rFonts w:cs="Calibri"/>
          <w:b/>
          <w:sz w:val="36"/>
          <w:szCs w:val="24"/>
        </w:rPr>
        <w:t>PRZEZ GMINĘ MIASTA TORUŃ</w:t>
      </w:r>
      <w:r w:rsidR="001B5460">
        <w:rPr>
          <w:rFonts w:cs="Calibri"/>
          <w:b/>
          <w:sz w:val="36"/>
          <w:szCs w:val="24"/>
        </w:rPr>
        <w:t xml:space="preserve"> W 2021</w:t>
      </w:r>
      <w:r w:rsidR="008B3E48" w:rsidRPr="00577CDD">
        <w:rPr>
          <w:rFonts w:cs="Calibri"/>
          <w:b/>
          <w:sz w:val="36"/>
          <w:szCs w:val="24"/>
        </w:rPr>
        <w:t xml:space="preserve"> R.</w:t>
      </w:r>
    </w:p>
    <w:p w:rsidR="00A967CA" w:rsidRDefault="00A967CA" w:rsidP="00EF3ADA">
      <w:pPr>
        <w:spacing w:after="0" w:line="240" w:lineRule="auto"/>
        <w:jc w:val="center"/>
        <w:rPr>
          <w:rFonts w:cs="Calibri"/>
          <w:b/>
          <w:sz w:val="36"/>
          <w:szCs w:val="24"/>
        </w:rPr>
      </w:pPr>
    </w:p>
    <w:p w:rsidR="00A967CA" w:rsidRDefault="00A967CA" w:rsidP="00EF3ADA">
      <w:pPr>
        <w:spacing w:after="0" w:line="240" w:lineRule="auto"/>
        <w:jc w:val="center"/>
        <w:rPr>
          <w:rFonts w:cs="Calibri"/>
          <w:b/>
          <w:sz w:val="36"/>
          <w:szCs w:val="24"/>
        </w:rPr>
      </w:pPr>
    </w:p>
    <w:p w:rsidR="008B3E48" w:rsidRDefault="008B3E48" w:rsidP="00EF3ADA">
      <w:pPr>
        <w:spacing w:after="0" w:line="240" w:lineRule="auto"/>
        <w:jc w:val="center"/>
        <w:rPr>
          <w:rFonts w:cs="Calibri"/>
          <w:i/>
          <w:sz w:val="24"/>
          <w:szCs w:val="24"/>
        </w:rPr>
      </w:pPr>
    </w:p>
    <w:p w:rsidR="00A967CA" w:rsidRDefault="00A967CA" w:rsidP="00EF3ADA">
      <w:pPr>
        <w:spacing w:after="0" w:line="240" w:lineRule="auto"/>
        <w:jc w:val="center"/>
        <w:rPr>
          <w:rFonts w:cs="Calibri"/>
          <w:i/>
          <w:sz w:val="24"/>
          <w:szCs w:val="24"/>
        </w:rPr>
      </w:pPr>
    </w:p>
    <w:p w:rsidR="00A967CA" w:rsidRPr="00680E41" w:rsidRDefault="00A967CA" w:rsidP="00EF3ADA">
      <w:pPr>
        <w:spacing w:after="0" w:line="240" w:lineRule="auto"/>
        <w:jc w:val="center"/>
        <w:rPr>
          <w:rFonts w:cs="Calibri"/>
          <w:i/>
          <w:sz w:val="24"/>
          <w:szCs w:val="24"/>
        </w:rPr>
      </w:pPr>
    </w:p>
    <w:p w:rsidR="008B3E48" w:rsidRPr="00680E41" w:rsidRDefault="008B3E48" w:rsidP="002E5E89">
      <w:pPr>
        <w:spacing w:after="0" w:line="240" w:lineRule="auto"/>
        <w:rPr>
          <w:rFonts w:cs="Calibri"/>
          <w:i/>
          <w:sz w:val="24"/>
          <w:szCs w:val="24"/>
        </w:rPr>
      </w:pPr>
    </w:p>
    <w:p w:rsidR="008B3E48" w:rsidRPr="00680E41" w:rsidRDefault="008B3E48" w:rsidP="00EF3ADA">
      <w:pPr>
        <w:spacing w:after="0" w:line="240" w:lineRule="auto"/>
        <w:jc w:val="center"/>
        <w:rPr>
          <w:rFonts w:cs="Calibri"/>
          <w:i/>
          <w:sz w:val="24"/>
          <w:szCs w:val="24"/>
        </w:rPr>
      </w:pPr>
    </w:p>
    <w:p w:rsidR="008B3E48" w:rsidRPr="00680E41" w:rsidRDefault="008B3E48" w:rsidP="00EF3ADA">
      <w:pPr>
        <w:spacing w:after="0" w:line="240" w:lineRule="auto"/>
        <w:jc w:val="center"/>
        <w:rPr>
          <w:rFonts w:cs="Calibri"/>
          <w:i/>
          <w:sz w:val="24"/>
          <w:szCs w:val="24"/>
        </w:rPr>
      </w:pPr>
    </w:p>
    <w:p w:rsidR="008B3E48" w:rsidRPr="00680E41" w:rsidRDefault="008B3E48" w:rsidP="00EF3ADA">
      <w:pPr>
        <w:spacing w:after="0" w:line="240" w:lineRule="auto"/>
        <w:jc w:val="center"/>
        <w:rPr>
          <w:rFonts w:cs="Calibri"/>
          <w:i/>
          <w:sz w:val="24"/>
          <w:szCs w:val="24"/>
        </w:rPr>
      </w:pPr>
    </w:p>
    <w:p w:rsidR="002608AD" w:rsidRDefault="002608AD" w:rsidP="00EF3ADA">
      <w:pPr>
        <w:spacing w:after="0" w:line="240" w:lineRule="auto"/>
        <w:jc w:val="center"/>
        <w:rPr>
          <w:rFonts w:cs="Calibri"/>
          <w:b/>
          <w:i/>
          <w:sz w:val="24"/>
          <w:szCs w:val="24"/>
        </w:rPr>
      </w:pPr>
    </w:p>
    <w:p w:rsidR="005370CE" w:rsidRPr="00680E41" w:rsidRDefault="005370CE" w:rsidP="00EF3ADA">
      <w:pPr>
        <w:spacing w:after="0" w:line="240" w:lineRule="auto"/>
        <w:jc w:val="center"/>
        <w:rPr>
          <w:rFonts w:cs="Calibri"/>
          <w:b/>
          <w:i/>
          <w:sz w:val="24"/>
          <w:szCs w:val="24"/>
        </w:rPr>
      </w:pPr>
      <w:r w:rsidRPr="00680E41">
        <w:rPr>
          <w:rFonts w:cs="Calibri"/>
          <w:b/>
          <w:i/>
          <w:sz w:val="24"/>
          <w:szCs w:val="24"/>
        </w:rPr>
        <w:t>Rada Społeczna ds. Konsultacji Społecznych</w:t>
      </w:r>
    </w:p>
    <w:p w:rsidR="005370CE" w:rsidRPr="00680E41" w:rsidRDefault="005370CE" w:rsidP="00EF3ADA">
      <w:pPr>
        <w:spacing w:after="0" w:line="240" w:lineRule="auto"/>
        <w:jc w:val="center"/>
        <w:rPr>
          <w:rFonts w:cs="Calibri"/>
          <w:i/>
          <w:sz w:val="24"/>
          <w:szCs w:val="24"/>
        </w:rPr>
      </w:pPr>
    </w:p>
    <w:p w:rsidR="005370CE" w:rsidRPr="00680E41" w:rsidRDefault="005370CE" w:rsidP="00EF3ADA">
      <w:pPr>
        <w:spacing w:after="0" w:line="240" w:lineRule="auto"/>
        <w:jc w:val="center"/>
        <w:rPr>
          <w:rFonts w:cs="Calibri"/>
          <w:i/>
          <w:sz w:val="24"/>
          <w:szCs w:val="24"/>
        </w:rPr>
      </w:pPr>
      <w:r w:rsidRPr="00680E41">
        <w:rPr>
          <w:rFonts w:cs="Calibri"/>
          <w:i/>
          <w:sz w:val="24"/>
          <w:szCs w:val="24"/>
        </w:rPr>
        <w:t>Urząd Miasta Torunia</w:t>
      </w:r>
    </w:p>
    <w:p w:rsidR="005370CE" w:rsidRPr="00680E41" w:rsidRDefault="005370CE" w:rsidP="00EF3ADA">
      <w:pPr>
        <w:spacing w:after="0" w:line="240" w:lineRule="auto"/>
        <w:jc w:val="center"/>
        <w:rPr>
          <w:rFonts w:cs="Calibri"/>
          <w:i/>
          <w:sz w:val="24"/>
          <w:szCs w:val="24"/>
        </w:rPr>
      </w:pPr>
      <w:r w:rsidRPr="00680E41">
        <w:rPr>
          <w:rFonts w:cs="Calibri"/>
          <w:i/>
          <w:sz w:val="24"/>
          <w:szCs w:val="24"/>
        </w:rPr>
        <w:t>ul. Wały gen. Sikorskiego 8</w:t>
      </w:r>
      <w:r w:rsidR="008B3E48" w:rsidRPr="00680E41">
        <w:rPr>
          <w:rFonts w:cs="Calibri"/>
          <w:i/>
          <w:sz w:val="24"/>
          <w:szCs w:val="24"/>
        </w:rPr>
        <w:t xml:space="preserve">, </w:t>
      </w:r>
      <w:r w:rsidRPr="00680E41">
        <w:rPr>
          <w:rFonts w:cs="Calibri"/>
          <w:i/>
          <w:sz w:val="24"/>
          <w:szCs w:val="24"/>
        </w:rPr>
        <w:t>87-100 Toruń</w:t>
      </w:r>
    </w:p>
    <w:p w:rsidR="005370CE" w:rsidRPr="00680E41" w:rsidRDefault="005370CE" w:rsidP="00EF3ADA">
      <w:pPr>
        <w:spacing w:after="0" w:line="240" w:lineRule="auto"/>
        <w:jc w:val="center"/>
        <w:rPr>
          <w:rFonts w:cs="Calibri"/>
          <w:i/>
          <w:sz w:val="24"/>
          <w:szCs w:val="24"/>
        </w:rPr>
      </w:pPr>
      <w:r w:rsidRPr="00680E41">
        <w:rPr>
          <w:rFonts w:cs="Calibri"/>
          <w:i/>
          <w:sz w:val="24"/>
          <w:szCs w:val="24"/>
        </w:rPr>
        <w:t>tel. 56 611 87 47</w:t>
      </w:r>
      <w:r w:rsidR="008B3E48" w:rsidRPr="00680E41">
        <w:rPr>
          <w:rFonts w:cs="Calibri"/>
          <w:i/>
          <w:sz w:val="24"/>
          <w:szCs w:val="24"/>
        </w:rPr>
        <w:t xml:space="preserve">, </w:t>
      </w:r>
      <w:r w:rsidRPr="00680E41">
        <w:rPr>
          <w:rFonts w:cs="Calibri"/>
          <w:i/>
          <w:sz w:val="24"/>
          <w:szCs w:val="24"/>
        </w:rPr>
        <w:t xml:space="preserve"> e-mail: </w:t>
      </w:r>
      <w:hyperlink r:id="rId9" w:history="1">
        <w:r w:rsidRPr="00680E41">
          <w:rPr>
            <w:rStyle w:val="Hipercze"/>
            <w:rFonts w:cs="Calibri"/>
            <w:i/>
            <w:sz w:val="24"/>
            <w:szCs w:val="24"/>
          </w:rPr>
          <w:t>wksii@um.torun.pl</w:t>
        </w:r>
      </w:hyperlink>
    </w:p>
    <w:p w:rsidR="005370CE" w:rsidRPr="00680E41" w:rsidRDefault="005370CE" w:rsidP="00EF3ADA">
      <w:pPr>
        <w:spacing w:after="0" w:line="240" w:lineRule="auto"/>
        <w:jc w:val="center"/>
        <w:rPr>
          <w:rFonts w:cs="Calibri"/>
          <w:b/>
          <w:sz w:val="24"/>
          <w:szCs w:val="24"/>
        </w:rPr>
      </w:pPr>
    </w:p>
    <w:p w:rsidR="005370CE" w:rsidRPr="00680E41" w:rsidRDefault="005370CE" w:rsidP="00EF3ADA">
      <w:pPr>
        <w:spacing w:after="0" w:line="240" w:lineRule="auto"/>
        <w:jc w:val="center"/>
        <w:rPr>
          <w:rFonts w:cs="Calibri"/>
          <w:sz w:val="24"/>
          <w:szCs w:val="24"/>
        </w:rPr>
      </w:pPr>
    </w:p>
    <w:p w:rsidR="005370CE" w:rsidRPr="00680E41" w:rsidRDefault="005370CE" w:rsidP="00EF3ADA">
      <w:pPr>
        <w:spacing w:after="0" w:line="240" w:lineRule="auto"/>
        <w:jc w:val="center"/>
        <w:rPr>
          <w:rFonts w:cs="Calibri"/>
          <w:sz w:val="24"/>
          <w:szCs w:val="24"/>
        </w:rPr>
      </w:pPr>
    </w:p>
    <w:p w:rsidR="005478EC" w:rsidRDefault="00F014B2" w:rsidP="00EF3ADA">
      <w:pPr>
        <w:spacing w:after="0" w:line="240" w:lineRule="auto"/>
        <w:jc w:val="center"/>
        <w:rPr>
          <w:rFonts w:cs="Calibri"/>
          <w:sz w:val="24"/>
          <w:szCs w:val="24"/>
        </w:rPr>
      </w:pPr>
      <w:r>
        <w:rPr>
          <w:rFonts w:cs="Calibri"/>
          <w:sz w:val="24"/>
          <w:szCs w:val="24"/>
        </w:rPr>
        <w:t xml:space="preserve">Toruń, </w:t>
      </w:r>
      <w:r w:rsidR="006378AC">
        <w:rPr>
          <w:rFonts w:cs="Calibri"/>
          <w:sz w:val="24"/>
          <w:szCs w:val="24"/>
        </w:rPr>
        <w:t>marzec</w:t>
      </w:r>
      <w:r w:rsidR="005370CE" w:rsidRPr="00680E41">
        <w:rPr>
          <w:rFonts w:cs="Calibri"/>
          <w:sz w:val="24"/>
          <w:szCs w:val="24"/>
        </w:rPr>
        <w:t xml:space="preserve"> </w:t>
      </w:r>
      <w:r w:rsidR="001B5460">
        <w:rPr>
          <w:rFonts w:cs="Calibri"/>
          <w:sz w:val="24"/>
          <w:szCs w:val="24"/>
        </w:rPr>
        <w:t>2022</w:t>
      </w:r>
      <w:r w:rsidR="005370CE" w:rsidRPr="00680E41">
        <w:rPr>
          <w:rFonts w:cs="Calibri"/>
          <w:sz w:val="24"/>
          <w:szCs w:val="24"/>
        </w:rPr>
        <w:t xml:space="preserve"> r.</w:t>
      </w:r>
    </w:p>
    <w:p w:rsidR="00257F88" w:rsidRPr="008E4543" w:rsidRDefault="00AB5B54" w:rsidP="008E4543">
      <w:pPr>
        <w:spacing w:after="0" w:line="240" w:lineRule="auto"/>
        <w:rPr>
          <w:rStyle w:val="Pogrubienie"/>
          <w:rFonts w:cs="Calibri"/>
          <w:b w:val="0"/>
          <w:bCs w:val="0"/>
          <w:sz w:val="24"/>
          <w:szCs w:val="24"/>
        </w:rPr>
        <w:sectPr w:rsidR="00257F88" w:rsidRPr="008E4543" w:rsidSect="005402F6">
          <w:headerReference w:type="default" r:id="rId10"/>
          <w:footerReference w:type="default" r:id="rId11"/>
          <w:pgSz w:w="11906" w:h="16838"/>
          <w:pgMar w:top="1417" w:right="1417" w:bottom="1417" w:left="1417" w:header="708" w:footer="708" w:gutter="0"/>
          <w:cols w:space="708"/>
          <w:titlePg/>
          <w:docGrid w:linePitch="360"/>
        </w:sectPr>
      </w:pPr>
      <w:r>
        <w:rPr>
          <w:noProof/>
          <w:lang w:eastAsia="pl-PL"/>
        </w:rPr>
        <w:drawing>
          <wp:anchor distT="0" distB="0" distL="114300" distR="114300" simplePos="0" relativeHeight="251682304" behindDoc="0" locked="0" layoutInCell="1" allowOverlap="1">
            <wp:simplePos x="0" y="0"/>
            <wp:positionH relativeFrom="margin">
              <wp:posOffset>2552065</wp:posOffset>
            </wp:positionH>
            <wp:positionV relativeFrom="margin">
              <wp:posOffset>7834630</wp:posOffset>
            </wp:positionV>
            <wp:extent cx="648335" cy="800100"/>
            <wp:effectExtent l="19050" t="0" r="0" b="0"/>
            <wp:wrapSquare wrapText="bothSides"/>
            <wp:docPr id="713" name="Obraz 713" descr="herb_torunia_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erb_torunia_kol"/>
                    <pic:cNvPicPr>
                      <a:picLocks noChangeAspect="1" noChangeArrowheads="1"/>
                    </pic:cNvPicPr>
                  </pic:nvPicPr>
                  <pic:blipFill>
                    <a:blip r:embed="rId12" cstate="print"/>
                    <a:srcRect/>
                    <a:stretch>
                      <a:fillRect/>
                    </a:stretch>
                  </pic:blipFill>
                  <pic:spPr bwMode="auto">
                    <a:xfrm>
                      <a:off x="0" y="0"/>
                      <a:ext cx="648335" cy="800100"/>
                    </a:xfrm>
                    <a:prstGeom prst="rect">
                      <a:avLst/>
                    </a:prstGeom>
                    <a:noFill/>
                    <a:ln w="9525">
                      <a:noFill/>
                      <a:miter lim="800000"/>
                      <a:headEnd/>
                      <a:tailEnd/>
                    </a:ln>
                  </pic:spPr>
                </pic:pic>
              </a:graphicData>
            </a:graphic>
          </wp:anchor>
        </w:drawing>
      </w:r>
    </w:p>
    <w:p w:rsidR="00B2447B" w:rsidRPr="008E4543" w:rsidRDefault="00257F88" w:rsidP="000968FA">
      <w:pPr>
        <w:pStyle w:val="Nagwekspisutreci"/>
        <w:spacing w:line="240" w:lineRule="auto"/>
        <w:rPr>
          <w:rFonts w:ascii="Calibri" w:hAnsi="Calibri"/>
          <w:sz w:val="24"/>
          <w:szCs w:val="20"/>
        </w:rPr>
      </w:pPr>
      <w:r w:rsidRPr="008E4543">
        <w:rPr>
          <w:rFonts w:ascii="Calibri" w:hAnsi="Calibri"/>
          <w:sz w:val="24"/>
          <w:szCs w:val="20"/>
        </w:rPr>
        <w:lastRenderedPageBreak/>
        <w:t>Spis treści</w:t>
      </w:r>
    </w:p>
    <w:sdt>
      <w:sdtPr>
        <w:rPr>
          <w:rFonts w:ascii="Calibri" w:eastAsia="Calibri" w:hAnsi="Calibri"/>
          <w:b w:val="0"/>
          <w:bCs w:val="0"/>
          <w:color w:val="auto"/>
          <w:sz w:val="22"/>
          <w:szCs w:val="22"/>
        </w:rPr>
        <w:id w:val="8567965"/>
        <w:docPartObj>
          <w:docPartGallery w:val="Table of Contents"/>
          <w:docPartUnique/>
        </w:docPartObj>
      </w:sdtPr>
      <w:sdtContent>
        <w:p w:rsidR="000D4995" w:rsidRDefault="000D4995">
          <w:pPr>
            <w:pStyle w:val="Nagwekspisutreci"/>
          </w:pPr>
          <w:r>
            <w:t>Zawartość</w:t>
          </w:r>
        </w:p>
        <w:p w:rsidR="00086336" w:rsidRDefault="008304F5">
          <w:pPr>
            <w:pStyle w:val="Spistreci1"/>
            <w:rPr>
              <w:rFonts w:asciiTheme="minorHAnsi" w:eastAsiaTheme="minorEastAsia" w:hAnsiTheme="minorHAnsi" w:cstheme="minorBidi"/>
              <w:noProof/>
              <w:lang w:eastAsia="pl-PL"/>
            </w:rPr>
          </w:pPr>
          <w:r w:rsidRPr="008304F5">
            <w:fldChar w:fldCharType="begin"/>
          </w:r>
          <w:r w:rsidR="000D4995">
            <w:instrText xml:space="preserve"> TOC \o "1-3" \h \z \u </w:instrText>
          </w:r>
          <w:r w:rsidRPr="008304F5">
            <w:fldChar w:fldCharType="separate"/>
          </w:r>
          <w:hyperlink w:anchor="_Toc95730338" w:history="1">
            <w:r w:rsidR="00086336" w:rsidRPr="00FA4E02">
              <w:rPr>
                <w:rStyle w:val="Hipercze"/>
                <w:noProof/>
              </w:rPr>
              <w:t>II. Charakterystyka konsultacji prowadzonych przez Urząd Miasta Torunia w 2021 r.</w:t>
            </w:r>
            <w:r w:rsidR="00086336">
              <w:rPr>
                <w:noProof/>
                <w:webHidden/>
              </w:rPr>
              <w:tab/>
            </w:r>
            <w:r>
              <w:rPr>
                <w:noProof/>
                <w:webHidden/>
              </w:rPr>
              <w:fldChar w:fldCharType="begin"/>
            </w:r>
            <w:r w:rsidR="00086336">
              <w:rPr>
                <w:noProof/>
                <w:webHidden/>
              </w:rPr>
              <w:instrText xml:space="preserve"> PAGEREF _Toc95730338 \h </w:instrText>
            </w:r>
            <w:r>
              <w:rPr>
                <w:noProof/>
                <w:webHidden/>
              </w:rPr>
            </w:r>
            <w:r>
              <w:rPr>
                <w:noProof/>
                <w:webHidden/>
              </w:rPr>
              <w:fldChar w:fldCharType="separate"/>
            </w:r>
            <w:r w:rsidR="00086336">
              <w:rPr>
                <w:noProof/>
                <w:webHidden/>
              </w:rPr>
              <w:t>3</w:t>
            </w:r>
            <w:r>
              <w:rPr>
                <w:noProof/>
                <w:webHidden/>
              </w:rPr>
              <w:fldChar w:fldCharType="end"/>
            </w:r>
          </w:hyperlink>
        </w:p>
        <w:p w:rsidR="00086336" w:rsidRDefault="008304F5">
          <w:pPr>
            <w:pStyle w:val="Spistreci2"/>
            <w:rPr>
              <w:rFonts w:asciiTheme="minorHAnsi" w:eastAsiaTheme="minorEastAsia" w:hAnsiTheme="minorHAnsi" w:cstheme="minorBidi"/>
              <w:noProof/>
              <w:lang w:eastAsia="pl-PL"/>
            </w:rPr>
          </w:pPr>
          <w:hyperlink w:anchor="_Toc95730339" w:history="1">
            <w:r w:rsidR="00086336" w:rsidRPr="00FA4E02">
              <w:rPr>
                <w:rStyle w:val="Hipercze"/>
                <w:noProof/>
              </w:rPr>
              <w:t>Podstawowe dane statystyczne</w:t>
            </w:r>
            <w:r w:rsidR="00086336">
              <w:rPr>
                <w:noProof/>
                <w:webHidden/>
              </w:rPr>
              <w:tab/>
            </w:r>
            <w:r>
              <w:rPr>
                <w:noProof/>
                <w:webHidden/>
              </w:rPr>
              <w:fldChar w:fldCharType="begin"/>
            </w:r>
            <w:r w:rsidR="00086336">
              <w:rPr>
                <w:noProof/>
                <w:webHidden/>
              </w:rPr>
              <w:instrText xml:space="preserve"> PAGEREF _Toc95730339 \h </w:instrText>
            </w:r>
            <w:r>
              <w:rPr>
                <w:noProof/>
                <w:webHidden/>
              </w:rPr>
            </w:r>
            <w:r>
              <w:rPr>
                <w:noProof/>
                <w:webHidden/>
              </w:rPr>
              <w:fldChar w:fldCharType="separate"/>
            </w:r>
            <w:r w:rsidR="00086336">
              <w:rPr>
                <w:noProof/>
                <w:webHidden/>
              </w:rPr>
              <w:t>6</w:t>
            </w:r>
            <w:r>
              <w:rPr>
                <w:noProof/>
                <w:webHidden/>
              </w:rPr>
              <w:fldChar w:fldCharType="end"/>
            </w:r>
          </w:hyperlink>
        </w:p>
        <w:p w:rsidR="00086336" w:rsidRDefault="008304F5">
          <w:pPr>
            <w:pStyle w:val="Spistreci2"/>
            <w:rPr>
              <w:rFonts w:asciiTheme="minorHAnsi" w:eastAsiaTheme="minorEastAsia" w:hAnsiTheme="minorHAnsi" w:cstheme="minorBidi"/>
              <w:noProof/>
              <w:lang w:eastAsia="pl-PL"/>
            </w:rPr>
          </w:pPr>
          <w:hyperlink w:anchor="_Toc95730340" w:history="1">
            <w:r w:rsidR="00086336" w:rsidRPr="00FA4E02">
              <w:rPr>
                <w:rStyle w:val="Hipercze"/>
                <w:noProof/>
              </w:rPr>
              <w:t>Podsumowanie zrealizowanych procesów konsultacyjnych</w:t>
            </w:r>
            <w:r w:rsidR="00086336">
              <w:rPr>
                <w:noProof/>
                <w:webHidden/>
              </w:rPr>
              <w:tab/>
            </w:r>
            <w:r>
              <w:rPr>
                <w:noProof/>
                <w:webHidden/>
              </w:rPr>
              <w:fldChar w:fldCharType="begin"/>
            </w:r>
            <w:r w:rsidR="00086336">
              <w:rPr>
                <w:noProof/>
                <w:webHidden/>
              </w:rPr>
              <w:instrText xml:space="preserve"> PAGEREF _Toc95730340 \h </w:instrText>
            </w:r>
            <w:r>
              <w:rPr>
                <w:noProof/>
                <w:webHidden/>
              </w:rPr>
            </w:r>
            <w:r>
              <w:rPr>
                <w:noProof/>
                <w:webHidden/>
              </w:rPr>
              <w:fldChar w:fldCharType="separate"/>
            </w:r>
            <w:r w:rsidR="00086336">
              <w:rPr>
                <w:noProof/>
                <w:webHidden/>
              </w:rPr>
              <w:t>8</w:t>
            </w:r>
            <w:r>
              <w:rPr>
                <w:noProof/>
                <w:webHidden/>
              </w:rPr>
              <w:fldChar w:fldCharType="end"/>
            </w:r>
          </w:hyperlink>
        </w:p>
        <w:p w:rsidR="00086336" w:rsidRDefault="008304F5">
          <w:pPr>
            <w:pStyle w:val="Spistreci2"/>
            <w:rPr>
              <w:rFonts w:asciiTheme="minorHAnsi" w:eastAsiaTheme="minorEastAsia" w:hAnsiTheme="minorHAnsi" w:cstheme="minorBidi"/>
              <w:noProof/>
              <w:lang w:eastAsia="pl-PL"/>
            </w:rPr>
          </w:pPr>
          <w:hyperlink w:anchor="_Toc95730341" w:history="1">
            <w:r w:rsidR="00086336" w:rsidRPr="00FA4E02">
              <w:rPr>
                <w:rStyle w:val="Hipercze"/>
                <w:noProof/>
              </w:rPr>
              <w:t>Skrócone charakterystyki poszczególnych procesów konsultacyjnych</w:t>
            </w:r>
            <w:r w:rsidR="00086336">
              <w:rPr>
                <w:noProof/>
                <w:webHidden/>
              </w:rPr>
              <w:tab/>
            </w:r>
            <w:r>
              <w:rPr>
                <w:noProof/>
                <w:webHidden/>
              </w:rPr>
              <w:fldChar w:fldCharType="begin"/>
            </w:r>
            <w:r w:rsidR="00086336">
              <w:rPr>
                <w:noProof/>
                <w:webHidden/>
              </w:rPr>
              <w:instrText xml:space="preserve"> PAGEREF _Toc95730341 \h </w:instrText>
            </w:r>
            <w:r>
              <w:rPr>
                <w:noProof/>
                <w:webHidden/>
              </w:rPr>
            </w:r>
            <w:r>
              <w:rPr>
                <w:noProof/>
                <w:webHidden/>
              </w:rPr>
              <w:fldChar w:fldCharType="separate"/>
            </w:r>
            <w:r w:rsidR="00086336">
              <w:rPr>
                <w:noProof/>
                <w:webHidden/>
              </w:rPr>
              <w:t>11</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42" w:history="1">
            <w:r w:rsidR="00086336" w:rsidRPr="00FA4E02">
              <w:rPr>
                <w:rStyle w:val="Hipercze"/>
                <w:noProof/>
              </w:rPr>
              <w:t>1.  Gminny Program profilaktyki i rozwiązywania problemów alkoholowych, narkomanii oraz innych uzależnień na rok 2022</w:t>
            </w:r>
            <w:r w:rsidR="00086336">
              <w:rPr>
                <w:noProof/>
                <w:webHidden/>
              </w:rPr>
              <w:tab/>
            </w:r>
            <w:r>
              <w:rPr>
                <w:noProof/>
                <w:webHidden/>
              </w:rPr>
              <w:fldChar w:fldCharType="begin"/>
            </w:r>
            <w:r w:rsidR="00086336">
              <w:rPr>
                <w:noProof/>
                <w:webHidden/>
              </w:rPr>
              <w:instrText xml:space="preserve"> PAGEREF _Toc95730342 \h </w:instrText>
            </w:r>
            <w:r>
              <w:rPr>
                <w:noProof/>
                <w:webHidden/>
              </w:rPr>
            </w:r>
            <w:r>
              <w:rPr>
                <w:noProof/>
                <w:webHidden/>
              </w:rPr>
              <w:fldChar w:fldCharType="separate"/>
            </w:r>
            <w:r w:rsidR="00086336">
              <w:rPr>
                <w:noProof/>
                <w:webHidden/>
              </w:rPr>
              <w:t>11</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43" w:history="1">
            <w:r w:rsidR="00086336" w:rsidRPr="00FA4E02">
              <w:rPr>
                <w:rStyle w:val="Hipercze"/>
                <w:noProof/>
              </w:rPr>
              <w:t>2.  Aktualizacja Regulaminu konsultacji społecznych (kontynuacja)</w:t>
            </w:r>
            <w:r w:rsidR="00086336">
              <w:rPr>
                <w:noProof/>
                <w:webHidden/>
              </w:rPr>
              <w:tab/>
            </w:r>
            <w:r>
              <w:rPr>
                <w:noProof/>
                <w:webHidden/>
              </w:rPr>
              <w:fldChar w:fldCharType="begin"/>
            </w:r>
            <w:r w:rsidR="00086336">
              <w:rPr>
                <w:noProof/>
                <w:webHidden/>
              </w:rPr>
              <w:instrText xml:space="preserve"> PAGEREF _Toc95730343 \h </w:instrText>
            </w:r>
            <w:r>
              <w:rPr>
                <w:noProof/>
                <w:webHidden/>
              </w:rPr>
            </w:r>
            <w:r>
              <w:rPr>
                <w:noProof/>
                <w:webHidden/>
              </w:rPr>
              <w:fldChar w:fldCharType="separate"/>
            </w:r>
            <w:r w:rsidR="00086336">
              <w:rPr>
                <w:noProof/>
                <w:webHidden/>
              </w:rPr>
              <w:t>12</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44" w:history="1">
            <w:r w:rsidR="00086336" w:rsidRPr="00FA4E02">
              <w:rPr>
                <w:rStyle w:val="Hipercze"/>
                <w:noProof/>
              </w:rPr>
              <w:t>3. Program współpracy Gminy Miasta Toruń z organizacjami pozarządowymi w 2022 r.</w:t>
            </w:r>
            <w:r w:rsidR="00086336">
              <w:rPr>
                <w:noProof/>
                <w:webHidden/>
              </w:rPr>
              <w:tab/>
            </w:r>
            <w:r>
              <w:rPr>
                <w:noProof/>
                <w:webHidden/>
              </w:rPr>
              <w:fldChar w:fldCharType="begin"/>
            </w:r>
            <w:r w:rsidR="00086336">
              <w:rPr>
                <w:noProof/>
                <w:webHidden/>
              </w:rPr>
              <w:instrText xml:space="preserve"> PAGEREF _Toc95730344 \h </w:instrText>
            </w:r>
            <w:r>
              <w:rPr>
                <w:noProof/>
                <w:webHidden/>
              </w:rPr>
            </w:r>
            <w:r>
              <w:rPr>
                <w:noProof/>
                <w:webHidden/>
              </w:rPr>
              <w:fldChar w:fldCharType="separate"/>
            </w:r>
            <w:r w:rsidR="00086336">
              <w:rPr>
                <w:noProof/>
                <w:webHidden/>
              </w:rPr>
              <w:t>13</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45" w:history="1">
            <w:r w:rsidR="00086336" w:rsidRPr="00FA4E02">
              <w:rPr>
                <w:rStyle w:val="Hipercze"/>
                <w:noProof/>
              </w:rPr>
              <w:t>4. Aktualizacja Regulaminu budżetu obywatelskiego w Toruniu</w:t>
            </w:r>
            <w:r w:rsidR="00086336">
              <w:rPr>
                <w:noProof/>
                <w:webHidden/>
              </w:rPr>
              <w:tab/>
            </w:r>
            <w:r>
              <w:rPr>
                <w:noProof/>
                <w:webHidden/>
              </w:rPr>
              <w:fldChar w:fldCharType="begin"/>
            </w:r>
            <w:r w:rsidR="00086336">
              <w:rPr>
                <w:noProof/>
                <w:webHidden/>
              </w:rPr>
              <w:instrText xml:space="preserve"> PAGEREF _Toc95730345 \h </w:instrText>
            </w:r>
            <w:r>
              <w:rPr>
                <w:noProof/>
                <w:webHidden/>
              </w:rPr>
            </w:r>
            <w:r>
              <w:rPr>
                <w:noProof/>
                <w:webHidden/>
              </w:rPr>
              <w:fldChar w:fldCharType="separate"/>
            </w:r>
            <w:r w:rsidR="00086336">
              <w:rPr>
                <w:noProof/>
                <w:webHidden/>
              </w:rPr>
              <w:t>14</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46" w:history="1">
            <w:r w:rsidR="00086336" w:rsidRPr="00FA4E02">
              <w:rPr>
                <w:rStyle w:val="Hipercze"/>
                <w:noProof/>
              </w:rPr>
              <w:t>5. Woonerf – diagnoza potrzeb i oczekiwań mieszkańców, propozycje lokalizacji</w:t>
            </w:r>
            <w:r w:rsidR="00086336">
              <w:rPr>
                <w:noProof/>
                <w:webHidden/>
              </w:rPr>
              <w:tab/>
            </w:r>
            <w:r>
              <w:rPr>
                <w:noProof/>
                <w:webHidden/>
              </w:rPr>
              <w:fldChar w:fldCharType="begin"/>
            </w:r>
            <w:r w:rsidR="00086336">
              <w:rPr>
                <w:noProof/>
                <w:webHidden/>
              </w:rPr>
              <w:instrText xml:space="preserve"> PAGEREF _Toc95730346 \h </w:instrText>
            </w:r>
            <w:r>
              <w:rPr>
                <w:noProof/>
                <w:webHidden/>
              </w:rPr>
            </w:r>
            <w:r>
              <w:rPr>
                <w:noProof/>
                <w:webHidden/>
              </w:rPr>
              <w:fldChar w:fldCharType="separate"/>
            </w:r>
            <w:r w:rsidR="00086336">
              <w:rPr>
                <w:noProof/>
                <w:webHidden/>
              </w:rPr>
              <w:t>15</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47" w:history="1">
            <w:r w:rsidR="00086336" w:rsidRPr="00FA4E02">
              <w:rPr>
                <w:rStyle w:val="Hipercze"/>
                <w:noProof/>
              </w:rPr>
              <w:t>6. Najem społeczny jako innowacyjne narzędzie polityki społecznej w Gminie Miasta Toruń – diagnoza potrzeb</w:t>
            </w:r>
            <w:r w:rsidR="00086336">
              <w:rPr>
                <w:noProof/>
                <w:webHidden/>
              </w:rPr>
              <w:tab/>
            </w:r>
            <w:r>
              <w:rPr>
                <w:noProof/>
                <w:webHidden/>
              </w:rPr>
              <w:fldChar w:fldCharType="begin"/>
            </w:r>
            <w:r w:rsidR="00086336">
              <w:rPr>
                <w:noProof/>
                <w:webHidden/>
              </w:rPr>
              <w:instrText xml:space="preserve"> PAGEREF _Toc95730347 \h </w:instrText>
            </w:r>
            <w:r>
              <w:rPr>
                <w:noProof/>
                <w:webHidden/>
              </w:rPr>
            </w:r>
            <w:r>
              <w:rPr>
                <w:noProof/>
                <w:webHidden/>
              </w:rPr>
              <w:fldChar w:fldCharType="separate"/>
            </w:r>
            <w:r w:rsidR="00086336">
              <w:rPr>
                <w:noProof/>
                <w:webHidden/>
              </w:rPr>
              <w:t>16</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48" w:history="1">
            <w:r w:rsidR="00086336" w:rsidRPr="00FA4E02">
              <w:rPr>
                <w:rStyle w:val="Hipercze"/>
                <w:noProof/>
              </w:rPr>
              <w:t>7. Miejskie place zabaw - standardy funkcjonowania i nadzór sprawowany przez mieszkańców</w:t>
            </w:r>
            <w:r w:rsidR="00086336">
              <w:rPr>
                <w:noProof/>
                <w:webHidden/>
              </w:rPr>
              <w:tab/>
            </w:r>
            <w:r>
              <w:rPr>
                <w:noProof/>
                <w:webHidden/>
              </w:rPr>
              <w:fldChar w:fldCharType="begin"/>
            </w:r>
            <w:r w:rsidR="00086336">
              <w:rPr>
                <w:noProof/>
                <w:webHidden/>
              </w:rPr>
              <w:instrText xml:space="preserve"> PAGEREF _Toc95730348 \h </w:instrText>
            </w:r>
            <w:r>
              <w:rPr>
                <w:noProof/>
                <w:webHidden/>
              </w:rPr>
            </w:r>
            <w:r>
              <w:rPr>
                <w:noProof/>
                <w:webHidden/>
              </w:rPr>
              <w:fldChar w:fldCharType="separate"/>
            </w:r>
            <w:r w:rsidR="00086336">
              <w:rPr>
                <w:noProof/>
                <w:webHidden/>
              </w:rPr>
              <w:t>17</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49" w:history="1">
            <w:r w:rsidR="00086336" w:rsidRPr="00FA4E02">
              <w:rPr>
                <w:rStyle w:val="Hipercze"/>
                <w:smallCaps/>
                <w:noProof/>
                <w:spacing w:val="5"/>
              </w:rPr>
              <w:t>8</w:t>
            </w:r>
            <w:r w:rsidR="00086336" w:rsidRPr="00FA4E02">
              <w:rPr>
                <w:rStyle w:val="Hipercze"/>
                <w:noProof/>
              </w:rPr>
              <w:t>. Strategia rozwiązywania problemów społecznych na lata 2021-2027 (kontynuacja)</w:t>
            </w:r>
            <w:r w:rsidR="00086336">
              <w:rPr>
                <w:noProof/>
                <w:webHidden/>
              </w:rPr>
              <w:tab/>
            </w:r>
            <w:r>
              <w:rPr>
                <w:noProof/>
                <w:webHidden/>
              </w:rPr>
              <w:fldChar w:fldCharType="begin"/>
            </w:r>
            <w:r w:rsidR="00086336">
              <w:rPr>
                <w:noProof/>
                <w:webHidden/>
              </w:rPr>
              <w:instrText xml:space="preserve"> PAGEREF _Toc95730349 \h </w:instrText>
            </w:r>
            <w:r>
              <w:rPr>
                <w:noProof/>
                <w:webHidden/>
              </w:rPr>
            </w:r>
            <w:r>
              <w:rPr>
                <w:noProof/>
                <w:webHidden/>
              </w:rPr>
              <w:fldChar w:fldCharType="separate"/>
            </w:r>
            <w:r w:rsidR="00086336">
              <w:rPr>
                <w:noProof/>
                <w:webHidden/>
              </w:rPr>
              <w:t>18</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50" w:history="1">
            <w:r w:rsidR="00086336" w:rsidRPr="00FA4E02">
              <w:rPr>
                <w:rStyle w:val="Hipercze"/>
                <w:noProof/>
              </w:rPr>
              <w:t>9. Zagospodarowanie terenów zieleni na obszarze popoligonowym pomiędzy trasą S-10 oraz ulicami: Andersa, Poznańska, Popiołowa Droga (projekt koncepcyjny)</w:t>
            </w:r>
            <w:r w:rsidR="00086336">
              <w:rPr>
                <w:noProof/>
                <w:webHidden/>
              </w:rPr>
              <w:tab/>
            </w:r>
            <w:r>
              <w:rPr>
                <w:noProof/>
                <w:webHidden/>
              </w:rPr>
              <w:fldChar w:fldCharType="begin"/>
            </w:r>
            <w:r w:rsidR="00086336">
              <w:rPr>
                <w:noProof/>
                <w:webHidden/>
              </w:rPr>
              <w:instrText xml:space="preserve"> PAGEREF _Toc95730350 \h </w:instrText>
            </w:r>
            <w:r>
              <w:rPr>
                <w:noProof/>
                <w:webHidden/>
              </w:rPr>
            </w:r>
            <w:r>
              <w:rPr>
                <w:noProof/>
                <w:webHidden/>
              </w:rPr>
              <w:fldChar w:fldCharType="separate"/>
            </w:r>
            <w:r w:rsidR="00086336">
              <w:rPr>
                <w:noProof/>
                <w:webHidden/>
              </w:rPr>
              <w:t>20</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51" w:history="1">
            <w:r w:rsidR="00086336" w:rsidRPr="00FA4E02">
              <w:rPr>
                <w:rStyle w:val="Hipercze"/>
                <w:smallCaps/>
                <w:noProof/>
                <w:spacing w:val="5"/>
              </w:rPr>
              <w:t>10.</w:t>
            </w:r>
            <w:r w:rsidR="00086336" w:rsidRPr="00FA4E02">
              <w:rPr>
                <w:rStyle w:val="Hipercze"/>
                <w:noProof/>
              </w:rPr>
              <w:t xml:space="preserve"> Budowa węzła przesiadkowego przed Dworcem Toruń Wschodni (rejon pl. Skarbka) wraz ze zmianą układu drogowego</w:t>
            </w:r>
            <w:r w:rsidR="00086336">
              <w:rPr>
                <w:noProof/>
                <w:webHidden/>
              </w:rPr>
              <w:tab/>
            </w:r>
            <w:r>
              <w:rPr>
                <w:noProof/>
                <w:webHidden/>
              </w:rPr>
              <w:fldChar w:fldCharType="begin"/>
            </w:r>
            <w:r w:rsidR="00086336">
              <w:rPr>
                <w:noProof/>
                <w:webHidden/>
              </w:rPr>
              <w:instrText xml:space="preserve"> PAGEREF _Toc95730351 \h </w:instrText>
            </w:r>
            <w:r>
              <w:rPr>
                <w:noProof/>
                <w:webHidden/>
              </w:rPr>
            </w:r>
            <w:r>
              <w:rPr>
                <w:noProof/>
                <w:webHidden/>
              </w:rPr>
              <w:fldChar w:fldCharType="separate"/>
            </w:r>
            <w:r w:rsidR="00086336">
              <w:rPr>
                <w:noProof/>
                <w:webHidden/>
              </w:rPr>
              <w:t>21</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52" w:history="1">
            <w:r w:rsidR="00086336" w:rsidRPr="00FA4E02">
              <w:rPr>
                <w:rStyle w:val="Hipercze"/>
                <w:noProof/>
              </w:rPr>
              <w:t>11. Głosowanie do rad okręgów – zmiana na czas pandemii</w:t>
            </w:r>
            <w:r w:rsidR="00086336">
              <w:rPr>
                <w:noProof/>
                <w:webHidden/>
              </w:rPr>
              <w:tab/>
            </w:r>
            <w:r>
              <w:rPr>
                <w:noProof/>
                <w:webHidden/>
              </w:rPr>
              <w:fldChar w:fldCharType="begin"/>
            </w:r>
            <w:r w:rsidR="00086336">
              <w:rPr>
                <w:noProof/>
                <w:webHidden/>
              </w:rPr>
              <w:instrText xml:space="preserve"> PAGEREF _Toc95730352 \h </w:instrText>
            </w:r>
            <w:r>
              <w:rPr>
                <w:noProof/>
                <w:webHidden/>
              </w:rPr>
            </w:r>
            <w:r>
              <w:rPr>
                <w:noProof/>
                <w:webHidden/>
              </w:rPr>
              <w:fldChar w:fldCharType="separate"/>
            </w:r>
            <w:r w:rsidR="00086336">
              <w:rPr>
                <w:noProof/>
                <w:webHidden/>
              </w:rPr>
              <w:t>22</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53" w:history="1">
            <w:r w:rsidR="00086336" w:rsidRPr="00FA4E02">
              <w:rPr>
                <w:rStyle w:val="Hipercze"/>
                <w:noProof/>
              </w:rPr>
              <w:t>12. Przyszłość rynku pracy w Toruniu</w:t>
            </w:r>
            <w:r w:rsidR="00086336">
              <w:rPr>
                <w:noProof/>
                <w:webHidden/>
              </w:rPr>
              <w:tab/>
            </w:r>
            <w:r>
              <w:rPr>
                <w:noProof/>
                <w:webHidden/>
              </w:rPr>
              <w:fldChar w:fldCharType="begin"/>
            </w:r>
            <w:r w:rsidR="00086336">
              <w:rPr>
                <w:noProof/>
                <w:webHidden/>
              </w:rPr>
              <w:instrText xml:space="preserve"> PAGEREF _Toc95730353 \h </w:instrText>
            </w:r>
            <w:r>
              <w:rPr>
                <w:noProof/>
                <w:webHidden/>
              </w:rPr>
            </w:r>
            <w:r>
              <w:rPr>
                <w:noProof/>
                <w:webHidden/>
              </w:rPr>
              <w:fldChar w:fldCharType="separate"/>
            </w:r>
            <w:r w:rsidR="00086336">
              <w:rPr>
                <w:noProof/>
                <w:webHidden/>
              </w:rPr>
              <w:t>23</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54" w:history="1">
            <w:r w:rsidR="00086336" w:rsidRPr="00FA4E02">
              <w:rPr>
                <w:rStyle w:val="Hipercze"/>
                <w:noProof/>
              </w:rPr>
              <w:t>13. Zieleń Torunia. Konsultujemy Program Ochrony Środowiska Miasta Torunia na lata 2021-2024, z uwzględnieniem perspektywy do roku 2028</w:t>
            </w:r>
            <w:r w:rsidR="00086336">
              <w:rPr>
                <w:noProof/>
                <w:webHidden/>
              </w:rPr>
              <w:tab/>
            </w:r>
            <w:r>
              <w:rPr>
                <w:noProof/>
                <w:webHidden/>
              </w:rPr>
              <w:fldChar w:fldCharType="begin"/>
            </w:r>
            <w:r w:rsidR="00086336">
              <w:rPr>
                <w:noProof/>
                <w:webHidden/>
              </w:rPr>
              <w:instrText xml:space="preserve"> PAGEREF _Toc95730354 \h </w:instrText>
            </w:r>
            <w:r>
              <w:rPr>
                <w:noProof/>
                <w:webHidden/>
              </w:rPr>
            </w:r>
            <w:r>
              <w:rPr>
                <w:noProof/>
                <w:webHidden/>
              </w:rPr>
              <w:fldChar w:fldCharType="separate"/>
            </w:r>
            <w:r w:rsidR="00086336">
              <w:rPr>
                <w:noProof/>
                <w:webHidden/>
              </w:rPr>
              <w:t>24</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55" w:history="1">
            <w:r w:rsidR="00086336" w:rsidRPr="00FA4E02">
              <w:rPr>
                <w:rStyle w:val="Hipercze"/>
                <w:noProof/>
              </w:rPr>
              <w:t>14. Starówka bez barier</w:t>
            </w:r>
            <w:r w:rsidR="00086336">
              <w:rPr>
                <w:noProof/>
                <w:webHidden/>
              </w:rPr>
              <w:tab/>
            </w:r>
            <w:r>
              <w:rPr>
                <w:noProof/>
                <w:webHidden/>
              </w:rPr>
              <w:fldChar w:fldCharType="begin"/>
            </w:r>
            <w:r w:rsidR="00086336">
              <w:rPr>
                <w:noProof/>
                <w:webHidden/>
              </w:rPr>
              <w:instrText xml:space="preserve"> PAGEREF _Toc95730355 \h </w:instrText>
            </w:r>
            <w:r>
              <w:rPr>
                <w:noProof/>
                <w:webHidden/>
              </w:rPr>
            </w:r>
            <w:r>
              <w:rPr>
                <w:noProof/>
                <w:webHidden/>
              </w:rPr>
              <w:fldChar w:fldCharType="separate"/>
            </w:r>
            <w:r w:rsidR="00086336">
              <w:rPr>
                <w:noProof/>
                <w:webHidden/>
              </w:rPr>
              <w:t>25</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56" w:history="1">
            <w:r w:rsidR="00086336" w:rsidRPr="00FA4E02">
              <w:rPr>
                <w:rStyle w:val="Hipercze"/>
                <w:noProof/>
              </w:rPr>
              <w:t>15. Remont  ulicy Bydgoskiej</w:t>
            </w:r>
            <w:r w:rsidR="00086336">
              <w:rPr>
                <w:noProof/>
                <w:webHidden/>
              </w:rPr>
              <w:tab/>
            </w:r>
            <w:r>
              <w:rPr>
                <w:noProof/>
                <w:webHidden/>
              </w:rPr>
              <w:fldChar w:fldCharType="begin"/>
            </w:r>
            <w:r w:rsidR="00086336">
              <w:rPr>
                <w:noProof/>
                <w:webHidden/>
              </w:rPr>
              <w:instrText xml:space="preserve"> PAGEREF _Toc95730356 \h </w:instrText>
            </w:r>
            <w:r>
              <w:rPr>
                <w:noProof/>
                <w:webHidden/>
              </w:rPr>
            </w:r>
            <w:r>
              <w:rPr>
                <w:noProof/>
                <w:webHidden/>
              </w:rPr>
              <w:fldChar w:fldCharType="separate"/>
            </w:r>
            <w:r w:rsidR="00086336">
              <w:rPr>
                <w:noProof/>
                <w:webHidden/>
              </w:rPr>
              <w:t>26</w:t>
            </w:r>
            <w:r>
              <w:rPr>
                <w:noProof/>
                <w:webHidden/>
              </w:rPr>
              <w:fldChar w:fldCharType="end"/>
            </w:r>
          </w:hyperlink>
        </w:p>
        <w:p w:rsidR="00086336" w:rsidRDefault="008304F5">
          <w:pPr>
            <w:pStyle w:val="Spistreci1"/>
            <w:rPr>
              <w:rFonts w:asciiTheme="minorHAnsi" w:eastAsiaTheme="minorEastAsia" w:hAnsiTheme="minorHAnsi" w:cstheme="minorBidi"/>
              <w:noProof/>
              <w:lang w:eastAsia="pl-PL"/>
            </w:rPr>
          </w:pPr>
          <w:hyperlink w:anchor="_Toc95730357" w:history="1">
            <w:r w:rsidR="00086336" w:rsidRPr="00FA4E02">
              <w:rPr>
                <w:rStyle w:val="Hipercze"/>
                <w:noProof/>
              </w:rPr>
              <w:t>16.  Koszty i korzyści związane z wykorzystaniem autobusów zeroemisyjnych</w:t>
            </w:r>
            <w:r w:rsidR="00086336">
              <w:rPr>
                <w:noProof/>
                <w:webHidden/>
              </w:rPr>
              <w:tab/>
            </w:r>
            <w:r>
              <w:rPr>
                <w:noProof/>
                <w:webHidden/>
              </w:rPr>
              <w:fldChar w:fldCharType="begin"/>
            </w:r>
            <w:r w:rsidR="00086336">
              <w:rPr>
                <w:noProof/>
                <w:webHidden/>
              </w:rPr>
              <w:instrText xml:space="preserve"> PAGEREF _Toc95730357 \h </w:instrText>
            </w:r>
            <w:r>
              <w:rPr>
                <w:noProof/>
                <w:webHidden/>
              </w:rPr>
            </w:r>
            <w:r>
              <w:rPr>
                <w:noProof/>
                <w:webHidden/>
              </w:rPr>
              <w:fldChar w:fldCharType="separate"/>
            </w:r>
            <w:r w:rsidR="00086336">
              <w:rPr>
                <w:noProof/>
                <w:webHidden/>
              </w:rPr>
              <w:t>27</w:t>
            </w:r>
            <w:r>
              <w:rPr>
                <w:noProof/>
                <w:webHidden/>
              </w:rPr>
              <w:fldChar w:fldCharType="end"/>
            </w:r>
          </w:hyperlink>
        </w:p>
        <w:p w:rsidR="00086336" w:rsidRDefault="008304F5">
          <w:pPr>
            <w:pStyle w:val="Spistreci2"/>
            <w:tabs>
              <w:tab w:val="left" w:pos="720"/>
            </w:tabs>
            <w:rPr>
              <w:rFonts w:asciiTheme="minorHAnsi" w:eastAsiaTheme="minorEastAsia" w:hAnsiTheme="minorHAnsi" w:cstheme="minorBidi"/>
              <w:noProof/>
              <w:lang w:eastAsia="pl-PL"/>
            </w:rPr>
          </w:pPr>
          <w:hyperlink w:anchor="_Toc95730358" w:history="1">
            <w:r w:rsidR="00086336" w:rsidRPr="00FA4E02">
              <w:rPr>
                <w:rStyle w:val="Hipercze"/>
                <w:noProof/>
                <w:spacing w:val="5"/>
              </w:rPr>
              <w:t>17.</w:t>
            </w:r>
            <w:r w:rsidR="00086336">
              <w:rPr>
                <w:rFonts w:asciiTheme="minorHAnsi" w:eastAsiaTheme="minorEastAsia" w:hAnsiTheme="minorHAnsi" w:cstheme="minorBidi"/>
                <w:noProof/>
                <w:lang w:eastAsia="pl-PL"/>
              </w:rPr>
              <w:tab/>
            </w:r>
            <w:r w:rsidR="00086336" w:rsidRPr="00FA4E02">
              <w:rPr>
                <w:rStyle w:val="Hipercze"/>
                <w:noProof/>
                <w:spacing w:val="5"/>
              </w:rPr>
              <w:t>Budżet obywatelski Torunia na  2022 r.</w:t>
            </w:r>
            <w:r w:rsidR="00086336">
              <w:rPr>
                <w:noProof/>
                <w:webHidden/>
              </w:rPr>
              <w:tab/>
            </w:r>
            <w:r>
              <w:rPr>
                <w:noProof/>
                <w:webHidden/>
              </w:rPr>
              <w:fldChar w:fldCharType="begin"/>
            </w:r>
            <w:r w:rsidR="00086336">
              <w:rPr>
                <w:noProof/>
                <w:webHidden/>
              </w:rPr>
              <w:instrText xml:space="preserve"> PAGEREF _Toc95730358 \h </w:instrText>
            </w:r>
            <w:r>
              <w:rPr>
                <w:noProof/>
                <w:webHidden/>
              </w:rPr>
            </w:r>
            <w:r>
              <w:rPr>
                <w:noProof/>
                <w:webHidden/>
              </w:rPr>
              <w:fldChar w:fldCharType="separate"/>
            </w:r>
            <w:r w:rsidR="00086336">
              <w:rPr>
                <w:noProof/>
                <w:webHidden/>
              </w:rPr>
              <w:t>28</w:t>
            </w:r>
            <w:r>
              <w:rPr>
                <w:noProof/>
                <w:webHidden/>
              </w:rPr>
              <w:fldChar w:fldCharType="end"/>
            </w:r>
          </w:hyperlink>
        </w:p>
        <w:p w:rsidR="00086336" w:rsidRDefault="008304F5">
          <w:pPr>
            <w:pStyle w:val="Spistreci2"/>
            <w:rPr>
              <w:rFonts w:asciiTheme="minorHAnsi" w:eastAsiaTheme="minorEastAsia" w:hAnsiTheme="minorHAnsi" w:cstheme="minorBidi"/>
              <w:noProof/>
              <w:lang w:eastAsia="pl-PL"/>
            </w:rPr>
          </w:pPr>
          <w:hyperlink w:anchor="_Toc95730359" w:history="1">
            <w:r w:rsidR="00086336" w:rsidRPr="00FA4E02">
              <w:rPr>
                <w:rStyle w:val="Hipercze"/>
                <w:noProof/>
              </w:rPr>
              <w:t>Podsumowanie i wnioski</w:t>
            </w:r>
            <w:r w:rsidR="00086336">
              <w:rPr>
                <w:noProof/>
                <w:webHidden/>
              </w:rPr>
              <w:tab/>
            </w:r>
            <w:r>
              <w:rPr>
                <w:noProof/>
                <w:webHidden/>
              </w:rPr>
              <w:fldChar w:fldCharType="begin"/>
            </w:r>
            <w:r w:rsidR="00086336">
              <w:rPr>
                <w:noProof/>
                <w:webHidden/>
              </w:rPr>
              <w:instrText xml:space="preserve"> PAGEREF _Toc95730359 \h </w:instrText>
            </w:r>
            <w:r>
              <w:rPr>
                <w:noProof/>
                <w:webHidden/>
              </w:rPr>
            </w:r>
            <w:r>
              <w:rPr>
                <w:noProof/>
                <w:webHidden/>
              </w:rPr>
              <w:fldChar w:fldCharType="separate"/>
            </w:r>
            <w:r w:rsidR="00086336">
              <w:rPr>
                <w:noProof/>
                <w:webHidden/>
              </w:rPr>
              <w:t>30</w:t>
            </w:r>
            <w:r>
              <w:rPr>
                <w:noProof/>
                <w:webHidden/>
              </w:rPr>
              <w:fldChar w:fldCharType="end"/>
            </w:r>
          </w:hyperlink>
        </w:p>
        <w:p w:rsidR="00086336" w:rsidRDefault="008304F5">
          <w:pPr>
            <w:pStyle w:val="Spistreci2"/>
            <w:rPr>
              <w:rFonts w:asciiTheme="minorHAnsi" w:eastAsiaTheme="minorEastAsia" w:hAnsiTheme="minorHAnsi" w:cstheme="minorBidi"/>
              <w:noProof/>
              <w:lang w:eastAsia="pl-PL"/>
            </w:rPr>
          </w:pPr>
          <w:hyperlink w:anchor="_Toc95730360" w:history="1">
            <w:r w:rsidR="00086336" w:rsidRPr="00FA4E02">
              <w:rPr>
                <w:rStyle w:val="Hipercze"/>
                <w:noProof/>
              </w:rPr>
              <w:t>Wnioski końcowe:</w:t>
            </w:r>
            <w:r w:rsidR="00086336">
              <w:rPr>
                <w:noProof/>
                <w:webHidden/>
              </w:rPr>
              <w:tab/>
            </w:r>
            <w:r>
              <w:rPr>
                <w:noProof/>
                <w:webHidden/>
              </w:rPr>
              <w:fldChar w:fldCharType="begin"/>
            </w:r>
            <w:r w:rsidR="00086336">
              <w:rPr>
                <w:noProof/>
                <w:webHidden/>
              </w:rPr>
              <w:instrText xml:space="preserve"> PAGEREF _Toc95730360 \h </w:instrText>
            </w:r>
            <w:r>
              <w:rPr>
                <w:noProof/>
                <w:webHidden/>
              </w:rPr>
            </w:r>
            <w:r>
              <w:rPr>
                <w:noProof/>
                <w:webHidden/>
              </w:rPr>
              <w:fldChar w:fldCharType="separate"/>
            </w:r>
            <w:r w:rsidR="00086336">
              <w:rPr>
                <w:noProof/>
                <w:webHidden/>
              </w:rPr>
              <w:t>31</w:t>
            </w:r>
            <w:r>
              <w:rPr>
                <w:noProof/>
                <w:webHidden/>
              </w:rPr>
              <w:fldChar w:fldCharType="end"/>
            </w:r>
          </w:hyperlink>
        </w:p>
        <w:p w:rsidR="008E4543" w:rsidRDefault="008304F5" w:rsidP="008E4543">
          <w:r>
            <w:fldChar w:fldCharType="end"/>
          </w:r>
        </w:p>
      </w:sdtContent>
    </w:sdt>
    <w:bookmarkStart w:id="0" w:name="_Toc2587229" w:displacedByCustomXml="prev"/>
    <w:bookmarkStart w:id="1" w:name="_Toc415181847" w:displacedByCustomXml="prev"/>
    <w:p w:rsidR="00086336" w:rsidRDefault="00086336" w:rsidP="008E4543">
      <w:pPr>
        <w:rPr>
          <w:rStyle w:val="Pogrubienie"/>
          <w:b w:val="0"/>
          <w:bCs w:val="0"/>
          <w:color w:val="0070C0"/>
        </w:rPr>
      </w:pPr>
    </w:p>
    <w:p w:rsidR="00086336" w:rsidRDefault="00086336" w:rsidP="008E4543">
      <w:pPr>
        <w:rPr>
          <w:rStyle w:val="Pogrubienie"/>
          <w:b w:val="0"/>
          <w:bCs w:val="0"/>
          <w:color w:val="0070C0"/>
        </w:rPr>
      </w:pPr>
    </w:p>
    <w:p w:rsidR="00086336" w:rsidRDefault="00086336" w:rsidP="008E4543">
      <w:pPr>
        <w:rPr>
          <w:rStyle w:val="Pogrubienie"/>
          <w:b w:val="0"/>
          <w:bCs w:val="0"/>
          <w:color w:val="0070C0"/>
        </w:rPr>
      </w:pPr>
    </w:p>
    <w:p w:rsidR="00082447" w:rsidRPr="008E4543" w:rsidRDefault="008B3E48" w:rsidP="008E4543">
      <w:r w:rsidRPr="002E4A47">
        <w:rPr>
          <w:rStyle w:val="Pogrubienie"/>
          <w:b w:val="0"/>
          <w:bCs w:val="0"/>
          <w:color w:val="0070C0"/>
        </w:rPr>
        <w:lastRenderedPageBreak/>
        <w:t xml:space="preserve">I. </w:t>
      </w:r>
      <w:r w:rsidR="005478EC" w:rsidRPr="002E4A47">
        <w:rPr>
          <w:rStyle w:val="Pogrubienie"/>
          <w:b w:val="0"/>
          <w:bCs w:val="0"/>
          <w:color w:val="0070C0"/>
        </w:rPr>
        <w:t>Wstęp</w:t>
      </w:r>
      <w:bookmarkEnd w:id="1"/>
      <w:bookmarkEnd w:id="0"/>
    </w:p>
    <w:p w:rsidR="00257F88" w:rsidRPr="003465F9" w:rsidRDefault="00257F88" w:rsidP="00D95328">
      <w:pPr>
        <w:spacing w:after="0"/>
        <w:jc w:val="both"/>
        <w:rPr>
          <w:rFonts w:asciiTheme="minorHAnsi" w:hAnsiTheme="minorHAnsi" w:cs="Calibri"/>
        </w:rPr>
      </w:pPr>
      <w:r w:rsidRPr="00292386">
        <w:rPr>
          <w:rFonts w:asciiTheme="minorHAnsi" w:hAnsiTheme="minorHAnsi" w:cs="Calibri"/>
        </w:rPr>
        <w:t>Zgodnie z zapisami §12 punkt 2 Regulaminu Konsultacji Społecznych (załącznik do uchwały nr 508/13 RMT z dnia 21 lutego 2013 r.</w:t>
      </w:r>
      <w:r w:rsidR="0047692C" w:rsidRPr="00292386">
        <w:rPr>
          <w:rFonts w:asciiTheme="minorHAnsi" w:hAnsiTheme="minorHAnsi" w:cs="Calibri"/>
        </w:rPr>
        <w:t xml:space="preserve"> z późn. zm.</w:t>
      </w:r>
      <w:r w:rsidRPr="00292386">
        <w:rPr>
          <w:rFonts w:asciiTheme="minorHAnsi" w:hAnsiTheme="minorHAnsi" w:cs="Calibri"/>
        </w:rPr>
        <w:t>) Rada Społeczna ds. Konsultacji Społecznych</w:t>
      </w:r>
      <w:r w:rsidR="00D663C0" w:rsidRPr="00292386">
        <w:rPr>
          <w:rFonts w:asciiTheme="minorHAnsi" w:hAnsiTheme="minorHAnsi" w:cs="Calibri"/>
        </w:rPr>
        <w:t xml:space="preserve"> (RSdsKS)</w:t>
      </w:r>
      <w:r w:rsidRPr="00292386">
        <w:rPr>
          <w:rFonts w:asciiTheme="minorHAnsi" w:hAnsiTheme="minorHAnsi" w:cs="Calibri"/>
        </w:rPr>
        <w:t xml:space="preserve"> przedstawia Radzie Miasta Torunia sprawozdanie z konsultacji społecznych realizowanych w poprzednim roku kalendarzowym. </w:t>
      </w:r>
      <w:r w:rsidR="00D663C0" w:rsidRPr="00292386">
        <w:rPr>
          <w:rFonts w:asciiTheme="minorHAnsi" w:hAnsiTheme="minorHAnsi" w:cs="Calibri"/>
        </w:rPr>
        <w:t>RSdsKS</w:t>
      </w:r>
      <w:r w:rsidRPr="00292386">
        <w:rPr>
          <w:rFonts w:asciiTheme="minorHAnsi" w:hAnsiTheme="minorHAnsi" w:cs="Calibri"/>
        </w:rPr>
        <w:t xml:space="preserve"> </w:t>
      </w:r>
      <w:r w:rsidR="00566582" w:rsidRPr="00292386">
        <w:rPr>
          <w:rFonts w:asciiTheme="minorHAnsi" w:hAnsiTheme="minorHAnsi" w:cs="Calibri"/>
        </w:rPr>
        <w:t xml:space="preserve"> </w:t>
      </w:r>
      <w:r w:rsidR="003465F9">
        <w:rPr>
          <w:rFonts w:asciiTheme="minorHAnsi" w:hAnsiTheme="minorHAnsi" w:cs="Calibri"/>
        </w:rPr>
        <w:t xml:space="preserve">działa </w:t>
      </w:r>
      <w:r w:rsidRPr="00292386">
        <w:rPr>
          <w:rFonts w:asciiTheme="minorHAnsi" w:hAnsiTheme="minorHAnsi" w:cs="Calibri"/>
        </w:rPr>
        <w:t>jako organ doradczy Prezydenta Mias</w:t>
      </w:r>
      <w:r w:rsidR="00566582" w:rsidRPr="00292386">
        <w:rPr>
          <w:rFonts w:asciiTheme="minorHAnsi" w:hAnsiTheme="minorHAnsi" w:cs="Calibri"/>
        </w:rPr>
        <w:t>ta Torunia</w:t>
      </w:r>
      <w:r w:rsidRPr="00292386">
        <w:rPr>
          <w:rFonts w:asciiTheme="minorHAnsi" w:hAnsiTheme="minorHAnsi" w:cs="Calibri"/>
        </w:rPr>
        <w:t xml:space="preserve"> zajmujący się tematyką konsultacji społecznych. </w:t>
      </w:r>
    </w:p>
    <w:p w:rsidR="00522E7D" w:rsidRPr="00292386" w:rsidRDefault="00140157" w:rsidP="00257F88">
      <w:pPr>
        <w:pStyle w:val="NormalnyWeb"/>
        <w:jc w:val="both"/>
        <w:rPr>
          <w:rFonts w:asciiTheme="minorHAnsi" w:hAnsiTheme="minorHAnsi"/>
          <w:sz w:val="22"/>
          <w:szCs w:val="22"/>
        </w:rPr>
      </w:pPr>
      <w:r>
        <w:rPr>
          <w:rFonts w:asciiTheme="minorHAnsi" w:hAnsiTheme="minorHAnsi"/>
          <w:sz w:val="22"/>
          <w:szCs w:val="22"/>
        </w:rPr>
        <w:t>Rok</w:t>
      </w:r>
      <w:r w:rsidR="001B5460">
        <w:rPr>
          <w:rFonts w:asciiTheme="minorHAnsi" w:hAnsiTheme="minorHAnsi"/>
          <w:sz w:val="22"/>
          <w:szCs w:val="22"/>
        </w:rPr>
        <w:t xml:space="preserve"> 2021</w:t>
      </w:r>
      <w:r w:rsidR="003465F9">
        <w:rPr>
          <w:rFonts w:asciiTheme="minorHAnsi" w:hAnsiTheme="minorHAnsi"/>
          <w:sz w:val="22"/>
          <w:szCs w:val="22"/>
        </w:rPr>
        <w:t xml:space="preserve"> był </w:t>
      </w:r>
      <w:r w:rsidR="001B5460">
        <w:rPr>
          <w:rFonts w:asciiTheme="minorHAnsi" w:hAnsiTheme="minorHAnsi"/>
          <w:sz w:val="22"/>
          <w:szCs w:val="22"/>
        </w:rPr>
        <w:t>drugim</w:t>
      </w:r>
      <w:r w:rsidR="003465F9">
        <w:rPr>
          <w:rFonts w:asciiTheme="minorHAnsi" w:hAnsiTheme="minorHAnsi"/>
          <w:sz w:val="22"/>
          <w:szCs w:val="22"/>
        </w:rPr>
        <w:t xml:space="preserve"> rokiem działania RSdsKS czwartej kadencji, powołanej na lata 2020-2021 </w:t>
      </w:r>
      <w:r w:rsidR="00B5164E" w:rsidRPr="00292386">
        <w:rPr>
          <w:rFonts w:asciiTheme="minorHAnsi" w:hAnsiTheme="minorHAnsi" w:cs="Calibri"/>
          <w:sz w:val="22"/>
          <w:szCs w:val="22"/>
        </w:rPr>
        <w:t>zarządzeniem nr</w:t>
      </w:r>
      <w:r w:rsidR="003465F9">
        <w:rPr>
          <w:rFonts w:asciiTheme="minorHAnsi" w:hAnsiTheme="minorHAnsi" w:cs="Calibri"/>
          <w:sz w:val="22"/>
          <w:szCs w:val="22"/>
        </w:rPr>
        <w:t> </w:t>
      </w:r>
      <w:r w:rsidR="00B5164E" w:rsidRPr="00292386">
        <w:rPr>
          <w:rFonts w:asciiTheme="minorHAnsi" w:hAnsiTheme="minorHAnsi" w:cs="Calibri"/>
          <w:sz w:val="22"/>
          <w:szCs w:val="22"/>
        </w:rPr>
        <w:t>376/2019,</w:t>
      </w:r>
      <w:r w:rsidR="00257F88" w:rsidRPr="00292386">
        <w:rPr>
          <w:rFonts w:asciiTheme="minorHAnsi" w:hAnsiTheme="minorHAnsi"/>
          <w:sz w:val="22"/>
          <w:szCs w:val="22"/>
        </w:rPr>
        <w:t xml:space="preserve"> Prezydent</w:t>
      </w:r>
      <w:r w:rsidR="003465F9">
        <w:rPr>
          <w:rFonts w:asciiTheme="minorHAnsi" w:hAnsiTheme="minorHAnsi"/>
          <w:sz w:val="22"/>
          <w:szCs w:val="22"/>
        </w:rPr>
        <w:t>a</w:t>
      </w:r>
      <w:r w:rsidR="00257F88" w:rsidRPr="00292386">
        <w:rPr>
          <w:rFonts w:asciiTheme="minorHAnsi" w:hAnsiTheme="minorHAnsi"/>
          <w:sz w:val="22"/>
          <w:szCs w:val="22"/>
        </w:rPr>
        <w:t xml:space="preserve"> Miasta Torunia</w:t>
      </w:r>
      <w:r w:rsidR="003465F9">
        <w:rPr>
          <w:rFonts w:asciiTheme="minorHAnsi" w:hAnsiTheme="minorHAnsi"/>
          <w:sz w:val="22"/>
          <w:szCs w:val="22"/>
        </w:rPr>
        <w:t>. W</w:t>
      </w:r>
      <w:r w:rsidR="00522E7D" w:rsidRPr="00292386">
        <w:rPr>
          <w:rFonts w:asciiTheme="minorHAnsi" w:hAnsiTheme="minorHAnsi"/>
          <w:sz w:val="22"/>
          <w:szCs w:val="22"/>
        </w:rPr>
        <w:t xml:space="preserve"> </w:t>
      </w:r>
      <w:r w:rsidR="00257F88" w:rsidRPr="00292386">
        <w:rPr>
          <w:rFonts w:asciiTheme="minorHAnsi" w:hAnsiTheme="minorHAnsi"/>
          <w:sz w:val="22"/>
          <w:szCs w:val="22"/>
        </w:rPr>
        <w:t>skład R</w:t>
      </w:r>
      <w:r w:rsidR="00522E7D" w:rsidRPr="00292386">
        <w:rPr>
          <w:rFonts w:asciiTheme="minorHAnsi" w:hAnsiTheme="minorHAnsi"/>
          <w:sz w:val="22"/>
          <w:szCs w:val="22"/>
        </w:rPr>
        <w:t>SdsKS</w:t>
      </w:r>
      <w:r w:rsidR="002A6BE4" w:rsidRPr="00292386">
        <w:rPr>
          <w:rFonts w:asciiTheme="minorHAnsi" w:hAnsiTheme="minorHAnsi"/>
          <w:sz w:val="22"/>
          <w:szCs w:val="22"/>
        </w:rPr>
        <w:t xml:space="preserve"> </w:t>
      </w:r>
      <w:r w:rsidR="00522E7D" w:rsidRPr="00292386">
        <w:rPr>
          <w:rFonts w:asciiTheme="minorHAnsi" w:hAnsiTheme="minorHAnsi"/>
          <w:sz w:val="22"/>
          <w:szCs w:val="22"/>
        </w:rPr>
        <w:t>wchodziły następujące osoby:</w:t>
      </w:r>
    </w:p>
    <w:p w:rsidR="00257F88" w:rsidRPr="00F10519" w:rsidRDefault="008039D2" w:rsidP="00257F88">
      <w:pPr>
        <w:pStyle w:val="NormalnyWeb"/>
        <w:jc w:val="both"/>
        <w:rPr>
          <w:rFonts w:ascii="Calibri" w:hAnsi="Calibri"/>
        </w:rPr>
      </w:pPr>
      <w:r>
        <w:rPr>
          <w:rFonts w:ascii="Calibri" w:hAnsi="Calibri"/>
          <w:b/>
          <w:bCs/>
        </w:rPr>
        <w:t xml:space="preserve">radni Miasta Torunia </w:t>
      </w:r>
    </w:p>
    <w:p w:rsidR="00257F88" w:rsidRPr="00292386" w:rsidRDefault="00257F88" w:rsidP="00BD27C5">
      <w:pPr>
        <w:numPr>
          <w:ilvl w:val="0"/>
          <w:numId w:val="6"/>
        </w:numPr>
        <w:spacing w:after="0" w:line="240" w:lineRule="auto"/>
        <w:ind w:hanging="502"/>
        <w:rPr>
          <w:rFonts w:eastAsia="Times New Roman"/>
          <w:lang w:eastAsia="pl-PL"/>
        </w:rPr>
      </w:pPr>
      <w:r w:rsidRPr="00292386">
        <w:rPr>
          <w:rFonts w:eastAsia="Times New Roman"/>
          <w:lang w:eastAsia="pl-PL"/>
        </w:rPr>
        <w:t>Dagmara Tuszyńska</w:t>
      </w:r>
    </w:p>
    <w:p w:rsidR="00257F88" w:rsidRPr="00292386" w:rsidRDefault="00257F88" w:rsidP="00BD27C5">
      <w:pPr>
        <w:numPr>
          <w:ilvl w:val="0"/>
          <w:numId w:val="6"/>
        </w:numPr>
        <w:spacing w:after="0" w:line="240" w:lineRule="auto"/>
        <w:ind w:hanging="502"/>
        <w:rPr>
          <w:rFonts w:eastAsia="Times New Roman"/>
          <w:lang w:eastAsia="pl-PL"/>
        </w:rPr>
      </w:pPr>
      <w:r w:rsidRPr="00292386">
        <w:rPr>
          <w:rFonts w:eastAsia="Times New Roman"/>
          <w:lang w:eastAsia="pl-PL"/>
        </w:rPr>
        <w:t>Łukasz Walkusz</w:t>
      </w:r>
    </w:p>
    <w:p w:rsidR="00257F88" w:rsidRPr="00F10519" w:rsidRDefault="00257F88" w:rsidP="00BD27C5">
      <w:pPr>
        <w:numPr>
          <w:ilvl w:val="0"/>
          <w:numId w:val="6"/>
        </w:numPr>
        <w:spacing w:after="0" w:line="240" w:lineRule="auto"/>
        <w:ind w:hanging="502"/>
        <w:rPr>
          <w:rFonts w:eastAsia="Times New Roman"/>
          <w:sz w:val="24"/>
          <w:szCs w:val="24"/>
          <w:lang w:eastAsia="pl-PL"/>
        </w:rPr>
      </w:pPr>
      <w:r w:rsidRPr="00292386">
        <w:rPr>
          <w:rFonts w:eastAsia="Times New Roman"/>
          <w:lang w:eastAsia="pl-PL"/>
        </w:rPr>
        <w:t>Witold Waczyński</w:t>
      </w:r>
      <w:r w:rsidRPr="00F10519">
        <w:rPr>
          <w:rFonts w:eastAsia="Times New Roman"/>
          <w:sz w:val="24"/>
          <w:szCs w:val="24"/>
          <w:lang w:eastAsia="pl-PL"/>
        </w:rPr>
        <w:br/>
      </w:r>
    </w:p>
    <w:p w:rsidR="00257F88" w:rsidRPr="00F10519" w:rsidRDefault="00257F88" w:rsidP="005E4811">
      <w:pPr>
        <w:spacing w:after="0" w:line="240" w:lineRule="auto"/>
        <w:rPr>
          <w:rFonts w:eastAsia="Times New Roman"/>
          <w:sz w:val="24"/>
          <w:szCs w:val="24"/>
          <w:lang w:eastAsia="pl-PL"/>
        </w:rPr>
      </w:pPr>
      <w:r w:rsidRPr="00F10519">
        <w:rPr>
          <w:rFonts w:eastAsia="Times New Roman"/>
          <w:b/>
          <w:bCs/>
          <w:sz w:val="24"/>
          <w:szCs w:val="24"/>
          <w:lang w:eastAsia="pl-PL"/>
        </w:rPr>
        <w:t xml:space="preserve">przedstawiciele organizacji pozarządowych Torunia zgłoszeni w wyniku otwartego naboru </w:t>
      </w:r>
      <w:r w:rsidRPr="00F10519">
        <w:rPr>
          <w:rFonts w:eastAsia="Times New Roman"/>
          <w:b/>
          <w:bCs/>
          <w:sz w:val="24"/>
          <w:szCs w:val="24"/>
          <w:lang w:eastAsia="pl-PL"/>
        </w:rPr>
        <w:br/>
      </w:r>
      <w:r w:rsidRPr="00F10519">
        <w:rPr>
          <w:rFonts w:eastAsia="Times New Roman"/>
          <w:b/>
          <w:bCs/>
          <w:sz w:val="24"/>
          <w:szCs w:val="24"/>
          <w:lang w:eastAsia="pl-PL"/>
        </w:rPr>
        <w:softHyphen/>
      </w:r>
      <w:r w:rsidRPr="00F10519">
        <w:rPr>
          <w:rFonts w:eastAsia="Times New Roman"/>
          <w:b/>
          <w:bCs/>
          <w:sz w:val="24"/>
          <w:szCs w:val="24"/>
          <w:lang w:eastAsia="pl-PL"/>
        </w:rPr>
        <w:softHyphen/>
      </w:r>
      <w:r w:rsidRPr="00F10519">
        <w:rPr>
          <w:rFonts w:eastAsia="Times New Roman"/>
          <w:b/>
          <w:bCs/>
          <w:sz w:val="24"/>
          <w:szCs w:val="24"/>
          <w:lang w:eastAsia="pl-PL"/>
        </w:rPr>
        <w:softHyphen/>
      </w:r>
    </w:p>
    <w:p w:rsidR="00257F88" w:rsidRPr="00292386" w:rsidRDefault="00B5164E" w:rsidP="00BD27C5">
      <w:pPr>
        <w:numPr>
          <w:ilvl w:val="0"/>
          <w:numId w:val="6"/>
        </w:numPr>
        <w:spacing w:after="0" w:line="240" w:lineRule="auto"/>
        <w:ind w:hanging="502"/>
        <w:rPr>
          <w:rFonts w:eastAsia="Times New Roman"/>
          <w:lang w:eastAsia="pl-PL"/>
        </w:rPr>
      </w:pPr>
      <w:r w:rsidRPr="00292386">
        <w:rPr>
          <w:rFonts w:eastAsia="Times New Roman"/>
          <w:lang w:eastAsia="pl-PL"/>
        </w:rPr>
        <w:t>Jan Kwiatkowski</w:t>
      </w:r>
      <w:r w:rsidR="00882887" w:rsidRPr="00292386">
        <w:rPr>
          <w:rFonts w:eastAsia="Times New Roman"/>
          <w:lang w:eastAsia="pl-PL"/>
        </w:rPr>
        <w:t>,</w:t>
      </w:r>
      <w:r w:rsidR="004F5D10" w:rsidRPr="00292386">
        <w:rPr>
          <w:rFonts w:eastAsia="Times New Roman"/>
          <w:lang w:eastAsia="pl-PL"/>
        </w:rPr>
        <w:t xml:space="preserve"> przedstaw</w:t>
      </w:r>
      <w:r w:rsidR="003465F9">
        <w:rPr>
          <w:rFonts w:eastAsia="Times New Roman"/>
          <w:lang w:eastAsia="pl-PL"/>
        </w:rPr>
        <w:t>iciel organizacji pozarządowej</w:t>
      </w:r>
    </w:p>
    <w:p w:rsidR="0047692C" w:rsidRPr="00292386" w:rsidRDefault="004F5D10" w:rsidP="00BD27C5">
      <w:pPr>
        <w:numPr>
          <w:ilvl w:val="0"/>
          <w:numId w:val="6"/>
        </w:numPr>
        <w:spacing w:after="0" w:line="240" w:lineRule="auto"/>
        <w:ind w:hanging="502"/>
        <w:rPr>
          <w:rFonts w:eastAsia="Times New Roman"/>
          <w:lang w:eastAsia="pl-PL"/>
        </w:rPr>
      </w:pPr>
      <w:r w:rsidRPr="00292386">
        <w:rPr>
          <w:rFonts w:eastAsia="Times New Roman"/>
          <w:lang w:eastAsia="pl-PL"/>
        </w:rPr>
        <w:t>Justyna Kardasz, przedstawic</w:t>
      </w:r>
      <w:r w:rsidR="003465F9">
        <w:rPr>
          <w:rFonts w:eastAsia="Times New Roman"/>
          <w:lang w:eastAsia="pl-PL"/>
        </w:rPr>
        <w:t>ielka organizacji pozarządowej</w:t>
      </w:r>
    </w:p>
    <w:p w:rsidR="005E4811" w:rsidRPr="00292386" w:rsidRDefault="004F5D10" w:rsidP="00BD27C5">
      <w:pPr>
        <w:numPr>
          <w:ilvl w:val="0"/>
          <w:numId w:val="6"/>
        </w:numPr>
        <w:spacing w:after="0" w:line="240" w:lineRule="auto"/>
        <w:ind w:hanging="502"/>
        <w:rPr>
          <w:rFonts w:eastAsia="Times New Roman"/>
          <w:lang w:eastAsia="pl-PL"/>
        </w:rPr>
      </w:pPr>
      <w:r w:rsidRPr="00292386">
        <w:rPr>
          <w:rFonts w:eastAsia="Times New Roman"/>
          <w:lang w:eastAsia="pl-PL"/>
        </w:rPr>
        <w:t>Marcin Łowicki, przedsta</w:t>
      </w:r>
      <w:r w:rsidR="003465F9">
        <w:rPr>
          <w:rFonts w:eastAsia="Times New Roman"/>
          <w:lang w:eastAsia="pl-PL"/>
        </w:rPr>
        <w:t>wiciel organizacji pozarządowej</w:t>
      </w:r>
    </w:p>
    <w:p w:rsidR="00257F88" w:rsidRPr="00F10519" w:rsidRDefault="00257F88" w:rsidP="00257F88">
      <w:pPr>
        <w:spacing w:after="0" w:line="240" w:lineRule="auto"/>
        <w:ind w:left="720"/>
        <w:rPr>
          <w:rFonts w:eastAsia="Times New Roman"/>
          <w:sz w:val="24"/>
          <w:szCs w:val="24"/>
          <w:lang w:eastAsia="pl-PL"/>
        </w:rPr>
      </w:pPr>
    </w:p>
    <w:p w:rsidR="00257F88" w:rsidRPr="00F10519" w:rsidRDefault="00257F88" w:rsidP="00257F88">
      <w:pPr>
        <w:spacing w:after="0" w:line="240" w:lineRule="auto"/>
        <w:rPr>
          <w:rFonts w:eastAsia="Times New Roman"/>
          <w:b/>
          <w:bCs/>
          <w:sz w:val="24"/>
          <w:szCs w:val="24"/>
          <w:lang w:eastAsia="pl-PL"/>
        </w:rPr>
      </w:pPr>
      <w:r w:rsidRPr="00F10519">
        <w:rPr>
          <w:rFonts w:eastAsia="Times New Roman"/>
          <w:b/>
          <w:bCs/>
          <w:sz w:val="24"/>
          <w:szCs w:val="24"/>
          <w:lang w:eastAsia="pl-PL"/>
        </w:rPr>
        <w:t xml:space="preserve">mieszkańcy Torunia zgłoszeni w wyniku otwartego naboru </w:t>
      </w:r>
    </w:p>
    <w:p w:rsidR="00257F88" w:rsidRPr="00292386" w:rsidRDefault="00257F88" w:rsidP="00257F88">
      <w:pPr>
        <w:spacing w:after="0" w:line="240" w:lineRule="auto"/>
        <w:rPr>
          <w:rFonts w:eastAsia="Times New Roman"/>
          <w:lang w:eastAsia="pl-PL"/>
        </w:rPr>
      </w:pPr>
    </w:p>
    <w:p w:rsidR="00257F88" w:rsidRPr="00292386" w:rsidRDefault="004F5D10" w:rsidP="00BD27C5">
      <w:pPr>
        <w:numPr>
          <w:ilvl w:val="0"/>
          <w:numId w:val="6"/>
        </w:numPr>
        <w:spacing w:after="0" w:line="240" w:lineRule="auto"/>
        <w:ind w:hanging="502"/>
        <w:rPr>
          <w:rFonts w:eastAsia="Times New Roman"/>
          <w:lang w:eastAsia="pl-PL"/>
        </w:rPr>
      </w:pPr>
      <w:r w:rsidRPr="00292386">
        <w:rPr>
          <w:rFonts w:eastAsia="Times New Roman"/>
          <w:lang w:eastAsia="pl-PL"/>
        </w:rPr>
        <w:t>Jadwiga Pawlikowska</w:t>
      </w:r>
    </w:p>
    <w:p w:rsidR="001F4A5F" w:rsidRDefault="001F4A5F" w:rsidP="001F4A5F">
      <w:pPr>
        <w:spacing w:after="0" w:line="240" w:lineRule="auto"/>
        <w:rPr>
          <w:rFonts w:eastAsia="Times New Roman"/>
          <w:sz w:val="24"/>
          <w:szCs w:val="24"/>
          <w:lang w:eastAsia="pl-PL"/>
        </w:rPr>
      </w:pPr>
    </w:p>
    <w:p w:rsidR="001F4A5F" w:rsidRDefault="001F4A5F" w:rsidP="001F4A5F">
      <w:pPr>
        <w:spacing w:after="0" w:line="240" w:lineRule="auto"/>
        <w:rPr>
          <w:rFonts w:eastAsia="Times New Roman"/>
          <w:sz w:val="24"/>
          <w:szCs w:val="24"/>
          <w:lang w:eastAsia="pl-PL"/>
        </w:rPr>
      </w:pPr>
      <w:r w:rsidRPr="00F10519">
        <w:rPr>
          <w:rFonts w:eastAsia="Times New Roman"/>
          <w:b/>
          <w:bCs/>
          <w:sz w:val="24"/>
          <w:szCs w:val="24"/>
          <w:lang w:eastAsia="pl-PL"/>
        </w:rPr>
        <w:t>pracownicy Urzędu Miasta Torunia wskazani przez Prezydenta</w:t>
      </w:r>
    </w:p>
    <w:p w:rsidR="001F4A5F" w:rsidRPr="00292386" w:rsidRDefault="001F4A5F" w:rsidP="00BD27C5">
      <w:pPr>
        <w:numPr>
          <w:ilvl w:val="0"/>
          <w:numId w:val="6"/>
        </w:numPr>
        <w:spacing w:before="100" w:beforeAutospacing="1" w:after="100" w:afterAutospacing="1" w:line="240" w:lineRule="auto"/>
        <w:ind w:hanging="502"/>
        <w:rPr>
          <w:rFonts w:asciiTheme="minorHAnsi" w:eastAsia="Times New Roman" w:hAnsiTheme="minorHAnsi"/>
          <w:lang w:eastAsia="pl-PL"/>
        </w:rPr>
      </w:pPr>
      <w:r w:rsidRPr="00292386">
        <w:rPr>
          <w:rFonts w:asciiTheme="minorHAnsi" w:eastAsia="Times New Roman" w:hAnsiTheme="minorHAnsi"/>
          <w:lang w:eastAsia="pl-PL"/>
        </w:rPr>
        <w:t xml:space="preserve">Magdalena Kamińska, Wydział Komunikacji Społecznej i </w:t>
      </w:r>
      <w:r w:rsidR="000E431C" w:rsidRPr="00292386">
        <w:rPr>
          <w:rFonts w:asciiTheme="minorHAnsi" w:eastAsia="Times New Roman" w:hAnsiTheme="minorHAnsi"/>
          <w:lang w:eastAsia="pl-PL"/>
        </w:rPr>
        <w:t>Informacji</w:t>
      </w:r>
    </w:p>
    <w:p w:rsidR="001F4A5F" w:rsidRPr="00292386" w:rsidRDefault="001F4A5F" w:rsidP="00BD27C5">
      <w:pPr>
        <w:numPr>
          <w:ilvl w:val="0"/>
          <w:numId w:val="6"/>
        </w:numPr>
        <w:spacing w:before="100" w:beforeAutospacing="1" w:after="100" w:afterAutospacing="1" w:line="240" w:lineRule="auto"/>
        <w:ind w:hanging="502"/>
        <w:rPr>
          <w:rFonts w:asciiTheme="minorHAnsi" w:eastAsia="Times New Roman" w:hAnsiTheme="minorHAnsi"/>
          <w:lang w:eastAsia="pl-PL"/>
        </w:rPr>
      </w:pPr>
      <w:r w:rsidRPr="00292386">
        <w:rPr>
          <w:rFonts w:asciiTheme="minorHAnsi" w:eastAsia="Times New Roman" w:hAnsiTheme="minorHAnsi"/>
          <w:lang w:eastAsia="pl-PL"/>
        </w:rPr>
        <w:t xml:space="preserve">Paweł Piotrowicz, Wydział Komunikacji Społecznej i </w:t>
      </w:r>
      <w:r w:rsidR="003465F9">
        <w:rPr>
          <w:rFonts w:asciiTheme="minorHAnsi" w:eastAsia="Times New Roman" w:hAnsiTheme="minorHAnsi"/>
          <w:lang w:eastAsia="pl-PL"/>
        </w:rPr>
        <w:t>Informacji</w:t>
      </w:r>
    </w:p>
    <w:p w:rsidR="00257F88" w:rsidRPr="00292386" w:rsidRDefault="000266D5" w:rsidP="00BD27C5">
      <w:pPr>
        <w:numPr>
          <w:ilvl w:val="0"/>
          <w:numId w:val="6"/>
        </w:numPr>
        <w:spacing w:before="100" w:beforeAutospacing="1" w:after="100" w:afterAutospacing="1" w:line="240" w:lineRule="auto"/>
        <w:ind w:hanging="502"/>
        <w:rPr>
          <w:rFonts w:asciiTheme="minorHAnsi" w:eastAsia="Times New Roman" w:hAnsiTheme="minorHAnsi"/>
          <w:lang w:eastAsia="pl-PL"/>
        </w:rPr>
      </w:pPr>
      <w:r w:rsidRPr="00292386">
        <w:rPr>
          <w:rFonts w:asciiTheme="minorHAnsi" w:eastAsia="Times New Roman" w:hAnsiTheme="minorHAnsi"/>
          <w:lang w:eastAsia="pl-PL"/>
        </w:rPr>
        <w:t>Artur Prażniewski, Biuro Rewitalizacji</w:t>
      </w:r>
    </w:p>
    <w:p w:rsidR="00292386" w:rsidRDefault="00257F88" w:rsidP="003B3BE0">
      <w:pPr>
        <w:spacing w:after="0"/>
        <w:ind w:firstLine="284"/>
        <w:jc w:val="both"/>
        <w:rPr>
          <w:rFonts w:asciiTheme="minorHAnsi" w:hAnsiTheme="minorHAnsi" w:cs="Calibri"/>
        </w:rPr>
      </w:pPr>
      <w:r w:rsidRPr="00292386">
        <w:rPr>
          <w:rFonts w:asciiTheme="minorHAnsi" w:hAnsiTheme="minorHAnsi" w:cs="Calibri"/>
        </w:rPr>
        <w:t xml:space="preserve">Zadaniem Rady Społecznej ds. Konsultacji Społecznych jest </w:t>
      </w:r>
      <w:r w:rsidR="00D663C0" w:rsidRPr="00292386">
        <w:rPr>
          <w:rFonts w:asciiTheme="minorHAnsi" w:hAnsiTheme="minorHAnsi" w:cs="Calibri"/>
        </w:rPr>
        <w:t xml:space="preserve">w szczególności </w:t>
      </w:r>
      <w:r w:rsidRPr="00292386">
        <w:rPr>
          <w:rFonts w:asciiTheme="minorHAnsi" w:hAnsiTheme="minorHAnsi" w:cs="Calibri"/>
        </w:rPr>
        <w:t>doradzanie Prezydentowi Torunia w sprawach związanych z konsultacjami społecznymi, opiniowanie wniosków o przeprowadzenie konsul</w:t>
      </w:r>
      <w:r w:rsidR="002A6BE4" w:rsidRPr="00292386">
        <w:rPr>
          <w:rFonts w:asciiTheme="minorHAnsi" w:hAnsiTheme="minorHAnsi" w:cs="Calibri"/>
        </w:rPr>
        <w:t>tacji społecznych składanych w c</w:t>
      </w:r>
      <w:r w:rsidRPr="00292386">
        <w:rPr>
          <w:rFonts w:asciiTheme="minorHAnsi" w:hAnsiTheme="minorHAnsi" w:cs="Calibri"/>
        </w:rPr>
        <w:t>orocznym naborze ogłaszanym przez Prezydenta Miasta, a także przedstawianie Radzie Miasta</w:t>
      </w:r>
      <w:r w:rsidR="003B3BE0">
        <w:rPr>
          <w:rFonts w:asciiTheme="minorHAnsi" w:hAnsiTheme="minorHAnsi" w:cs="Calibri"/>
        </w:rPr>
        <w:t xml:space="preserve"> Torunia rocznego sprawozdania </w:t>
      </w:r>
      <w:r w:rsidRPr="00292386">
        <w:rPr>
          <w:rFonts w:asciiTheme="minorHAnsi" w:hAnsiTheme="minorHAnsi" w:cs="Calibri"/>
        </w:rPr>
        <w:t xml:space="preserve"> </w:t>
      </w:r>
      <w:r w:rsidR="003B3BE0">
        <w:rPr>
          <w:rFonts w:asciiTheme="minorHAnsi" w:hAnsiTheme="minorHAnsi" w:cs="Calibri"/>
        </w:rPr>
        <w:t>z </w:t>
      </w:r>
      <w:r w:rsidRPr="00292386">
        <w:rPr>
          <w:rFonts w:asciiTheme="minorHAnsi" w:hAnsiTheme="minorHAnsi" w:cs="Calibri"/>
        </w:rPr>
        <w:t xml:space="preserve">przeprowadzonych konsultacji wraz z wnioskami. </w:t>
      </w:r>
    </w:p>
    <w:p w:rsidR="003B3BE0" w:rsidRDefault="003B3BE0" w:rsidP="003B3BE0">
      <w:pPr>
        <w:spacing w:after="0"/>
        <w:ind w:firstLine="284"/>
        <w:jc w:val="both"/>
        <w:rPr>
          <w:rFonts w:asciiTheme="minorHAnsi" w:hAnsiTheme="minorHAnsi" w:cs="Calibri"/>
        </w:rPr>
      </w:pPr>
    </w:p>
    <w:p w:rsidR="00C539B4" w:rsidRPr="00292386" w:rsidRDefault="003465F9" w:rsidP="00292386">
      <w:pPr>
        <w:ind w:firstLine="708"/>
        <w:jc w:val="both"/>
      </w:pPr>
      <w:r>
        <w:rPr>
          <w:rFonts w:asciiTheme="minorHAnsi" w:hAnsiTheme="minorHAnsi" w:cs="Calibri"/>
        </w:rPr>
        <w:t>Ze względu na</w:t>
      </w:r>
      <w:r w:rsidR="007F5A58">
        <w:rPr>
          <w:rFonts w:asciiTheme="minorHAnsi" w:hAnsiTheme="minorHAnsi" w:cs="Calibri"/>
        </w:rPr>
        <w:t xml:space="preserve"> utrzymującą się</w:t>
      </w:r>
      <w:r w:rsidR="00086336">
        <w:rPr>
          <w:rFonts w:asciiTheme="minorHAnsi" w:hAnsiTheme="minorHAnsi" w:cs="Calibri"/>
        </w:rPr>
        <w:t xml:space="preserve"> pandemię</w:t>
      </w:r>
      <w:r>
        <w:rPr>
          <w:rFonts w:asciiTheme="minorHAnsi" w:hAnsiTheme="minorHAnsi" w:cs="Calibri"/>
        </w:rPr>
        <w:t>, spowodo</w:t>
      </w:r>
      <w:r w:rsidR="00086336">
        <w:rPr>
          <w:rFonts w:asciiTheme="minorHAnsi" w:hAnsiTheme="minorHAnsi" w:cs="Calibri"/>
        </w:rPr>
        <w:t>waną</w:t>
      </w:r>
      <w:r w:rsidR="007F5A58">
        <w:rPr>
          <w:rFonts w:asciiTheme="minorHAnsi" w:hAnsiTheme="minorHAnsi" w:cs="Calibri"/>
        </w:rPr>
        <w:t xml:space="preserve"> wirusem SARS-CoV-2</w:t>
      </w:r>
      <w:r w:rsidR="00086336">
        <w:rPr>
          <w:rFonts w:asciiTheme="minorHAnsi" w:hAnsiTheme="minorHAnsi" w:cs="Calibri"/>
        </w:rPr>
        <w:t xml:space="preserve">, </w:t>
      </w:r>
      <w:r w:rsidR="007F5A58">
        <w:rPr>
          <w:rFonts w:asciiTheme="minorHAnsi" w:hAnsiTheme="minorHAnsi" w:cs="Calibri"/>
        </w:rPr>
        <w:t xml:space="preserve"> rok 2021</w:t>
      </w:r>
      <w:r>
        <w:rPr>
          <w:rFonts w:asciiTheme="minorHAnsi" w:hAnsiTheme="minorHAnsi" w:cs="Calibri"/>
        </w:rPr>
        <w:t xml:space="preserve"> był </w:t>
      </w:r>
      <w:r w:rsidR="007F5A58">
        <w:rPr>
          <w:rFonts w:asciiTheme="minorHAnsi" w:hAnsiTheme="minorHAnsi" w:cs="Calibri"/>
        </w:rPr>
        <w:t>wyzwaniem w</w:t>
      </w:r>
      <w:r>
        <w:rPr>
          <w:rFonts w:asciiTheme="minorHAnsi" w:hAnsiTheme="minorHAnsi" w:cs="Calibri"/>
        </w:rPr>
        <w:t xml:space="preserve"> zakresie konsultacji społecznych.</w:t>
      </w:r>
      <w:r w:rsidR="000E1122">
        <w:rPr>
          <w:rFonts w:asciiTheme="minorHAnsi" w:hAnsiTheme="minorHAnsi" w:cs="Calibri"/>
        </w:rPr>
        <w:t xml:space="preserve"> </w:t>
      </w:r>
      <w:r w:rsidR="00982927">
        <w:t>W związku</w:t>
      </w:r>
      <w:r w:rsidR="000E1122">
        <w:t xml:space="preserve"> z ograniczeniami wprowadzonymi w</w:t>
      </w:r>
      <w:r w:rsidR="00270968">
        <w:t> </w:t>
      </w:r>
      <w:r w:rsidR="000E1122">
        <w:t>ramach p</w:t>
      </w:r>
      <w:r w:rsidR="00086336">
        <w:t>rzeciwdziałania pandemii</w:t>
      </w:r>
      <w:r w:rsidR="008E4543">
        <w:t xml:space="preserve"> również procesy konsultacyjne podlegały ścisłemu rygorowi sanitarnemu.</w:t>
      </w:r>
      <w:r w:rsidR="000E1122">
        <w:t xml:space="preserve"> </w:t>
      </w:r>
    </w:p>
    <w:p w:rsidR="007F53E0" w:rsidRPr="002E4A47" w:rsidRDefault="00B91B8C" w:rsidP="00487DF0">
      <w:pPr>
        <w:pStyle w:val="Nagwek1"/>
        <w:rPr>
          <w:color w:val="0070C0"/>
        </w:rPr>
      </w:pPr>
      <w:bookmarkStart w:id="2" w:name="_Toc415181848"/>
      <w:bookmarkStart w:id="3" w:name="_Toc2587230"/>
      <w:bookmarkStart w:id="4" w:name="_Toc95730338"/>
      <w:r w:rsidRPr="002E4A47">
        <w:rPr>
          <w:rStyle w:val="Pogrubienie"/>
          <w:b/>
          <w:bCs/>
          <w:color w:val="0070C0"/>
        </w:rPr>
        <w:lastRenderedPageBreak/>
        <w:t>II</w:t>
      </w:r>
      <w:r w:rsidR="004C190A" w:rsidRPr="002E4A47">
        <w:rPr>
          <w:rStyle w:val="Pogrubienie"/>
          <w:b/>
          <w:bCs/>
          <w:color w:val="0070C0"/>
        </w:rPr>
        <w:t xml:space="preserve">. </w:t>
      </w:r>
      <w:r w:rsidR="002A37B6" w:rsidRPr="002E4A47">
        <w:rPr>
          <w:rStyle w:val="Pogrubienie"/>
          <w:b/>
          <w:bCs/>
          <w:color w:val="0070C0"/>
        </w:rPr>
        <w:t>Charakterystyka konsultacji prowadzonych p</w:t>
      </w:r>
      <w:r w:rsidR="00252B08">
        <w:rPr>
          <w:rStyle w:val="Pogrubienie"/>
          <w:b/>
          <w:bCs/>
          <w:color w:val="0070C0"/>
        </w:rPr>
        <w:t>rzez Urząd Miasta Torunia w 2021</w:t>
      </w:r>
      <w:r w:rsidR="002A37B6" w:rsidRPr="002E4A47">
        <w:rPr>
          <w:rStyle w:val="Pogrubienie"/>
          <w:b/>
          <w:bCs/>
          <w:color w:val="0070C0"/>
        </w:rPr>
        <w:t xml:space="preserve"> r.</w:t>
      </w:r>
      <w:bookmarkEnd w:id="2"/>
      <w:bookmarkEnd w:id="3"/>
      <w:bookmarkEnd w:id="4"/>
    </w:p>
    <w:p w:rsidR="00DE3F1E" w:rsidRDefault="00DE3F1E" w:rsidP="00DE3F1E">
      <w:pPr>
        <w:spacing w:after="0"/>
        <w:jc w:val="both"/>
        <w:rPr>
          <w:rFonts w:eastAsia="Times New Roman" w:cs="Calibri"/>
          <w:b/>
          <w:bCs/>
          <w:kern w:val="32"/>
          <w:sz w:val="24"/>
          <w:szCs w:val="24"/>
        </w:rPr>
      </w:pPr>
    </w:p>
    <w:p w:rsidR="002B3E04" w:rsidRPr="00292386" w:rsidRDefault="00C017B7" w:rsidP="00537204">
      <w:pPr>
        <w:spacing w:after="0"/>
        <w:jc w:val="both"/>
        <w:rPr>
          <w:rFonts w:asciiTheme="minorHAnsi" w:hAnsiTheme="minorHAnsi" w:cs="Calibri"/>
        </w:rPr>
      </w:pPr>
      <w:r w:rsidRPr="00292386">
        <w:rPr>
          <w:rFonts w:cs="Calibri"/>
        </w:rPr>
        <w:t xml:space="preserve">Plan </w:t>
      </w:r>
      <w:r w:rsidR="007F5A58">
        <w:rPr>
          <w:rFonts w:asciiTheme="minorHAnsi" w:hAnsiTheme="minorHAnsi" w:cs="Calibri"/>
        </w:rPr>
        <w:t>konsultacji na 2021</w:t>
      </w:r>
      <w:r w:rsidR="002F5ABF" w:rsidRPr="00292386">
        <w:rPr>
          <w:rFonts w:asciiTheme="minorHAnsi" w:hAnsiTheme="minorHAnsi" w:cs="Calibri"/>
        </w:rPr>
        <w:t xml:space="preserve"> r. został zatwierdzony uchwałą Rady Miasta Torunia nr </w:t>
      </w:r>
      <w:r w:rsidR="008E5348" w:rsidRPr="008E5348">
        <w:rPr>
          <w:rFonts w:asciiTheme="minorHAnsi" w:hAnsiTheme="minorHAnsi"/>
        </w:rPr>
        <w:t>554</w:t>
      </w:r>
      <w:r w:rsidR="003F60D4">
        <w:rPr>
          <w:rFonts w:asciiTheme="minorHAnsi" w:hAnsiTheme="minorHAnsi"/>
        </w:rPr>
        <w:t>/</w:t>
      </w:r>
      <w:r w:rsidR="008E5348" w:rsidRPr="008E5348">
        <w:rPr>
          <w:rFonts w:asciiTheme="minorHAnsi" w:hAnsiTheme="minorHAnsi"/>
        </w:rPr>
        <w:t>21</w:t>
      </w:r>
      <w:r w:rsidR="002F5ABF" w:rsidRPr="007F5A58">
        <w:rPr>
          <w:rFonts w:asciiTheme="minorHAnsi" w:hAnsiTheme="minorHAnsi"/>
          <w:color w:val="FF0000"/>
        </w:rPr>
        <w:t xml:space="preserve"> </w:t>
      </w:r>
      <w:r w:rsidR="007F5A58">
        <w:rPr>
          <w:rFonts w:asciiTheme="minorHAnsi" w:hAnsiTheme="minorHAnsi" w:cs="Calibri"/>
        </w:rPr>
        <w:t>z dnia 21 stycznia 2021</w:t>
      </w:r>
      <w:r w:rsidR="002F5ABF" w:rsidRPr="00292386">
        <w:rPr>
          <w:rFonts w:asciiTheme="minorHAnsi" w:hAnsiTheme="minorHAnsi" w:cs="Calibri"/>
        </w:rPr>
        <w:t xml:space="preserve"> r. Przewidywał on zrealizowanie </w:t>
      </w:r>
      <w:r w:rsidR="007F5A58">
        <w:rPr>
          <w:rFonts w:asciiTheme="minorHAnsi" w:hAnsiTheme="minorHAnsi" w:cs="Calibri"/>
        </w:rPr>
        <w:t>12</w:t>
      </w:r>
      <w:r w:rsidR="002F5ABF" w:rsidRPr="00292386">
        <w:rPr>
          <w:rFonts w:asciiTheme="minorHAnsi" w:hAnsiTheme="minorHAnsi" w:cs="Calibri"/>
        </w:rPr>
        <w:t xml:space="preserve"> tematów konsultacyjnych:</w:t>
      </w:r>
    </w:p>
    <w:p w:rsidR="00252B08" w:rsidRPr="008E4543" w:rsidRDefault="00252B08" w:rsidP="00B67F59">
      <w:pPr>
        <w:pStyle w:val="Akapitzlist"/>
        <w:numPr>
          <w:ilvl w:val="0"/>
          <w:numId w:val="29"/>
        </w:numPr>
        <w:spacing w:after="0"/>
        <w:jc w:val="both"/>
        <w:rPr>
          <w:rFonts w:asciiTheme="minorHAnsi" w:hAnsiTheme="minorHAnsi" w:cs="Calibri"/>
        </w:rPr>
      </w:pPr>
      <w:r w:rsidRPr="008E4543">
        <w:rPr>
          <w:rFonts w:asciiTheme="minorHAnsi" w:hAnsiTheme="minorHAnsi"/>
        </w:rPr>
        <w:t>Gminny Program profilaktyki i rozwiązywania problemów alkoholowych, narkomanii oraz innych uzależnień na rok 2022,</w:t>
      </w:r>
    </w:p>
    <w:p w:rsidR="00252B08" w:rsidRPr="008E4543" w:rsidRDefault="00252B08" w:rsidP="00B67F59">
      <w:pPr>
        <w:pStyle w:val="Akapitzlist"/>
        <w:numPr>
          <w:ilvl w:val="0"/>
          <w:numId w:val="29"/>
        </w:numPr>
        <w:spacing w:after="0"/>
        <w:jc w:val="both"/>
        <w:rPr>
          <w:rFonts w:asciiTheme="minorHAnsi" w:hAnsiTheme="minorHAnsi" w:cs="Calibri"/>
        </w:rPr>
      </w:pPr>
      <w:r w:rsidRPr="008E4543">
        <w:rPr>
          <w:rFonts w:asciiTheme="minorHAnsi" w:hAnsiTheme="minorHAnsi"/>
        </w:rPr>
        <w:t>Gminny Program zdrowia psychicznego do roku 2023,</w:t>
      </w:r>
    </w:p>
    <w:p w:rsidR="00B67F59" w:rsidRPr="008E4543" w:rsidRDefault="00252B08" w:rsidP="00B67F59">
      <w:pPr>
        <w:pStyle w:val="Akapitzlist"/>
        <w:numPr>
          <w:ilvl w:val="0"/>
          <w:numId w:val="29"/>
        </w:numPr>
        <w:spacing w:after="0"/>
        <w:jc w:val="both"/>
        <w:rPr>
          <w:rFonts w:asciiTheme="minorHAnsi" w:hAnsiTheme="minorHAnsi" w:cs="Calibri"/>
        </w:rPr>
      </w:pPr>
      <w:r w:rsidRPr="008E4543">
        <w:rPr>
          <w:rFonts w:asciiTheme="minorHAnsi" w:hAnsiTheme="minorHAnsi"/>
        </w:rPr>
        <w:t>Aktualizacja Regulaminu konsultacji społecznych (kontynuacja)</w:t>
      </w:r>
      <w:r w:rsidR="00322042" w:rsidRPr="008E4543">
        <w:rPr>
          <w:rFonts w:asciiTheme="minorHAnsi" w:hAnsiTheme="minorHAnsi"/>
        </w:rPr>
        <w:t>,</w:t>
      </w:r>
      <w:r w:rsidR="00B67F59" w:rsidRPr="008E4543">
        <w:rPr>
          <w:rFonts w:asciiTheme="minorHAnsi" w:hAnsiTheme="minorHAnsi"/>
        </w:rPr>
        <w:t xml:space="preserve">  </w:t>
      </w:r>
    </w:p>
    <w:p w:rsidR="00B67F59" w:rsidRPr="008E4543" w:rsidRDefault="00252B08" w:rsidP="00B67F59">
      <w:pPr>
        <w:pStyle w:val="Akapitzlist"/>
        <w:numPr>
          <w:ilvl w:val="0"/>
          <w:numId w:val="29"/>
        </w:numPr>
        <w:spacing w:after="0"/>
        <w:jc w:val="both"/>
        <w:rPr>
          <w:rFonts w:asciiTheme="minorHAnsi" w:hAnsiTheme="minorHAnsi" w:cs="Calibri"/>
        </w:rPr>
      </w:pPr>
      <w:r w:rsidRPr="008E4543">
        <w:rPr>
          <w:rFonts w:asciiTheme="minorHAnsi" w:hAnsiTheme="minorHAnsi"/>
        </w:rPr>
        <w:t>Program współpracy Gminy Miasta Toruń z organizacjami pozarządowymi w 2022 r.</w:t>
      </w:r>
      <w:r w:rsidR="00322042" w:rsidRPr="008E4543">
        <w:rPr>
          <w:rFonts w:asciiTheme="minorHAnsi" w:hAnsiTheme="minorHAnsi"/>
        </w:rPr>
        <w:t>,</w:t>
      </w:r>
    </w:p>
    <w:p w:rsidR="00B67F59" w:rsidRPr="008E4543" w:rsidRDefault="00252B08" w:rsidP="00B67F59">
      <w:pPr>
        <w:pStyle w:val="Akapitzlist"/>
        <w:numPr>
          <w:ilvl w:val="0"/>
          <w:numId w:val="29"/>
        </w:numPr>
        <w:spacing w:after="0"/>
        <w:jc w:val="both"/>
        <w:rPr>
          <w:rFonts w:asciiTheme="minorHAnsi" w:hAnsiTheme="minorHAnsi" w:cs="Calibri"/>
        </w:rPr>
      </w:pPr>
      <w:r w:rsidRPr="008E4543">
        <w:rPr>
          <w:rFonts w:asciiTheme="minorHAnsi" w:hAnsiTheme="minorHAnsi"/>
        </w:rPr>
        <w:t>Aktualizacja Regulaminu budżetu obywatelskiego w Toruniu</w:t>
      </w:r>
      <w:r w:rsidR="00322042" w:rsidRPr="008E4543">
        <w:rPr>
          <w:rFonts w:asciiTheme="minorHAnsi" w:hAnsiTheme="minorHAnsi"/>
        </w:rPr>
        <w:t>,</w:t>
      </w:r>
    </w:p>
    <w:p w:rsidR="00B67F59" w:rsidRPr="008E4543" w:rsidRDefault="00252B08" w:rsidP="00B67F59">
      <w:pPr>
        <w:pStyle w:val="Akapitzlist"/>
        <w:numPr>
          <w:ilvl w:val="0"/>
          <w:numId w:val="29"/>
        </w:numPr>
        <w:spacing w:after="0"/>
        <w:jc w:val="both"/>
        <w:rPr>
          <w:rFonts w:asciiTheme="minorHAnsi" w:hAnsiTheme="minorHAnsi" w:cs="Calibri"/>
        </w:rPr>
      </w:pPr>
      <w:r w:rsidRPr="008E4543">
        <w:rPr>
          <w:rFonts w:asciiTheme="minorHAnsi" w:hAnsiTheme="minorHAnsi"/>
        </w:rPr>
        <w:t>Centralne place zabaw (koncepcja projektowa)</w:t>
      </w:r>
      <w:r w:rsidR="00322042" w:rsidRPr="008E4543">
        <w:rPr>
          <w:rFonts w:asciiTheme="minorHAnsi" w:hAnsiTheme="minorHAnsi"/>
        </w:rPr>
        <w:t>,</w:t>
      </w:r>
    </w:p>
    <w:p w:rsidR="00B67F59" w:rsidRPr="008E4543" w:rsidRDefault="00DA32C5" w:rsidP="00B67F59">
      <w:pPr>
        <w:pStyle w:val="Akapitzlist"/>
        <w:numPr>
          <w:ilvl w:val="0"/>
          <w:numId w:val="29"/>
        </w:numPr>
        <w:spacing w:after="0"/>
        <w:jc w:val="both"/>
        <w:rPr>
          <w:rFonts w:asciiTheme="minorHAnsi" w:hAnsiTheme="minorHAnsi" w:cs="Calibri"/>
        </w:rPr>
      </w:pPr>
      <w:r w:rsidRPr="008E4543">
        <w:rPr>
          <w:rFonts w:asciiTheme="minorHAnsi" w:hAnsiTheme="minorHAnsi"/>
        </w:rPr>
        <w:t>Woonerf – diagnoza potrzeb i oczekiwań mieszkańców, propozycje lokalizacji</w:t>
      </w:r>
      <w:r w:rsidR="00322042" w:rsidRPr="008E4543">
        <w:rPr>
          <w:rFonts w:asciiTheme="minorHAnsi" w:hAnsiTheme="minorHAnsi"/>
        </w:rPr>
        <w:t>,</w:t>
      </w:r>
    </w:p>
    <w:p w:rsidR="00B67F59" w:rsidRPr="008E4543" w:rsidRDefault="00DA32C5" w:rsidP="00B67F59">
      <w:pPr>
        <w:pStyle w:val="Akapitzlist"/>
        <w:numPr>
          <w:ilvl w:val="0"/>
          <w:numId w:val="29"/>
        </w:numPr>
        <w:spacing w:after="0"/>
        <w:jc w:val="both"/>
        <w:rPr>
          <w:rFonts w:asciiTheme="minorHAnsi" w:hAnsiTheme="minorHAnsi" w:cs="Calibri"/>
        </w:rPr>
      </w:pPr>
      <w:r w:rsidRPr="008E4543">
        <w:rPr>
          <w:rFonts w:asciiTheme="minorHAnsi" w:hAnsiTheme="minorHAnsi"/>
        </w:rPr>
        <w:t>Najem społeczny jako innowacyjne narzędzie polityki społecznej w Gminie Miasta Toruń – diagnoza potrzeb</w:t>
      </w:r>
      <w:r w:rsidR="00322042" w:rsidRPr="008E4543">
        <w:rPr>
          <w:rFonts w:asciiTheme="minorHAnsi" w:hAnsiTheme="minorHAnsi"/>
        </w:rPr>
        <w:t>,</w:t>
      </w:r>
    </w:p>
    <w:p w:rsidR="00B67F59" w:rsidRPr="008E4543" w:rsidRDefault="00DA32C5" w:rsidP="00B67F59">
      <w:pPr>
        <w:pStyle w:val="Akapitzlist"/>
        <w:numPr>
          <w:ilvl w:val="0"/>
          <w:numId w:val="29"/>
        </w:numPr>
        <w:spacing w:after="0"/>
        <w:jc w:val="both"/>
        <w:rPr>
          <w:rFonts w:asciiTheme="minorHAnsi" w:hAnsiTheme="minorHAnsi" w:cs="Calibri"/>
        </w:rPr>
      </w:pPr>
      <w:r w:rsidRPr="008E4543">
        <w:rPr>
          <w:rFonts w:asciiTheme="minorHAnsi" w:hAnsiTheme="minorHAnsi"/>
        </w:rPr>
        <w:t>Miejskie place zabaw - standardy funkcjonowania i nadzór sprawowany przez mieszkańców</w:t>
      </w:r>
      <w:r w:rsidR="00322042" w:rsidRPr="008E4543">
        <w:rPr>
          <w:rFonts w:asciiTheme="minorHAnsi" w:hAnsiTheme="minorHAnsi"/>
        </w:rPr>
        <w:t>,</w:t>
      </w:r>
    </w:p>
    <w:p w:rsidR="00B67F59" w:rsidRPr="008E4543" w:rsidRDefault="00DA32C5" w:rsidP="00B67F59">
      <w:pPr>
        <w:pStyle w:val="Akapitzlist"/>
        <w:numPr>
          <w:ilvl w:val="0"/>
          <w:numId w:val="29"/>
        </w:numPr>
        <w:spacing w:after="0"/>
        <w:jc w:val="both"/>
        <w:rPr>
          <w:rFonts w:asciiTheme="minorHAnsi" w:hAnsiTheme="minorHAnsi" w:cs="Calibri"/>
        </w:rPr>
      </w:pPr>
      <w:r w:rsidRPr="008E4543">
        <w:rPr>
          <w:rFonts w:asciiTheme="minorHAnsi" w:hAnsiTheme="minorHAnsi"/>
        </w:rPr>
        <w:t>Strategia rozwiązywania problemów społecznych na lata 2021-2027  (kontynuacja),</w:t>
      </w:r>
    </w:p>
    <w:p w:rsidR="00B67F59" w:rsidRPr="008E4543" w:rsidRDefault="00DA32C5" w:rsidP="00453A45">
      <w:pPr>
        <w:pStyle w:val="Akapitzlist"/>
        <w:numPr>
          <w:ilvl w:val="0"/>
          <w:numId w:val="29"/>
        </w:numPr>
        <w:spacing w:after="0"/>
        <w:rPr>
          <w:rFonts w:asciiTheme="minorHAnsi" w:hAnsiTheme="minorHAnsi" w:cs="Calibri"/>
        </w:rPr>
      </w:pPr>
      <w:r w:rsidRPr="008E4543">
        <w:rPr>
          <w:rFonts w:asciiTheme="minorHAnsi" w:hAnsiTheme="minorHAnsi"/>
        </w:rPr>
        <w:t>Zagospodarowanie terenów zieleni na obszarze popoligonowym pomiędzy trasą S-10 oraz ulicami: Andersa, Poznańska, Popiołowa Droga (projekt koncepcyjny)</w:t>
      </w:r>
      <w:r w:rsidR="00322042" w:rsidRPr="008E4543">
        <w:rPr>
          <w:rFonts w:asciiTheme="minorHAnsi" w:hAnsiTheme="minorHAnsi"/>
        </w:rPr>
        <w:t>,</w:t>
      </w:r>
    </w:p>
    <w:p w:rsidR="00B67F59" w:rsidRPr="00F56FC5" w:rsidRDefault="00DA32C5" w:rsidP="00B67F59">
      <w:pPr>
        <w:pStyle w:val="Akapitzlist"/>
        <w:numPr>
          <w:ilvl w:val="0"/>
          <w:numId w:val="29"/>
        </w:numPr>
        <w:spacing w:after="0"/>
        <w:jc w:val="both"/>
        <w:rPr>
          <w:rFonts w:asciiTheme="minorHAnsi" w:hAnsiTheme="minorHAnsi" w:cs="Calibri"/>
        </w:rPr>
      </w:pPr>
      <w:r w:rsidRPr="00DA32C5">
        <w:rPr>
          <w:rFonts w:asciiTheme="minorHAnsi" w:hAnsiTheme="minorHAnsi"/>
        </w:rPr>
        <w:t>Zagospodarowanie terenu u zbiegu ulic Czeremchowa/Zbożowa/Owsiana/Ugory</w:t>
      </w:r>
      <w:r w:rsidR="00322042" w:rsidRPr="00292386">
        <w:rPr>
          <w:rFonts w:asciiTheme="minorHAnsi" w:hAnsiTheme="minorHAnsi"/>
        </w:rPr>
        <w:t>,</w:t>
      </w:r>
    </w:p>
    <w:p w:rsidR="00F56FC5" w:rsidRDefault="00F56FC5" w:rsidP="00F56FC5">
      <w:pPr>
        <w:spacing w:after="0"/>
        <w:jc w:val="both"/>
        <w:rPr>
          <w:rFonts w:asciiTheme="minorHAnsi" w:hAnsiTheme="minorHAnsi" w:cs="Calibri"/>
        </w:rPr>
      </w:pPr>
    </w:p>
    <w:p w:rsidR="00F56FC5" w:rsidRPr="00F56FC5" w:rsidRDefault="00F56FC5" w:rsidP="00F56FC5">
      <w:pPr>
        <w:spacing w:after="0"/>
        <w:jc w:val="both"/>
        <w:rPr>
          <w:rFonts w:asciiTheme="minorHAnsi" w:hAnsiTheme="minorHAnsi" w:cs="Calibri"/>
        </w:rPr>
      </w:pPr>
      <w:r>
        <w:rPr>
          <w:rFonts w:asciiTheme="minorHAnsi" w:hAnsiTheme="minorHAnsi" w:cs="Calibri"/>
        </w:rPr>
        <w:t>W ciągu roku</w:t>
      </w:r>
      <w:r w:rsidR="003F60D4">
        <w:rPr>
          <w:rFonts w:asciiTheme="minorHAnsi" w:hAnsiTheme="minorHAnsi" w:cs="Calibri"/>
        </w:rPr>
        <w:t>, na mocy uchwały nr 764/21 dnia 16 grudnia 2021 r.</w:t>
      </w:r>
      <w:r>
        <w:rPr>
          <w:rFonts w:asciiTheme="minorHAnsi" w:hAnsiTheme="minorHAnsi" w:cs="Calibri"/>
        </w:rPr>
        <w:t xml:space="preserve"> z powyższej listy </w:t>
      </w:r>
      <w:r w:rsidR="00270968">
        <w:rPr>
          <w:rFonts w:asciiTheme="minorHAnsi" w:hAnsiTheme="minorHAnsi" w:cs="Calibri"/>
        </w:rPr>
        <w:t>wy</w:t>
      </w:r>
      <w:r>
        <w:rPr>
          <w:rFonts w:asciiTheme="minorHAnsi" w:hAnsiTheme="minorHAnsi" w:cs="Calibri"/>
        </w:rPr>
        <w:t xml:space="preserve">kreślone zostały pozycje nr 2, 6 oraz 12. </w:t>
      </w:r>
      <w:r w:rsidR="00086336">
        <w:rPr>
          <w:rFonts w:asciiTheme="minorHAnsi" w:hAnsiTheme="minorHAnsi" w:cs="Calibri"/>
        </w:rPr>
        <w:t>Decyzja była związana z potrzebą</w:t>
      </w:r>
      <w:r w:rsidR="007D584E">
        <w:rPr>
          <w:rFonts w:asciiTheme="minorHAnsi" w:hAnsiTheme="minorHAnsi" w:cs="Calibri"/>
        </w:rPr>
        <w:t xml:space="preserve"> wykonania prac koncepcyjnych w</w:t>
      </w:r>
      <w:r w:rsidR="00270968">
        <w:rPr>
          <w:rFonts w:asciiTheme="minorHAnsi" w:hAnsiTheme="minorHAnsi" w:cs="Calibri"/>
        </w:rPr>
        <w:t> </w:t>
      </w:r>
      <w:r w:rsidR="007D584E">
        <w:rPr>
          <w:rFonts w:asciiTheme="minorHAnsi" w:hAnsiTheme="minorHAnsi" w:cs="Calibri"/>
        </w:rPr>
        <w:t xml:space="preserve">poszczególnych zakresach. </w:t>
      </w:r>
    </w:p>
    <w:p w:rsidR="00587904" w:rsidRPr="00292386" w:rsidRDefault="00587904" w:rsidP="00930296">
      <w:pPr>
        <w:autoSpaceDE w:val="0"/>
        <w:autoSpaceDN w:val="0"/>
        <w:adjustRightInd w:val="0"/>
        <w:spacing w:after="0"/>
        <w:jc w:val="both"/>
        <w:rPr>
          <w:rFonts w:asciiTheme="minorHAnsi" w:hAnsiTheme="minorHAnsi"/>
        </w:rPr>
      </w:pPr>
    </w:p>
    <w:p w:rsidR="00FF03D1" w:rsidRPr="00292386" w:rsidRDefault="00DD5E94" w:rsidP="00DE3F1E">
      <w:pPr>
        <w:autoSpaceDE w:val="0"/>
        <w:autoSpaceDN w:val="0"/>
        <w:adjustRightInd w:val="0"/>
        <w:spacing w:after="0"/>
        <w:rPr>
          <w:rFonts w:asciiTheme="minorHAnsi" w:hAnsiTheme="minorHAnsi" w:cs="TimesNewRomanPSMT"/>
          <w:lang w:eastAsia="pl-PL"/>
        </w:rPr>
      </w:pPr>
      <w:r>
        <w:rPr>
          <w:rFonts w:asciiTheme="minorHAnsi" w:hAnsiTheme="minorHAnsi" w:cs="TimesNewRomanPSMT"/>
          <w:lang w:eastAsia="pl-PL"/>
        </w:rPr>
        <w:t>Dodatkowo</w:t>
      </w:r>
      <w:r w:rsidR="00270968">
        <w:rPr>
          <w:rFonts w:asciiTheme="minorHAnsi" w:hAnsiTheme="minorHAnsi" w:cs="TimesNewRomanPSMT"/>
          <w:lang w:eastAsia="pl-PL"/>
        </w:rPr>
        <w:t>, poza listą wskazaną w planie,</w:t>
      </w:r>
      <w:r>
        <w:rPr>
          <w:rFonts w:asciiTheme="minorHAnsi" w:hAnsiTheme="minorHAnsi" w:cs="TimesNewRomanPSMT"/>
          <w:lang w:eastAsia="pl-PL"/>
        </w:rPr>
        <w:t xml:space="preserve"> w 2021</w:t>
      </w:r>
      <w:r w:rsidR="00086336">
        <w:rPr>
          <w:rFonts w:asciiTheme="minorHAnsi" w:hAnsiTheme="minorHAnsi" w:cs="TimesNewRomanPSMT"/>
          <w:lang w:eastAsia="pl-PL"/>
        </w:rPr>
        <w:t xml:space="preserve"> r.</w:t>
      </w:r>
      <w:r w:rsidR="00FF03D1" w:rsidRPr="00292386">
        <w:rPr>
          <w:rFonts w:asciiTheme="minorHAnsi" w:hAnsiTheme="minorHAnsi" w:cs="TimesNewRomanPSMT"/>
          <w:lang w:eastAsia="pl-PL"/>
        </w:rPr>
        <w:t xml:space="preserve"> poddano konsultacjom następujące tematy:</w:t>
      </w:r>
    </w:p>
    <w:p w:rsidR="00257F88" w:rsidRPr="008E4543" w:rsidRDefault="00086336" w:rsidP="00FC68CF">
      <w:pPr>
        <w:pStyle w:val="Akapitzlist"/>
        <w:numPr>
          <w:ilvl w:val="0"/>
          <w:numId w:val="33"/>
        </w:numPr>
        <w:spacing w:after="0"/>
        <w:rPr>
          <w:rFonts w:asciiTheme="minorHAnsi" w:hAnsiTheme="minorHAnsi" w:cs="TimesNewRomanPSMT"/>
          <w:lang w:eastAsia="pl-PL"/>
        </w:rPr>
      </w:pPr>
      <w:r>
        <w:rPr>
          <w:rFonts w:asciiTheme="minorHAnsi" w:hAnsiTheme="minorHAnsi" w:cs="TimesNewRomanPSMT"/>
          <w:lang w:eastAsia="pl-PL"/>
        </w:rPr>
        <w:t>B</w:t>
      </w:r>
      <w:r w:rsidR="007D584E" w:rsidRPr="008E4543">
        <w:rPr>
          <w:rFonts w:asciiTheme="minorHAnsi" w:hAnsiTheme="minorHAnsi" w:cs="TimesNewRomanPSMT"/>
          <w:lang w:eastAsia="pl-PL"/>
        </w:rPr>
        <w:t>udo</w:t>
      </w:r>
      <w:r>
        <w:rPr>
          <w:rFonts w:asciiTheme="minorHAnsi" w:hAnsiTheme="minorHAnsi" w:cs="TimesNewRomanPSMT"/>
          <w:lang w:eastAsia="pl-PL"/>
        </w:rPr>
        <w:t xml:space="preserve">wa </w:t>
      </w:r>
      <w:r w:rsidR="007D584E" w:rsidRPr="008E4543">
        <w:rPr>
          <w:rFonts w:asciiTheme="minorHAnsi" w:hAnsiTheme="minorHAnsi" w:cs="TimesNewRomanPSMT"/>
          <w:lang w:eastAsia="pl-PL"/>
        </w:rPr>
        <w:t xml:space="preserve"> węzła przesiadkowego przed Dworcem Toruń Wschodni (rejon pl. Skarbka) wraz ze zmianą układu drogowego,</w:t>
      </w:r>
    </w:p>
    <w:p w:rsidR="00571E92" w:rsidRPr="008E4543" w:rsidRDefault="00086336" w:rsidP="00FC68CF">
      <w:pPr>
        <w:pStyle w:val="Akapitzlist"/>
        <w:numPr>
          <w:ilvl w:val="0"/>
          <w:numId w:val="33"/>
        </w:numPr>
        <w:spacing w:after="0"/>
        <w:rPr>
          <w:rFonts w:asciiTheme="minorHAnsi" w:hAnsiTheme="minorHAnsi"/>
        </w:rPr>
      </w:pPr>
      <w:r>
        <w:rPr>
          <w:rFonts w:asciiTheme="minorHAnsi" w:hAnsiTheme="minorHAnsi"/>
        </w:rPr>
        <w:t>Projekt</w:t>
      </w:r>
      <w:r w:rsidR="007D584E" w:rsidRPr="008E4543">
        <w:rPr>
          <w:rFonts w:asciiTheme="minorHAnsi" w:hAnsiTheme="minorHAnsi"/>
        </w:rPr>
        <w:t xml:space="preserve"> uchwały zmieniającej uchwałę w sprawie powołania okręgów będących jednostkami pomocniczymi Gminy Miasta Toruń oraz nadania im statutów w związku z ogłoszonym stanem epidemii w związku z zakażeniami wirusem SARS-CoV-2,</w:t>
      </w:r>
    </w:p>
    <w:p w:rsidR="00571E92" w:rsidRPr="008E4543" w:rsidRDefault="00086336" w:rsidP="00FC68CF">
      <w:pPr>
        <w:pStyle w:val="Akapitzlist"/>
        <w:numPr>
          <w:ilvl w:val="0"/>
          <w:numId w:val="33"/>
        </w:numPr>
        <w:spacing w:after="0"/>
        <w:rPr>
          <w:rFonts w:asciiTheme="minorHAnsi" w:hAnsiTheme="minorHAnsi" w:cs="TimesNewRomanPSMT"/>
          <w:lang w:eastAsia="pl-PL"/>
        </w:rPr>
      </w:pPr>
      <w:r>
        <w:rPr>
          <w:rFonts w:asciiTheme="minorHAnsi" w:hAnsiTheme="minorHAnsi"/>
        </w:rPr>
        <w:t xml:space="preserve">Program </w:t>
      </w:r>
      <w:r w:rsidR="007D584E" w:rsidRPr="008E4543">
        <w:rPr>
          <w:rFonts w:asciiTheme="minorHAnsi" w:hAnsiTheme="minorHAnsi"/>
        </w:rPr>
        <w:t xml:space="preserve"> Promocji Zatrudnienia i Aktywizacji Lokalnego Rynku Pracy dla Miasta Torunia na lata 2021-2027,</w:t>
      </w:r>
    </w:p>
    <w:p w:rsidR="00DD5E94" w:rsidRPr="008E4543" w:rsidRDefault="00086336" w:rsidP="00FC68CF">
      <w:pPr>
        <w:pStyle w:val="Akapitzlist"/>
        <w:numPr>
          <w:ilvl w:val="0"/>
          <w:numId w:val="33"/>
        </w:numPr>
        <w:spacing w:after="0"/>
        <w:rPr>
          <w:rFonts w:asciiTheme="minorHAnsi" w:hAnsiTheme="minorHAnsi" w:cs="TimesNewRomanPSMT"/>
          <w:lang w:eastAsia="pl-PL"/>
        </w:rPr>
      </w:pPr>
      <w:r>
        <w:rPr>
          <w:rFonts w:asciiTheme="minorHAnsi" w:hAnsiTheme="minorHAnsi"/>
        </w:rPr>
        <w:t>Wytyczne i standardy dotyczące</w:t>
      </w:r>
      <w:r w:rsidR="007D584E" w:rsidRPr="008E4543">
        <w:rPr>
          <w:rFonts w:asciiTheme="minorHAnsi" w:hAnsiTheme="minorHAnsi"/>
        </w:rPr>
        <w:t xml:space="preserve"> ochrony, kształtowania oraz pielęgnacji zieleni na</w:t>
      </w:r>
      <w:r>
        <w:rPr>
          <w:rFonts w:asciiTheme="minorHAnsi" w:hAnsiTheme="minorHAnsi"/>
        </w:rPr>
        <w:t xml:space="preserve"> terenie miasta, rozszerzające</w:t>
      </w:r>
      <w:r w:rsidR="007D584E" w:rsidRPr="008E4543">
        <w:rPr>
          <w:rFonts w:asciiTheme="minorHAnsi" w:hAnsiTheme="minorHAnsi"/>
        </w:rPr>
        <w:t xml:space="preserve"> Program Ochrony Środowiska Miasta Torunia na lata 2021-2024, z uwzględnieniem perspektywy do roku 2028,</w:t>
      </w:r>
    </w:p>
    <w:p w:rsidR="00DD5E94" w:rsidRPr="008E4543" w:rsidRDefault="00086336" w:rsidP="00FC68CF">
      <w:pPr>
        <w:pStyle w:val="Akapitzlist"/>
        <w:numPr>
          <w:ilvl w:val="0"/>
          <w:numId w:val="33"/>
        </w:numPr>
        <w:spacing w:after="0"/>
        <w:rPr>
          <w:rFonts w:asciiTheme="minorHAnsi" w:hAnsiTheme="minorHAnsi" w:cs="TimesNewRomanPSMT"/>
          <w:lang w:eastAsia="pl-PL"/>
        </w:rPr>
      </w:pPr>
      <w:r>
        <w:rPr>
          <w:rFonts w:asciiTheme="minorHAnsi" w:hAnsiTheme="minorHAnsi"/>
        </w:rPr>
        <w:t xml:space="preserve">Propozycje </w:t>
      </w:r>
      <w:r w:rsidR="007D584E" w:rsidRPr="008E4543">
        <w:rPr>
          <w:rFonts w:asciiTheme="minorHAnsi" w:hAnsiTheme="minorHAnsi"/>
        </w:rPr>
        <w:t xml:space="preserve"> rozwiązań służących poprawie funkcjonowania osób z niepełnosprawnościami </w:t>
      </w:r>
      <w:r w:rsidR="00120981" w:rsidRPr="008E4543">
        <w:rPr>
          <w:rFonts w:asciiTheme="minorHAnsi" w:hAnsiTheme="minorHAnsi"/>
        </w:rPr>
        <w:t>na obszarze Zespołu Staromiejskiego,</w:t>
      </w:r>
    </w:p>
    <w:p w:rsidR="00DD5E94" w:rsidRPr="008E4543" w:rsidRDefault="00086336" w:rsidP="00FC68CF">
      <w:pPr>
        <w:pStyle w:val="Akapitzlist"/>
        <w:numPr>
          <w:ilvl w:val="0"/>
          <w:numId w:val="33"/>
        </w:numPr>
        <w:spacing w:after="0"/>
        <w:rPr>
          <w:rFonts w:asciiTheme="minorHAnsi" w:hAnsiTheme="minorHAnsi" w:cs="TimesNewRomanPSMT"/>
          <w:lang w:eastAsia="pl-PL"/>
        </w:rPr>
      </w:pPr>
      <w:r>
        <w:rPr>
          <w:rFonts w:asciiTheme="minorHAnsi" w:hAnsiTheme="minorHAnsi" w:cs="TimesNewRomanPSMT"/>
          <w:lang w:eastAsia="pl-PL"/>
        </w:rPr>
        <w:t>R</w:t>
      </w:r>
      <w:r w:rsidR="00140157">
        <w:rPr>
          <w:rFonts w:asciiTheme="minorHAnsi" w:hAnsiTheme="minorHAnsi" w:cs="TimesNewRomanPSMT"/>
          <w:lang w:eastAsia="pl-PL"/>
        </w:rPr>
        <w:t xml:space="preserve">emont </w:t>
      </w:r>
      <w:r w:rsidR="00120981" w:rsidRPr="008E4543">
        <w:rPr>
          <w:rFonts w:asciiTheme="minorHAnsi" w:hAnsiTheme="minorHAnsi" w:cs="TimesNewRomanPSMT"/>
          <w:lang w:eastAsia="pl-PL"/>
        </w:rPr>
        <w:t xml:space="preserve"> ulicy Bydgoskiej</w:t>
      </w:r>
      <w:r>
        <w:rPr>
          <w:rFonts w:asciiTheme="minorHAnsi" w:hAnsiTheme="minorHAnsi" w:cs="TimesNewRomanPSMT"/>
          <w:lang w:eastAsia="pl-PL"/>
        </w:rPr>
        <w:t>,</w:t>
      </w:r>
    </w:p>
    <w:p w:rsidR="0053066D" w:rsidRDefault="00086336" w:rsidP="00FC68CF">
      <w:pPr>
        <w:pStyle w:val="Akapitzlist"/>
        <w:numPr>
          <w:ilvl w:val="0"/>
          <w:numId w:val="33"/>
        </w:numPr>
        <w:spacing w:after="0"/>
        <w:rPr>
          <w:rFonts w:asciiTheme="minorHAnsi" w:hAnsiTheme="minorHAnsi" w:cs="TimesNewRomanPSMT"/>
          <w:lang w:eastAsia="pl-PL"/>
        </w:rPr>
      </w:pPr>
      <w:r>
        <w:rPr>
          <w:rFonts w:asciiTheme="minorHAnsi" w:hAnsiTheme="minorHAnsi" w:cs="TimesNewRomanPSMT"/>
          <w:lang w:eastAsia="pl-PL"/>
        </w:rPr>
        <w:t>P</w:t>
      </w:r>
      <w:r w:rsidR="00140157">
        <w:rPr>
          <w:rFonts w:asciiTheme="minorHAnsi" w:hAnsiTheme="minorHAnsi" w:cs="TimesNewRomanPSMT"/>
          <w:lang w:eastAsia="pl-PL"/>
        </w:rPr>
        <w:t xml:space="preserve">rojekt </w:t>
      </w:r>
      <w:r w:rsidR="00120981">
        <w:rPr>
          <w:rFonts w:asciiTheme="minorHAnsi" w:hAnsiTheme="minorHAnsi" w:cs="TimesNewRomanPSMT"/>
          <w:lang w:eastAsia="pl-PL"/>
        </w:rPr>
        <w:t>dokumentu pn. „Analiza kosztów i korzyści związanych z wykorzystaniem przy świadczeniu usług komun</w:t>
      </w:r>
      <w:r>
        <w:rPr>
          <w:rFonts w:asciiTheme="minorHAnsi" w:hAnsiTheme="minorHAnsi" w:cs="TimesNewRomanPSMT"/>
          <w:lang w:eastAsia="pl-PL"/>
        </w:rPr>
        <w:t>ikacji miejskiej autobusów zero</w:t>
      </w:r>
      <w:r w:rsidR="00120981">
        <w:rPr>
          <w:rFonts w:asciiTheme="minorHAnsi" w:hAnsiTheme="minorHAnsi" w:cs="TimesNewRomanPSMT"/>
          <w:lang w:eastAsia="pl-PL"/>
        </w:rPr>
        <w:t>emisyjnych”</w:t>
      </w:r>
      <w:r>
        <w:rPr>
          <w:rFonts w:asciiTheme="minorHAnsi" w:hAnsiTheme="minorHAnsi" w:cs="TimesNewRomanPSMT"/>
          <w:lang w:eastAsia="pl-PL"/>
        </w:rPr>
        <w:t>.</w:t>
      </w:r>
    </w:p>
    <w:p w:rsidR="00724A20" w:rsidRDefault="00724A20" w:rsidP="006048E8">
      <w:pPr>
        <w:spacing w:after="0"/>
        <w:jc w:val="both"/>
        <w:rPr>
          <w:rFonts w:asciiTheme="minorHAnsi" w:hAnsiTheme="minorHAnsi" w:cs="TimesNewRomanPSMT"/>
          <w:b/>
          <w:lang w:eastAsia="pl-PL"/>
        </w:rPr>
      </w:pPr>
    </w:p>
    <w:p w:rsidR="00724A20" w:rsidRPr="00724A20" w:rsidRDefault="00086336" w:rsidP="006048E8">
      <w:pPr>
        <w:spacing w:after="0"/>
        <w:jc w:val="both"/>
        <w:rPr>
          <w:rFonts w:asciiTheme="minorHAnsi" w:hAnsiTheme="minorHAnsi" w:cs="TimesNewRomanPSMT"/>
          <w:lang w:eastAsia="pl-PL"/>
        </w:rPr>
      </w:pPr>
      <w:r>
        <w:rPr>
          <w:rFonts w:asciiTheme="minorHAnsi" w:hAnsiTheme="minorHAnsi" w:cs="TimesNewRomanPSMT"/>
          <w:lang w:eastAsia="pl-PL"/>
        </w:rPr>
        <w:t>Szczególną</w:t>
      </w:r>
      <w:r w:rsidR="00724A20">
        <w:rPr>
          <w:rFonts w:asciiTheme="minorHAnsi" w:hAnsiTheme="minorHAnsi" w:cs="TimesNewRomanPSMT"/>
          <w:lang w:eastAsia="pl-PL"/>
        </w:rPr>
        <w:t xml:space="preserve"> formą</w:t>
      </w:r>
      <w:r w:rsidR="00724A20" w:rsidRPr="00724A20">
        <w:rPr>
          <w:rFonts w:asciiTheme="minorHAnsi" w:hAnsiTheme="minorHAnsi" w:cs="TimesNewRomanPSMT"/>
          <w:lang w:eastAsia="pl-PL"/>
        </w:rPr>
        <w:t xml:space="preserve"> konsultacji społecznych, realizowaną w trybie odrębnych przepisów krajowych i</w:t>
      </w:r>
      <w:r w:rsidR="00724A20">
        <w:rPr>
          <w:rFonts w:asciiTheme="minorHAnsi" w:hAnsiTheme="minorHAnsi" w:cs="TimesNewRomanPSMT"/>
          <w:lang w:eastAsia="pl-PL"/>
        </w:rPr>
        <w:t> </w:t>
      </w:r>
      <w:r w:rsidR="00724A20" w:rsidRPr="00724A20">
        <w:rPr>
          <w:rFonts w:asciiTheme="minorHAnsi" w:hAnsiTheme="minorHAnsi" w:cs="TimesNewRomanPSMT"/>
          <w:lang w:eastAsia="pl-PL"/>
        </w:rPr>
        <w:t>lokalnych</w:t>
      </w:r>
      <w:r>
        <w:rPr>
          <w:rFonts w:asciiTheme="minorHAnsi" w:hAnsiTheme="minorHAnsi" w:cs="TimesNewRomanPSMT"/>
          <w:lang w:eastAsia="pl-PL"/>
        </w:rPr>
        <w:t>,</w:t>
      </w:r>
      <w:r w:rsidR="00724A20" w:rsidRPr="00724A20">
        <w:rPr>
          <w:rFonts w:asciiTheme="minorHAnsi" w:hAnsiTheme="minorHAnsi" w:cs="TimesNewRomanPSMT"/>
          <w:lang w:eastAsia="pl-PL"/>
        </w:rPr>
        <w:t xml:space="preserve"> była kolejna edycja budżetu obyw</w:t>
      </w:r>
      <w:r w:rsidR="00DD5E94">
        <w:rPr>
          <w:rFonts w:asciiTheme="minorHAnsi" w:hAnsiTheme="minorHAnsi" w:cs="TimesNewRomanPSMT"/>
          <w:lang w:eastAsia="pl-PL"/>
        </w:rPr>
        <w:t>atelskiego w Toruniu na rok 2022</w:t>
      </w:r>
      <w:r w:rsidR="00724A20" w:rsidRPr="00724A20">
        <w:rPr>
          <w:rFonts w:asciiTheme="minorHAnsi" w:hAnsiTheme="minorHAnsi" w:cs="TimesNewRomanPSMT"/>
          <w:lang w:eastAsia="pl-PL"/>
        </w:rPr>
        <w:t>.</w:t>
      </w:r>
    </w:p>
    <w:p w:rsidR="00724A20" w:rsidRDefault="00724A20" w:rsidP="006048E8">
      <w:pPr>
        <w:spacing w:after="0"/>
        <w:jc w:val="both"/>
        <w:rPr>
          <w:rFonts w:asciiTheme="minorHAnsi" w:hAnsiTheme="minorHAnsi" w:cs="TimesNewRomanPSMT"/>
          <w:b/>
          <w:lang w:eastAsia="pl-PL"/>
        </w:rPr>
      </w:pPr>
    </w:p>
    <w:p w:rsidR="0057253D" w:rsidRPr="008E4543" w:rsidRDefault="00DD5E94" w:rsidP="006048E8">
      <w:pPr>
        <w:spacing w:after="0"/>
        <w:jc w:val="both"/>
        <w:rPr>
          <w:rFonts w:asciiTheme="minorHAnsi" w:hAnsiTheme="minorHAnsi"/>
          <w:b/>
        </w:rPr>
      </w:pPr>
      <w:r w:rsidRPr="008E4543">
        <w:rPr>
          <w:rFonts w:asciiTheme="minorHAnsi" w:hAnsiTheme="minorHAnsi" w:cs="TimesNewRomanPSMT"/>
          <w:b/>
          <w:lang w:eastAsia="pl-PL"/>
        </w:rPr>
        <w:t>Łącznie w 2021</w:t>
      </w:r>
      <w:r w:rsidR="0057253D" w:rsidRPr="008E4543">
        <w:rPr>
          <w:rFonts w:asciiTheme="minorHAnsi" w:hAnsiTheme="minorHAnsi" w:cs="TimesNewRomanPSMT"/>
          <w:b/>
          <w:lang w:eastAsia="pl-PL"/>
        </w:rPr>
        <w:t xml:space="preserve"> r. Wydział Komunikacji Społeczn</w:t>
      </w:r>
      <w:r w:rsidR="009E7199" w:rsidRPr="008E4543">
        <w:rPr>
          <w:rFonts w:asciiTheme="minorHAnsi" w:hAnsiTheme="minorHAnsi" w:cs="TimesNewRomanPSMT"/>
          <w:b/>
          <w:lang w:eastAsia="pl-PL"/>
        </w:rPr>
        <w:t>ej i Inf</w:t>
      </w:r>
      <w:r w:rsidR="00537204" w:rsidRPr="008E4543">
        <w:rPr>
          <w:rFonts w:asciiTheme="minorHAnsi" w:hAnsiTheme="minorHAnsi" w:cs="TimesNewRomanPSMT"/>
          <w:b/>
          <w:lang w:eastAsia="pl-PL"/>
        </w:rPr>
        <w:t>ormacji przeprowadził</w:t>
      </w:r>
      <w:r w:rsidR="00724A20" w:rsidRPr="008E4543">
        <w:rPr>
          <w:rFonts w:asciiTheme="minorHAnsi" w:hAnsiTheme="minorHAnsi" w:cs="TimesNewRomanPSMT"/>
          <w:b/>
          <w:lang w:eastAsia="pl-PL"/>
        </w:rPr>
        <w:t xml:space="preserve"> w całości </w:t>
      </w:r>
      <w:r w:rsidR="00537204" w:rsidRPr="008E4543">
        <w:rPr>
          <w:rFonts w:asciiTheme="minorHAnsi" w:hAnsiTheme="minorHAnsi" w:cs="TimesNewRomanPSMT"/>
          <w:b/>
          <w:lang w:eastAsia="pl-PL"/>
        </w:rPr>
        <w:t>17</w:t>
      </w:r>
      <w:r w:rsidR="00894EBF" w:rsidRPr="008E4543">
        <w:rPr>
          <w:rFonts w:asciiTheme="minorHAnsi" w:hAnsiTheme="minorHAnsi" w:cs="TimesNewRomanPSMT"/>
          <w:b/>
          <w:lang w:eastAsia="pl-PL"/>
        </w:rPr>
        <w:t xml:space="preserve"> procesów</w:t>
      </w:r>
      <w:r w:rsidR="00FF03D1" w:rsidRPr="008E4543">
        <w:rPr>
          <w:rFonts w:asciiTheme="minorHAnsi" w:hAnsiTheme="minorHAnsi" w:cs="TimesNewRomanPSMT"/>
          <w:b/>
          <w:lang w:eastAsia="pl-PL"/>
        </w:rPr>
        <w:t xml:space="preserve"> konsultacy</w:t>
      </w:r>
      <w:r w:rsidR="00894EBF" w:rsidRPr="008E4543">
        <w:rPr>
          <w:rFonts w:asciiTheme="minorHAnsi" w:hAnsiTheme="minorHAnsi" w:cs="TimesNewRomanPSMT"/>
          <w:b/>
          <w:lang w:eastAsia="pl-PL"/>
        </w:rPr>
        <w:t>jnych</w:t>
      </w:r>
      <w:r w:rsidR="00537204" w:rsidRPr="008E4543">
        <w:rPr>
          <w:rFonts w:asciiTheme="minorHAnsi" w:hAnsiTheme="minorHAnsi" w:cs="TimesNewRomanPSMT"/>
          <w:b/>
          <w:lang w:eastAsia="pl-PL"/>
        </w:rPr>
        <w:t>, w tym procedurę budże</w:t>
      </w:r>
      <w:r w:rsidR="00120981" w:rsidRPr="008E4543">
        <w:rPr>
          <w:rFonts w:asciiTheme="minorHAnsi" w:hAnsiTheme="minorHAnsi" w:cs="TimesNewRomanPSMT"/>
          <w:b/>
          <w:lang w:eastAsia="pl-PL"/>
        </w:rPr>
        <w:t>tu obywatelskiego na 2022</w:t>
      </w:r>
      <w:r w:rsidR="00537204" w:rsidRPr="008E4543">
        <w:rPr>
          <w:rFonts w:asciiTheme="minorHAnsi" w:hAnsiTheme="minorHAnsi" w:cs="TimesNewRomanPSMT"/>
          <w:b/>
          <w:lang w:eastAsia="pl-PL"/>
        </w:rPr>
        <w:t xml:space="preserve"> r.</w:t>
      </w:r>
    </w:p>
    <w:p w:rsidR="00257F88" w:rsidRPr="00292386" w:rsidRDefault="00257F88" w:rsidP="00DE3F1E">
      <w:pPr>
        <w:spacing w:after="0"/>
        <w:jc w:val="both"/>
        <w:rPr>
          <w:rStyle w:val="Tytuksiki"/>
          <w:rFonts w:asciiTheme="minorHAnsi" w:hAnsiTheme="minorHAnsi" w:cs="Calibri"/>
          <w:i/>
          <w:smallCaps w:val="0"/>
          <w:color w:val="000000"/>
        </w:rPr>
      </w:pPr>
    </w:p>
    <w:p w:rsidR="00257F88" w:rsidRPr="00292386" w:rsidRDefault="0057253D" w:rsidP="00257F88">
      <w:pPr>
        <w:pStyle w:val="NormalnyWeb"/>
        <w:spacing w:before="0" w:beforeAutospacing="0" w:after="0" w:afterAutospacing="0" w:line="276" w:lineRule="auto"/>
        <w:jc w:val="both"/>
        <w:rPr>
          <w:rStyle w:val="Tytuksiki"/>
          <w:rFonts w:asciiTheme="minorHAnsi" w:hAnsiTheme="minorHAnsi"/>
          <w:b w:val="0"/>
          <w:bCs w:val="0"/>
          <w:smallCaps w:val="0"/>
          <w:color w:val="000000"/>
          <w:sz w:val="22"/>
          <w:szCs w:val="22"/>
        </w:rPr>
      </w:pPr>
      <w:r w:rsidRPr="00292386">
        <w:rPr>
          <w:rStyle w:val="Tytuksiki"/>
          <w:rFonts w:asciiTheme="minorHAnsi" w:hAnsiTheme="minorHAnsi"/>
          <w:b w:val="0"/>
          <w:bCs w:val="0"/>
          <w:smallCaps w:val="0"/>
          <w:color w:val="000000"/>
          <w:sz w:val="22"/>
          <w:szCs w:val="22"/>
        </w:rPr>
        <w:t>Wszystkim konsultacjom</w:t>
      </w:r>
      <w:r w:rsidR="00257F88" w:rsidRPr="00292386">
        <w:rPr>
          <w:rStyle w:val="Tytuksiki"/>
          <w:rFonts w:asciiTheme="minorHAnsi" w:hAnsiTheme="minorHAnsi"/>
          <w:b w:val="0"/>
          <w:bCs w:val="0"/>
          <w:smallCaps w:val="0"/>
          <w:color w:val="000000"/>
          <w:sz w:val="22"/>
          <w:szCs w:val="22"/>
        </w:rPr>
        <w:t xml:space="preserve"> towarzyszyła akcja informacyjno-promocyjna</w:t>
      </w:r>
      <w:r w:rsidR="00BF4785" w:rsidRPr="00292386">
        <w:rPr>
          <w:rStyle w:val="Tytuksiki"/>
          <w:rFonts w:asciiTheme="minorHAnsi" w:hAnsiTheme="minorHAnsi"/>
          <w:b w:val="0"/>
          <w:bCs w:val="0"/>
          <w:smallCaps w:val="0"/>
          <w:color w:val="000000"/>
          <w:sz w:val="22"/>
          <w:szCs w:val="22"/>
        </w:rPr>
        <w:t xml:space="preserve">, która obejmowała takie działania jak: informacje przekazywane za pośrednictwem mediów; publikacje na miejskich stronach internetowych (w szczególności </w:t>
      </w:r>
      <w:r w:rsidR="00BF4785" w:rsidRPr="00292386">
        <w:rPr>
          <w:rFonts w:asciiTheme="minorHAnsi" w:hAnsiTheme="minorHAnsi"/>
          <w:spacing w:val="5"/>
          <w:sz w:val="22"/>
          <w:szCs w:val="22"/>
        </w:rPr>
        <w:t>www.torun.pl</w:t>
      </w:r>
      <w:r w:rsidR="00BF4785" w:rsidRPr="00292386">
        <w:rPr>
          <w:rStyle w:val="Tytuksiki"/>
          <w:rFonts w:asciiTheme="minorHAnsi" w:hAnsiTheme="minorHAnsi"/>
          <w:b w:val="0"/>
          <w:bCs w:val="0"/>
          <w:smallCaps w:val="0"/>
          <w:color w:val="000000"/>
          <w:sz w:val="22"/>
          <w:szCs w:val="22"/>
        </w:rPr>
        <w:t xml:space="preserve"> oraz </w:t>
      </w:r>
      <w:r w:rsidR="00BF4785" w:rsidRPr="00292386">
        <w:rPr>
          <w:rFonts w:asciiTheme="minorHAnsi" w:hAnsiTheme="minorHAnsi"/>
          <w:spacing w:val="5"/>
          <w:sz w:val="22"/>
          <w:szCs w:val="22"/>
        </w:rPr>
        <w:t>www.konsultacje.torun.pl</w:t>
      </w:r>
      <w:r w:rsidR="00571E92" w:rsidRPr="00292386">
        <w:rPr>
          <w:rStyle w:val="Hipercze"/>
          <w:rFonts w:asciiTheme="minorHAnsi" w:hAnsiTheme="minorHAnsi"/>
          <w:color w:val="auto"/>
          <w:spacing w:val="5"/>
          <w:sz w:val="22"/>
          <w:szCs w:val="22"/>
          <w:u w:val="none"/>
        </w:rPr>
        <w:t>, www.bip.torun.pl</w:t>
      </w:r>
      <w:r w:rsidR="00BF4785" w:rsidRPr="00292386">
        <w:rPr>
          <w:rStyle w:val="Tytuksiki"/>
          <w:rFonts w:asciiTheme="minorHAnsi" w:hAnsiTheme="minorHAnsi"/>
          <w:b w:val="0"/>
          <w:bCs w:val="0"/>
          <w:smallCaps w:val="0"/>
          <w:color w:val="000000"/>
          <w:sz w:val="22"/>
          <w:szCs w:val="22"/>
        </w:rPr>
        <w:t>); publikacje na miejskich stronach w serwisach społecznościowych (w</w:t>
      </w:r>
      <w:r w:rsidR="00DA5744">
        <w:rPr>
          <w:rStyle w:val="Tytuksiki"/>
          <w:rFonts w:asciiTheme="minorHAnsi" w:hAnsiTheme="minorHAnsi"/>
          <w:b w:val="0"/>
          <w:bCs w:val="0"/>
          <w:smallCaps w:val="0"/>
          <w:color w:val="000000"/>
          <w:sz w:val="22"/>
          <w:szCs w:val="22"/>
        </w:rPr>
        <w:t> </w:t>
      </w:r>
      <w:r w:rsidR="00BF4785" w:rsidRPr="00292386">
        <w:rPr>
          <w:rStyle w:val="Tytuksiki"/>
          <w:rFonts w:asciiTheme="minorHAnsi" w:hAnsiTheme="minorHAnsi"/>
          <w:b w:val="0"/>
          <w:bCs w:val="0"/>
          <w:smallCaps w:val="0"/>
          <w:color w:val="000000"/>
          <w:sz w:val="22"/>
          <w:szCs w:val="22"/>
        </w:rPr>
        <w:t>szczególności Mój Toruń w serwisie Facebook); komunikaty przekazywane za pomocą system</w:t>
      </w:r>
      <w:r w:rsidR="00571E92" w:rsidRPr="00292386">
        <w:rPr>
          <w:rStyle w:val="Tytuksiki"/>
          <w:rFonts w:asciiTheme="minorHAnsi" w:hAnsiTheme="minorHAnsi"/>
          <w:b w:val="0"/>
          <w:bCs w:val="0"/>
          <w:smallCaps w:val="0"/>
          <w:color w:val="000000"/>
          <w:sz w:val="22"/>
          <w:szCs w:val="22"/>
        </w:rPr>
        <w:t>u Toruń SMS; plakaty</w:t>
      </w:r>
      <w:r w:rsidR="00BF4785" w:rsidRPr="00292386">
        <w:rPr>
          <w:rStyle w:val="Tytuksiki"/>
          <w:rFonts w:asciiTheme="minorHAnsi" w:hAnsiTheme="minorHAnsi"/>
          <w:b w:val="0"/>
          <w:bCs w:val="0"/>
          <w:smallCaps w:val="0"/>
          <w:color w:val="000000"/>
          <w:sz w:val="22"/>
          <w:szCs w:val="22"/>
        </w:rPr>
        <w:t xml:space="preserve">; ulotki informacyjne; </w:t>
      </w:r>
      <w:r w:rsidR="007A746F" w:rsidRPr="00292386">
        <w:rPr>
          <w:rStyle w:val="Tytuksiki"/>
          <w:rFonts w:asciiTheme="minorHAnsi" w:hAnsiTheme="minorHAnsi"/>
          <w:b w:val="0"/>
          <w:bCs w:val="0"/>
          <w:smallCaps w:val="0"/>
          <w:color w:val="000000"/>
          <w:sz w:val="22"/>
          <w:szCs w:val="22"/>
        </w:rPr>
        <w:t xml:space="preserve">spoty radiowe; </w:t>
      </w:r>
      <w:r w:rsidR="00BF4785" w:rsidRPr="00292386">
        <w:rPr>
          <w:rStyle w:val="Tytuksiki"/>
          <w:rFonts w:asciiTheme="minorHAnsi" w:hAnsiTheme="minorHAnsi"/>
          <w:b w:val="0"/>
          <w:bCs w:val="0"/>
          <w:smallCaps w:val="0"/>
          <w:color w:val="000000"/>
          <w:sz w:val="22"/>
          <w:szCs w:val="22"/>
        </w:rPr>
        <w:t xml:space="preserve">powiadomienia mailowe </w:t>
      </w:r>
      <w:r w:rsidR="007A746F" w:rsidRPr="00292386">
        <w:rPr>
          <w:rStyle w:val="Tytuksiki"/>
          <w:rFonts w:asciiTheme="minorHAnsi" w:hAnsiTheme="minorHAnsi"/>
          <w:b w:val="0"/>
          <w:bCs w:val="0"/>
          <w:smallCaps w:val="0"/>
          <w:color w:val="000000"/>
          <w:sz w:val="22"/>
          <w:szCs w:val="22"/>
        </w:rPr>
        <w:t>kie</w:t>
      </w:r>
      <w:r w:rsidR="00322042" w:rsidRPr="00292386">
        <w:rPr>
          <w:rStyle w:val="Tytuksiki"/>
          <w:rFonts w:asciiTheme="minorHAnsi" w:hAnsiTheme="minorHAnsi"/>
          <w:b w:val="0"/>
          <w:bCs w:val="0"/>
          <w:smallCaps w:val="0"/>
          <w:color w:val="000000"/>
          <w:sz w:val="22"/>
          <w:szCs w:val="22"/>
        </w:rPr>
        <w:t>rowane do radnych, do rad okręgów</w:t>
      </w:r>
      <w:r w:rsidR="007A746F" w:rsidRPr="00292386">
        <w:rPr>
          <w:rStyle w:val="Tytuksiki"/>
          <w:rFonts w:asciiTheme="minorHAnsi" w:hAnsiTheme="minorHAnsi"/>
          <w:b w:val="0"/>
          <w:bCs w:val="0"/>
          <w:smallCaps w:val="0"/>
          <w:color w:val="000000"/>
          <w:sz w:val="22"/>
          <w:szCs w:val="22"/>
        </w:rPr>
        <w:t>, organizacji pozarządowych, innych podmiotów będących w kręgu zdiagnozowanych interesariuszy procesu konsultacyjnego.</w:t>
      </w:r>
      <w:r w:rsidR="00537204" w:rsidRPr="00292386">
        <w:rPr>
          <w:rStyle w:val="Tytuksiki"/>
          <w:rFonts w:asciiTheme="minorHAnsi" w:hAnsiTheme="minorHAnsi"/>
          <w:b w:val="0"/>
          <w:bCs w:val="0"/>
          <w:smallCaps w:val="0"/>
          <w:color w:val="000000"/>
          <w:sz w:val="22"/>
          <w:szCs w:val="22"/>
        </w:rPr>
        <w:t xml:space="preserve"> </w:t>
      </w:r>
    </w:p>
    <w:p w:rsidR="00257F88" w:rsidRPr="00292386" w:rsidRDefault="00257F88" w:rsidP="00257F88">
      <w:pPr>
        <w:pStyle w:val="NormalnyWeb"/>
        <w:spacing w:before="0" w:beforeAutospacing="0" w:after="0" w:afterAutospacing="0" w:line="276" w:lineRule="auto"/>
        <w:jc w:val="center"/>
        <w:rPr>
          <w:rStyle w:val="Tytuksiki"/>
          <w:rFonts w:asciiTheme="minorHAnsi" w:hAnsiTheme="minorHAnsi"/>
          <w:b w:val="0"/>
          <w:bCs w:val="0"/>
          <w:smallCaps w:val="0"/>
          <w:color w:val="000000"/>
          <w:sz w:val="22"/>
          <w:szCs w:val="22"/>
        </w:rPr>
      </w:pPr>
    </w:p>
    <w:p w:rsidR="00257F88" w:rsidRPr="007A746F" w:rsidRDefault="00233858" w:rsidP="00257F88">
      <w:pPr>
        <w:spacing w:after="0"/>
        <w:jc w:val="center"/>
        <w:rPr>
          <w:rFonts w:cs="Calibri"/>
          <w:i/>
          <w:sz w:val="24"/>
          <w:szCs w:val="24"/>
        </w:rPr>
      </w:pPr>
      <w:r>
        <w:rPr>
          <w:rFonts w:cs="Calibri"/>
          <w:i/>
          <w:noProof/>
          <w:sz w:val="24"/>
          <w:szCs w:val="24"/>
          <w:lang w:eastAsia="pl-PL"/>
        </w:rPr>
        <w:drawing>
          <wp:inline distT="0" distB="0" distL="0" distR="0">
            <wp:extent cx="4523542" cy="5219700"/>
            <wp:effectExtent l="19050" t="0" r="0" b="0"/>
            <wp:docPr id="13" name="Obraz 12" descr="E2KWZMJWEAAgqj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KWZMJWEAAgqjX.jpg"/>
                    <pic:cNvPicPr/>
                  </pic:nvPicPr>
                  <pic:blipFill>
                    <a:blip r:embed="rId13" cstate="print"/>
                    <a:stretch>
                      <a:fillRect/>
                    </a:stretch>
                  </pic:blipFill>
                  <pic:spPr>
                    <a:xfrm>
                      <a:off x="0" y="0"/>
                      <a:ext cx="4524095" cy="5220338"/>
                    </a:xfrm>
                    <a:prstGeom prst="rect">
                      <a:avLst/>
                    </a:prstGeom>
                  </pic:spPr>
                </pic:pic>
              </a:graphicData>
            </a:graphic>
          </wp:inline>
        </w:drawing>
      </w:r>
    </w:p>
    <w:p w:rsidR="007A746F" w:rsidRDefault="007A746F" w:rsidP="00257F88">
      <w:pPr>
        <w:spacing w:after="0"/>
        <w:jc w:val="center"/>
        <w:rPr>
          <w:rFonts w:cs="Calibri"/>
          <w:sz w:val="24"/>
          <w:szCs w:val="24"/>
        </w:rPr>
      </w:pPr>
    </w:p>
    <w:p w:rsidR="00CF54B0" w:rsidRDefault="00CF54B0">
      <w:pPr>
        <w:spacing w:after="0" w:line="240" w:lineRule="auto"/>
        <w:rPr>
          <w:rStyle w:val="Wyrnienieintensywne"/>
          <w:rFonts w:eastAsia="Times New Roman"/>
          <w:i w:val="0"/>
          <w:iCs w:val="0"/>
          <w:color w:val="0070C0"/>
          <w:sz w:val="26"/>
          <w:szCs w:val="26"/>
        </w:rPr>
      </w:pPr>
      <w:bookmarkStart w:id="5" w:name="_Toc415181849"/>
      <w:bookmarkStart w:id="6" w:name="_Toc2587231"/>
      <w:r>
        <w:rPr>
          <w:rStyle w:val="Wyrnienieintensywne"/>
          <w:b w:val="0"/>
          <w:bCs w:val="0"/>
          <w:i w:val="0"/>
          <w:iCs w:val="0"/>
          <w:color w:val="0070C0"/>
        </w:rPr>
        <w:br w:type="page"/>
      </w:r>
    </w:p>
    <w:p w:rsidR="00376893" w:rsidRPr="00487DF0" w:rsidRDefault="00376893" w:rsidP="00487DF0">
      <w:pPr>
        <w:pStyle w:val="Nagwek2"/>
        <w:rPr>
          <w:rStyle w:val="Wyrnienieintensywne"/>
          <w:b/>
          <w:bCs/>
          <w:i w:val="0"/>
          <w:iCs w:val="0"/>
          <w:color w:val="0070C0"/>
        </w:rPr>
      </w:pPr>
      <w:bookmarkStart w:id="7" w:name="_Toc95730339"/>
      <w:r w:rsidRPr="00487DF0">
        <w:rPr>
          <w:rStyle w:val="Wyrnienieintensywne"/>
          <w:b/>
          <w:bCs/>
          <w:i w:val="0"/>
          <w:iCs w:val="0"/>
          <w:color w:val="0070C0"/>
        </w:rPr>
        <w:lastRenderedPageBreak/>
        <w:t>Podstawowe dane statystyczne</w:t>
      </w:r>
      <w:bookmarkEnd w:id="5"/>
      <w:bookmarkEnd w:id="6"/>
      <w:bookmarkEnd w:id="7"/>
    </w:p>
    <w:p w:rsidR="00257F88" w:rsidRPr="00EF14D9" w:rsidRDefault="006675C5" w:rsidP="00EF14D9">
      <w:pPr>
        <w:numPr>
          <w:ilvl w:val="0"/>
          <w:numId w:val="1"/>
        </w:numPr>
        <w:spacing w:after="0"/>
        <w:jc w:val="both"/>
        <w:rPr>
          <w:rFonts w:cs="Calibri"/>
        </w:rPr>
      </w:pPr>
      <w:r w:rsidRPr="008E4543">
        <w:rPr>
          <w:rFonts w:cs="Calibri"/>
        </w:rPr>
        <w:t>W 2021</w:t>
      </w:r>
      <w:r w:rsidR="007C774F" w:rsidRPr="008E4543">
        <w:rPr>
          <w:rFonts w:cs="Calibri"/>
        </w:rPr>
        <w:t xml:space="preserve"> r.</w:t>
      </w:r>
      <w:r w:rsidR="00257F88" w:rsidRPr="008E4543">
        <w:rPr>
          <w:rFonts w:cs="Calibri"/>
        </w:rPr>
        <w:t xml:space="preserve"> Wydział Komunikacji Społecznej i Informacji Urzędu Miast</w:t>
      </w:r>
      <w:r w:rsidR="006F532F" w:rsidRPr="008E4543">
        <w:rPr>
          <w:rFonts w:cs="Calibri"/>
        </w:rPr>
        <w:t xml:space="preserve">a Torunia przeprowadził łącznie 17 </w:t>
      </w:r>
      <w:r w:rsidR="00894EBF" w:rsidRPr="008E4543">
        <w:rPr>
          <w:rFonts w:cs="Calibri"/>
        </w:rPr>
        <w:t>procesów konsultacyjnych</w:t>
      </w:r>
      <w:r w:rsidR="006F532F" w:rsidRPr="008E4543">
        <w:rPr>
          <w:rFonts w:cs="Calibri"/>
        </w:rPr>
        <w:t xml:space="preserve">, w tym </w:t>
      </w:r>
      <w:r w:rsidR="00E9162B" w:rsidRPr="008E4543">
        <w:rPr>
          <w:rFonts w:cs="Calibri"/>
        </w:rPr>
        <w:t xml:space="preserve">procedurę </w:t>
      </w:r>
      <w:r w:rsidR="00571E92" w:rsidRPr="008E4543">
        <w:rPr>
          <w:rFonts w:cs="Calibri"/>
        </w:rPr>
        <w:t>bu</w:t>
      </w:r>
      <w:r w:rsidRPr="008E4543">
        <w:rPr>
          <w:rFonts w:cs="Calibri"/>
        </w:rPr>
        <w:t>dżetu obywatelskiego na 2022</w:t>
      </w:r>
      <w:r w:rsidR="00257F88" w:rsidRPr="008E4543">
        <w:rPr>
          <w:rFonts w:cs="Calibri"/>
        </w:rPr>
        <w:t xml:space="preserve"> r.</w:t>
      </w:r>
      <w:r w:rsidR="009A2AD8" w:rsidRPr="008E4543">
        <w:rPr>
          <w:rFonts w:cs="Calibri"/>
        </w:rPr>
        <w:t xml:space="preserve"> </w:t>
      </w:r>
    </w:p>
    <w:p w:rsidR="003B3BE0" w:rsidRDefault="003B3BE0" w:rsidP="00257F88">
      <w:pPr>
        <w:spacing w:after="0"/>
        <w:jc w:val="both"/>
        <w:rPr>
          <w:rFonts w:cs="Calibri"/>
        </w:rPr>
      </w:pPr>
    </w:p>
    <w:p w:rsidR="00257F88" w:rsidRPr="00292386" w:rsidRDefault="00257F88" w:rsidP="00257F88">
      <w:pPr>
        <w:spacing w:after="0"/>
        <w:jc w:val="both"/>
        <w:rPr>
          <w:rFonts w:cs="Calibri"/>
        </w:rPr>
      </w:pPr>
      <w:r w:rsidRPr="00292386">
        <w:rPr>
          <w:rFonts w:cs="Calibri"/>
        </w:rPr>
        <w:t>Tematyka przeprowadzonych konsultacji obejmowała:</w:t>
      </w:r>
    </w:p>
    <w:p w:rsidR="00257F88" w:rsidRPr="00095B9D" w:rsidRDefault="00C87115" w:rsidP="00BD27C5">
      <w:pPr>
        <w:numPr>
          <w:ilvl w:val="0"/>
          <w:numId w:val="1"/>
        </w:numPr>
        <w:spacing w:after="0"/>
        <w:jc w:val="both"/>
        <w:rPr>
          <w:rFonts w:cs="Calibri"/>
        </w:rPr>
      </w:pPr>
      <w:r>
        <w:rPr>
          <w:rFonts w:eastAsia="Times New Roman" w:cs="Calibri"/>
          <w:color w:val="000000"/>
          <w:lang w:eastAsia="pl-PL"/>
        </w:rPr>
        <w:t>Problematyka społeczna  – 6</w:t>
      </w:r>
      <w:r w:rsidR="00C63798">
        <w:rPr>
          <w:rFonts w:eastAsia="Times New Roman" w:cs="Calibri"/>
          <w:color w:val="000000"/>
          <w:lang w:eastAsia="pl-PL"/>
        </w:rPr>
        <w:t xml:space="preserve"> tematów</w:t>
      </w:r>
    </w:p>
    <w:p w:rsidR="00095B9D" w:rsidRPr="00095B9D" w:rsidRDefault="00C87115" w:rsidP="00095B9D">
      <w:pPr>
        <w:numPr>
          <w:ilvl w:val="0"/>
          <w:numId w:val="1"/>
        </w:numPr>
        <w:spacing w:after="0"/>
        <w:jc w:val="both"/>
        <w:rPr>
          <w:rFonts w:cs="Calibri"/>
        </w:rPr>
      </w:pPr>
      <w:r>
        <w:rPr>
          <w:rFonts w:eastAsia="Times New Roman"/>
          <w:color w:val="000000"/>
          <w:lang w:eastAsia="pl-PL"/>
        </w:rPr>
        <w:t xml:space="preserve">Zieleń i ochrona środowiska  – 4 </w:t>
      </w:r>
      <w:r w:rsidR="00C63798">
        <w:rPr>
          <w:rFonts w:eastAsia="Times New Roman"/>
          <w:color w:val="000000"/>
          <w:lang w:eastAsia="pl-PL"/>
        </w:rPr>
        <w:t xml:space="preserve"> tematy</w:t>
      </w:r>
    </w:p>
    <w:p w:rsidR="00372FDF" w:rsidRPr="00292386" w:rsidRDefault="00DB6C84" w:rsidP="00BD27C5">
      <w:pPr>
        <w:numPr>
          <w:ilvl w:val="0"/>
          <w:numId w:val="1"/>
        </w:numPr>
        <w:spacing w:after="0"/>
        <w:jc w:val="both"/>
        <w:rPr>
          <w:rFonts w:cs="Calibri"/>
        </w:rPr>
      </w:pPr>
      <w:r>
        <w:rPr>
          <w:rFonts w:eastAsia="Times New Roman"/>
          <w:color w:val="000000"/>
          <w:lang w:eastAsia="pl-PL"/>
        </w:rPr>
        <w:t>Regulaminy – 3</w:t>
      </w:r>
      <w:r w:rsidR="00C63798">
        <w:rPr>
          <w:rFonts w:eastAsia="Times New Roman"/>
          <w:color w:val="000000"/>
          <w:lang w:eastAsia="pl-PL"/>
        </w:rPr>
        <w:t xml:space="preserve"> temat</w:t>
      </w:r>
      <w:r>
        <w:rPr>
          <w:rFonts w:eastAsia="Times New Roman"/>
          <w:color w:val="000000"/>
          <w:lang w:eastAsia="pl-PL"/>
        </w:rPr>
        <w:t>y</w:t>
      </w:r>
    </w:p>
    <w:p w:rsidR="00C158B5" w:rsidRPr="00292386" w:rsidRDefault="00C63798" w:rsidP="00BD27C5">
      <w:pPr>
        <w:numPr>
          <w:ilvl w:val="0"/>
          <w:numId w:val="1"/>
        </w:numPr>
        <w:spacing w:after="0"/>
        <w:jc w:val="both"/>
        <w:rPr>
          <w:rFonts w:cs="Calibri"/>
        </w:rPr>
      </w:pPr>
      <w:r>
        <w:rPr>
          <w:rFonts w:eastAsia="Times New Roman"/>
          <w:color w:val="000000"/>
          <w:lang w:eastAsia="pl-PL"/>
        </w:rPr>
        <w:t>Infrastruktura drogowa – 2 tematy</w:t>
      </w:r>
    </w:p>
    <w:p w:rsidR="00AB50AA" w:rsidRPr="00292386" w:rsidRDefault="00DB6C84" w:rsidP="00BD27C5">
      <w:pPr>
        <w:numPr>
          <w:ilvl w:val="0"/>
          <w:numId w:val="1"/>
        </w:numPr>
        <w:spacing w:after="0"/>
        <w:jc w:val="both"/>
        <w:rPr>
          <w:rFonts w:cs="Calibri"/>
        </w:rPr>
      </w:pPr>
      <w:r>
        <w:rPr>
          <w:rFonts w:eastAsia="Times New Roman"/>
          <w:color w:val="000000"/>
          <w:lang w:eastAsia="pl-PL"/>
        </w:rPr>
        <w:t>Współpraca z NGO – 1 temat</w:t>
      </w:r>
      <w:r w:rsidR="00C63798">
        <w:rPr>
          <w:rFonts w:eastAsia="Times New Roman"/>
          <w:color w:val="000000"/>
          <w:lang w:eastAsia="pl-PL"/>
        </w:rPr>
        <w:t xml:space="preserve"> </w:t>
      </w:r>
    </w:p>
    <w:p w:rsidR="00F02810" w:rsidRDefault="00F02810" w:rsidP="00F02810">
      <w:pPr>
        <w:spacing w:after="0"/>
        <w:ind w:left="720"/>
        <w:jc w:val="both"/>
        <w:rPr>
          <w:rFonts w:cs="Calibri"/>
          <w:sz w:val="24"/>
          <w:szCs w:val="24"/>
        </w:rPr>
      </w:pPr>
    </w:p>
    <w:p w:rsidR="00257F88" w:rsidRPr="00367FE6" w:rsidRDefault="00DB6C84" w:rsidP="006F619E">
      <w:pPr>
        <w:spacing w:after="0"/>
        <w:ind w:left="720"/>
        <w:jc w:val="both"/>
        <w:rPr>
          <w:rFonts w:cs="Calibri"/>
          <w:sz w:val="24"/>
          <w:szCs w:val="24"/>
        </w:rPr>
      </w:pPr>
      <w:r w:rsidRPr="00DB6C84">
        <w:rPr>
          <w:rFonts w:cs="Calibri"/>
          <w:noProof/>
          <w:sz w:val="24"/>
          <w:szCs w:val="24"/>
          <w:lang w:eastAsia="pl-PL"/>
        </w:rPr>
        <w:drawing>
          <wp:inline distT="0" distB="0" distL="0" distR="0">
            <wp:extent cx="4781550" cy="3038475"/>
            <wp:effectExtent l="19050" t="0" r="19050" b="0"/>
            <wp:docPr id="1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2810" w:rsidRPr="00771D4D" w:rsidRDefault="00EE5164" w:rsidP="00771D4D">
      <w:pPr>
        <w:spacing w:after="0"/>
        <w:jc w:val="center"/>
        <w:rPr>
          <w:i/>
          <w:noProof/>
          <w:lang w:eastAsia="pl-PL"/>
        </w:rPr>
      </w:pPr>
      <w:r w:rsidRPr="00EE5164">
        <w:rPr>
          <w:i/>
          <w:noProof/>
          <w:lang w:eastAsia="pl-PL"/>
        </w:rPr>
        <w:t>Wykres nr 1: Tematyka konsultacji społecznych</w:t>
      </w:r>
      <w:r w:rsidR="00A72094">
        <w:rPr>
          <w:i/>
          <w:noProof/>
          <w:lang w:eastAsia="pl-PL"/>
        </w:rPr>
        <w:t xml:space="preserve"> (z wyłączeniem procedury budżetu obywatelskiego)</w:t>
      </w:r>
    </w:p>
    <w:p w:rsidR="003B3BE0" w:rsidRDefault="003B3BE0" w:rsidP="00F02810">
      <w:pPr>
        <w:spacing w:after="0" w:line="240" w:lineRule="auto"/>
        <w:jc w:val="both"/>
        <w:rPr>
          <w:rFonts w:cs="Calibri"/>
        </w:rPr>
      </w:pPr>
    </w:p>
    <w:p w:rsidR="00A406A0" w:rsidRDefault="006F619E" w:rsidP="006F619E">
      <w:pPr>
        <w:spacing w:after="0" w:line="240" w:lineRule="auto"/>
        <w:jc w:val="both"/>
        <w:rPr>
          <w:rFonts w:cs="Calibri"/>
        </w:rPr>
      </w:pPr>
      <w:r w:rsidRPr="004216D2">
        <w:rPr>
          <w:rFonts w:cs="Calibri"/>
        </w:rPr>
        <w:t>W procesach domin</w:t>
      </w:r>
      <w:r w:rsidR="00C87115">
        <w:rPr>
          <w:rFonts w:cs="Calibri"/>
        </w:rPr>
        <w:t>owały konsultacje dotyczące problematyki społecznej i zagadnień związanych z</w:t>
      </w:r>
      <w:r w:rsidR="00DB6C84">
        <w:rPr>
          <w:rFonts w:cs="Calibri"/>
        </w:rPr>
        <w:t xml:space="preserve">  zagospodarowaniem zieleni oraz ochrony środowiska. </w:t>
      </w:r>
    </w:p>
    <w:p w:rsidR="00771D4D" w:rsidRDefault="00771D4D" w:rsidP="006F619E">
      <w:pPr>
        <w:spacing w:after="0" w:line="240" w:lineRule="auto"/>
        <w:jc w:val="both"/>
        <w:rPr>
          <w:rFonts w:cs="Calibri"/>
        </w:rPr>
      </w:pPr>
    </w:p>
    <w:p w:rsidR="00771D4D" w:rsidRDefault="00771D4D" w:rsidP="006F619E">
      <w:pPr>
        <w:spacing w:after="0" w:line="240" w:lineRule="auto"/>
        <w:jc w:val="both"/>
        <w:rPr>
          <w:rFonts w:cs="Calibri"/>
        </w:rPr>
      </w:pPr>
    </w:p>
    <w:p w:rsidR="006D3B82" w:rsidRDefault="006D3B82" w:rsidP="006F619E">
      <w:pPr>
        <w:spacing w:after="0" w:line="240" w:lineRule="auto"/>
        <w:jc w:val="both"/>
        <w:rPr>
          <w:rFonts w:cs="Calibri"/>
        </w:rPr>
      </w:pPr>
    </w:p>
    <w:p w:rsidR="006D3B82" w:rsidRDefault="006D3B82" w:rsidP="006F619E">
      <w:pPr>
        <w:spacing w:after="0" w:line="240" w:lineRule="auto"/>
        <w:jc w:val="both"/>
        <w:rPr>
          <w:rFonts w:cs="Calibri"/>
        </w:rPr>
      </w:pPr>
    </w:p>
    <w:p w:rsidR="006D3B82" w:rsidRDefault="006D3B82" w:rsidP="006F619E">
      <w:pPr>
        <w:spacing w:after="0" w:line="240" w:lineRule="auto"/>
        <w:jc w:val="both"/>
        <w:rPr>
          <w:rFonts w:cs="Calibri"/>
        </w:rPr>
      </w:pPr>
    </w:p>
    <w:p w:rsidR="006D3B82" w:rsidRDefault="006D3B82" w:rsidP="006D3B82">
      <w:pPr>
        <w:spacing w:after="0" w:line="240" w:lineRule="auto"/>
        <w:jc w:val="both"/>
        <w:rPr>
          <w:rFonts w:cs="Calibri"/>
        </w:rPr>
      </w:pPr>
    </w:p>
    <w:p w:rsidR="006D3B82" w:rsidRDefault="006D3B82" w:rsidP="006D3B82">
      <w:pPr>
        <w:spacing w:after="0" w:line="240" w:lineRule="auto"/>
        <w:jc w:val="both"/>
        <w:rPr>
          <w:rFonts w:cs="Calibri"/>
        </w:rPr>
      </w:pPr>
    </w:p>
    <w:p w:rsidR="006D3B82" w:rsidRDefault="006D3B82" w:rsidP="006D3B82">
      <w:pPr>
        <w:spacing w:after="0" w:line="240" w:lineRule="auto"/>
        <w:jc w:val="both"/>
        <w:rPr>
          <w:rFonts w:cs="Calibri"/>
        </w:rPr>
      </w:pPr>
    </w:p>
    <w:p w:rsidR="006D3B82" w:rsidRDefault="006D3B82" w:rsidP="006D3B82">
      <w:pPr>
        <w:spacing w:after="0" w:line="240" w:lineRule="auto"/>
        <w:jc w:val="both"/>
        <w:rPr>
          <w:rFonts w:cs="Calibri"/>
        </w:rPr>
      </w:pPr>
    </w:p>
    <w:p w:rsidR="006D3B82" w:rsidRDefault="006D3B82" w:rsidP="006D3B82">
      <w:pPr>
        <w:spacing w:after="0" w:line="240" w:lineRule="auto"/>
        <w:jc w:val="both"/>
        <w:rPr>
          <w:rFonts w:cs="Calibri"/>
        </w:rPr>
      </w:pPr>
    </w:p>
    <w:p w:rsidR="006D3B82" w:rsidRDefault="006D3B82" w:rsidP="006D3B82">
      <w:pPr>
        <w:spacing w:after="0" w:line="240" w:lineRule="auto"/>
        <w:jc w:val="both"/>
        <w:rPr>
          <w:rFonts w:cs="Calibri"/>
        </w:rPr>
      </w:pPr>
    </w:p>
    <w:p w:rsidR="006D3B82" w:rsidRDefault="006D3B82" w:rsidP="006D3B82">
      <w:pPr>
        <w:spacing w:after="0" w:line="240" w:lineRule="auto"/>
        <w:jc w:val="both"/>
        <w:rPr>
          <w:rFonts w:cs="Calibri"/>
        </w:rPr>
      </w:pPr>
    </w:p>
    <w:p w:rsidR="006D3B82" w:rsidRDefault="006D3B82" w:rsidP="006D3B82">
      <w:pPr>
        <w:spacing w:after="0" w:line="240" w:lineRule="auto"/>
        <w:jc w:val="both"/>
        <w:rPr>
          <w:rFonts w:cs="Calibri"/>
        </w:rPr>
      </w:pPr>
    </w:p>
    <w:p w:rsidR="006D3B82" w:rsidRDefault="006D3B82" w:rsidP="006D3B82">
      <w:pPr>
        <w:spacing w:after="0" w:line="240" w:lineRule="auto"/>
        <w:jc w:val="both"/>
        <w:rPr>
          <w:rFonts w:cs="Calibri"/>
        </w:rPr>
      </w:pPr>
    </w:p>
    <w:p w:rsidR="006D3B82" w:rsidRDefault="006D3B82" w:rsidP="006D3B82">
      <w:pPr>
        <w:spacing w:after="0" w:line="240" w:lineRule="auto"/>
        <w:jc w:val="both"/>
        <w:rPr>
          <w:rFonts w:cs="Calibri"/>
        </w:rPr>
      </w:pPr>
      <w:r>
        <w:rPr>
          <w:rFonts w:cs="Calibri"/>
        </w:rPr>
        <w:lastRenderedPageBreak/>
        <w:t>Spoś</w:t>
      </w:r>
      <w:r w:rsidR="00F610F9">
        <w:rPr>
          <w:rFonts w:cs="Calibri"/>
        </w:rPr>
        <w:t>ród zrealizowanych konsultacji 9</w:t>
      </w:r>
      <w:r>
        <w:rPr>
          <w:rFonts w:cs="Calibri"/>
        </w:rPr>
        <w:t xml:space="preserve"> dotyczyło dokumentów programowych</w:t>
      </w:r>
      <w:r w:rsidR="00F610F9">
        <w:rPr>
          <w:rFonts w:cs="Calibri"/>
        </w:rPr>
        <w:t xml:space="preserve"> i projektów aktów prawnych, a 8</w:t>
      </w:r>
      <w:r>
        <w:rPr>
          <w:rFonts w:cs="Calibri"/>
        </w:rPr>
        <w:t xml:space="preserve"> kwestii praktycznych, takich jak: zagospodarowanie przestrzeni, ruch drogowy, itp.</w:t>
      </w:r>
    </w:p>
    <w:p w:rsidR="006D3B82" w:rsidRPr="00771D4D" w:rsidRDefault="006D3B82" w:rsidP="006F619E">
      <w:pPr>
        <w:spacing w:after="0" w:line="240" w:lineRule="auto"/>
        <w:jc w:val="both"/>
        <w:rPr>
          <w:rFonts w:cs="Calibri"/>
        </w:rPr>
      </w:pPr>
    </w:p>
    <w:p w:rsidR="00EE5164" w:rsidRDefault="00A268B7" w:rsidP="00894EBF">
      <w:pPr>
        <w:spacing w:after="0"/>
        <w:jc w:val="center"/>
        <w:rPr>
          <w:rFonts w:cs="Calibri"/>
          <w:sz w:val="24"/>
          <w:szCs w:val="24"/>
        </w:rPr>
      </w:pPr>
      <w:r w:rsidRPr="00A268B7">
        <w:rPr>
          <w:rFonts w:cs="Calibri"/>
          <w:noProof/>
          <w:sz w:val="24"/>
          <w:szCs w:val="24"/>
          <w:lang w:eastAsia="pl-PL"/>
        </w:rPr>
        <w:drawing>
          <wp:inline distT="0" distB="0" distL="0" distR="0">
            <wp:extent cx="4933950" cy="2895600"/>
            <wp:effectExtent l="19050" t="0" r="0" b="0"/>
            <wp:docPr id="20"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7FE6" w:rsidRPr="00771D4D" w:rsidRDefault="00EE5164" w:rsidP="00EE5164">
      <w:pPr>
        <w:spacing w:after="0"/>
        <w:jc w:val="center"/>
        <w:rPr>
          <w:rFonts w:cs="Calibri"/>
          <w:i/>
        </w:rPr>
      </w:pPr>
      <w:r w:rsidRPr="00771D4D">
        <w:rPr>
          <w:rFonts w:cs="Calibri"/>
          <w:i/>
        </w:rPr>
        <w:t>Wykres nr 2: Proporcja typów prowadzonych konsultacji</w:t>
      </w:r>
    </w:p>
    <w:p w:rsidR="00A406A0" w:rsidRDefault="00A406A0" w:rsidP="00257F88">
      <w:pPr>
        <w:spacing w:after="0"/>
        <w:jc w:val="both"/>
        <w:rPr>
          <w:rFonts w:cs="Calibri"/>
        </w:rPr>
      </w:pPr>
    </w:p>
    <w:p w:rsidR="000F15F2" w:rsidRDefault="00257F88" w:rsidP="00F02810">
      <w:pPr>
        <w:spacing w:after="0" w:line="240" w:lineRule="auto"/>
        <w:jc w:val="both"/>
        <w:rPr>
          <w:rFonts w:cs="Calibri"/>
        </w:rPr>
      </w:pPr>
      <w:r w:rsidRPr="00AA70F1">
        <w:rPr>
          <w:rFonts w:cs="Calibri"/>
        </w:rPr>
        <w:t xml:space="preserve">Łącznie </w:t>
      </w:r>
      <w:r w:rsidR="005F4DB1" w:rsidRPr="00AA70F1">
        <w:rPr>
          <w:rFonts w:cs="Calibri"/>
        </w:rPr>
        <w:t>w 20</w:t>
      </w:r>
      <w:r w:rsidR="006F619E">
        <w:rPr>
          <w:rFonts w:cs="Calibri"/>
        </w:rPr>
        <w:t>21</w:t>
      </w:r>
      <w:r w:rsidRPr="00AA70F1">
        <w:rPr>
          <w:rFonts w:cs="Calibri"/>
        </w:rPr>
        <w:t xml:space="preserve"> r. w </w:t>
      </w:r>
      <w:r w:rsidR="009A2AD8">
        <w:rPr>
          <w:rFonts w:cs="Calibri"/>
        </w:rPr>
        <w:t xml:space="preserve">zrealizowanych </w:t>
      </w:r>
      <w:r w:rsidRPr="00AA70F1">
        <w:rPr>
          <w:rFonts w:cs="Calibri"/>
        </w:rPr>
        <w:t>konsultacjach społe</w:t>
      </w:r>
      <w:r w:rsidR="00061321">
        <w:rPr>
          <w:rFonts w:cs="Calibri"/>
        </w:rPr>
        <w:t>cznych wzięł</w:t>
      </w:r>
      <w:r w:rsidR="0056587A">
        <w:rPr>
          <w:rFonts w:cs="Calibri"/>
        </w:rPr>
        <w:t>o</w:t>
      </w:r>
      <w:r w:rsidR="00061321">
        <w:rPr>
          <w:rFonts w:cs="Calibri"/>
        </w:rPr>
        <w:t xml:space="preserve"> </w:t>
      </w:r>
      <w:r w:rsidR="00C20A05">
        <w:rPr>
          <w:rFonts w:cs="Calibri"/>
        </w:rPr>
        <w:t xml:space="preserve">udział ok. </w:t>
      </w:r>
      <w:r w:rsidR="0056587A">
        <w:rPr>
          <w:rFonts w:cs="Calibri"/>
        </w:rPr>
        <w:t>11 800</w:t>
      </w:r>
      <w:r w:rsidR="00E77A4B">
        <w:rPr>
          <w:rFonts w:cs="Calibri"/>
        </w:rPr>
        <w:t xml:space="preserve"> </w:t>
      </w:r>
      <w:r w:rsidRPr="00AA70F1">
        <w:rPr>
          <w:rFonts w:cs="Calibri"/>
        </w:rPr>
        <w:t>os</w:t>
      </w:r>
      <w:r w:rsidR="0056587A">
        <w:rPr>
          <w:rFonts w:cs="Calibri"/>
        </w:rPr>
        <w:t>ób</w:t>
      </w:r>
      <w:r w:rsidR="0021280F" w:rsidRPr="00AA70F1">
        <w:rPr>
          <w:rFonts w:cs="Calibri"/>
        </w:rPr>
        <w:t>, z</w:t>
      </w:r>
      <w:r w:rsidR="00F56D17">
        <w:rPr>
          <w:rFonts w:cs="Calibri"/>
        </w:rPr>
        <w:t> </w:t>
      </w:r>
      <w:r w:rsidR="0021280F" w:rsidRPr="00AA70F1">
        <w:rPr>
          <w:rFonts w:cs="Calibri"/>
        </w:rPr>
        <w:t xml:space="preserve">czego ok. </w:t>
      </w:r>
      <w:r w:rsidR="00086336">
        <w:rPr>
          <w:rFonts w:cs="Calibri"/>
        </w:rPr>
        <w:t>2</w:t>
      </w:r>
      <w:r w:rsidR="00F413E5">
        <w:rPr>
          <w:rFonts w:cs="Calibri"/>
        </w:rPr>
        <w:t> </w:t>
      </w:r>
      <w:r w:rsidR="0056587A">
        <w:rPr>
          <w:rFonts w:cs="Calibri"/>
        </w:rPr>
        <w:t>27</w:t>
      </w:r>
      <w:r w:rsidR="00086336">
        <w:rPr>
          <w:rFonts w:cs="Calibri"/>
        </w:rPr>
        <w:t>0</w:t>
      </w:r>
      <w:r w:rsidRPr="00AA70F1">
        <w:rPr>
          <w:rFonts w:cs="Calibri"/>
        </w:rPr>
        <w:t xml:space="preserve"> - w konsultacjach dokumentów programowych, strategicznych i</w:t>
      </w:r>
      <w:r w:rsidR="00E9162B">
        <w:rPr>
          <w:rFonts w:cs="Calibri"/>
        </w:rPr>
        <w:t> </w:t>
      </w:r>
      <w:r w:rsidR="00CF54B0">
        <w:rPr>
          <w:rFonts w:cs="Calibri"/>
        </w:rPr>
        <w:t xml:space="preserve">projektów aktów prawnych, </w:t>
      </w:r>
      <w:r w:rsidR="002358A6">
        <w:rPr>
          <w:rFonts w:cs="Calibri"/>
        </w:rPr>
        <w:t>ok.</w:t>
      </w:r>
      <w:r w:rsidR="00E9162B">
        <w:rPr>
          <w:rFonts w:cs="Calibri"/>
        </w:rPr>
        <w:t xml:space="preserve"> </w:t>
      </w:r>
      <w:r w:rsidR="00086336">
        <w:rPr>
          <w:rFonts w:cs="Calibri"/>
        </w:rPr>
        <w:t>9</w:t>
      </w:r>
      <w:r w:rsidR="00F413E5">
        <w:rPr>
          <w:rFonts w:cs="Calibri"/>
        </w:rPr>
        <w:t> </w:t>
      </w:r>
      <w:r w:rsidR="0056587A">
        <w:rPr>
          <w:rFonts w:cs="Calibri"/>
        </w:rPr>
        <w:t>530</w:t>
      </w:r>
      <w:r w:rsidRPr="00AA70F1">
        <w:rPr>
          <w:rFonts w:cs="Calibri"/>
        </w:rPr>
        <w:t xml:space="preserve"> - w konsultacjach dotyczących szczegółowych rozwiązań praktycznych (np. zagospodarowania p</w:t>
      </w:r>
      <w:r w:rsidR="00E311F0" w:rsidRPr="00AA70F1">
        <w:rPr>
          <w:rFonts w:cs="Calibri"/>
        </w:rPr>
        <w:t>rzestrzennego, ruchu drogowego)</w:t>
      </w:r>
      <w:r w:rsidR="00C2795D">
        <w:rPr>
          <w:rFonts w:cs="Calibri"/>
        </w:rPr>
        <w:t>.</w:t>
      </w:r>
      <w:r w:rsidR="00CF54B0">
        <w:rPr>
          <w:rFonts w:cs="Calibri"/>
        </w:rPr>
        <w:t xml:space="preserve"> </w:t>
      </w:r>
    </w:p>
    <w:p w:rsidR="00F413E5" w:rsidRDefault="00F413E5" w:rsidP="00F02810">
      <w:pPr>
        <w:spacing w:after="0" w:line="240" w:lineRule="auto"/>
        <w:jc w:val="both"/>
        <w:rPr>
          <w:rFonts w:cs="Calibri"/>
        </w:rPr>
      </w:pPr>
    </w:p>
    <w:p w:rsidR="00C2795D" w:rsidRDefault="00C2795D" w:rsidP="00F02810">
      <w:pPr>
        <w:spacing w:after="0" w:line="240" w:lineRule="auto"/>
        <w:jc w:val="both"/>
        <w:rPr>
          <w:rFonts w:cs="Calibri"/>
        </w:rPr>
      </w:pPr>
    </w:p>
    <w:p w:rsidR="000F15F2" w:rsidRPr="00774BBE" w:rsidRDefault="00A268B7" w:rsidP="003F142B">
      <w:pPr>
        <w:spacing w:after="0"/>
        <w:jc w:val="center"/>
        <w:rPr>
          <w:rFonts w:cs="Calibri"/>
        </w:rPr>
      </w:pPr>
      <w:r w:rsidRPr="00A268B7">
        <w:rPr>
          <w:rFonts w:cs="Calibri"/>
          <w:noProof/>
          <w:lang w:eastAsia="pl-PL"/>
        </w:rPr>
        <w:drawing>
          <wp:inline distT="0" distB="0" distL="0" distR="0">
            <wp:extent cx="5286375" cy="3286125"/>
            <wp:effectExtent l="19050" t="0" r="0" b="0"/>
            <wp:docPr id="25"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4558" w:rsidRPr="00CF54B0" w:rsidRDefault="00615AF6" w:rsidP="00392A93">
      <w:pPr>
        <w:spacing w:after="0"/>
        <w:jc w:val="center"/>
        <w:rPr>
          <w:rFonts w:cs="Calibri"/>
          <w:i/>
          <w:sz w:val="24"/>
          <w:szCs w:val="24"/>
        </w:rPr>
        <w:sectPr w:rsidR="00304558" w:rsidRPr="00CF54B0" w:rsidSect="008E4543">
          <w:headerReference w:type="even" r:id="rId17"/>
          <w:headerReference w:type="default" r:id="rId18"/>
          <w:headerReference w:type="first" r:id="rId19"/>
          <w:type w:val="continuous"/>
          <w:pgSz w:w="11906" w:h="16838"/>
          <w:pgMar w:top="1276" w:right="1417" w:bottom="1276" w:left="1418" w:header="708" w:footer="708" w:gutter="0"/>
          <w:cols w:space="708"/>
          <w:docGrid w:linePitch="360"/>
        </w:sectPr>
      </w:pPr>
      <w:r w:rsidRPr="00CF54B0">
        <w:rPr>
          <w:rFonts w:cs="Calibri"/>
          <w:i/>
          <w:sz w:val="24"/>
          <w:szCs w:val="24"/>
        </w:rPr>
        <w:t>Wykres nr 3: Proporcja liczby uczestników w zależności od typu konsultacj</w:t>
      </w:r>
      <w:r w:rsidR="00304558" w:rsidRPr="00CF54B0">
        <w:rPr>
          <w:rFonts w:cs="Calibri"/>
          <w:i/>
          <w:sz w:val="24"/>
          <w:szCs w:val="24"/>
        </w:rPr>
        <w:t>i</w:t>
      </w:r>
      <w:r w:rsidR="00F36BCC" w:rsidRPr="00CF54B0">
        <w:rPr>
          <w:rFonts w:cs="Calibri"/>
          <w:i/>
          <w:sz w:val="24"/>
          <w:szCs w:val="24"/>
        </w:rPr>
        <w:br/>
      </w:r>
    </w:p>
    <w:p w:rsidR="000B6DB1" w:rsidRPr="00E4760B" w:rsidRDefault="000B6DB1" w:rsidP="00487DF0">
      <w:pPr>
        <w:pStyle w:val="Nagwek2"/>
        <w:rPr>
          <w:rStyle w:val="Wyrnienieintensywne"/>
          <w:rFonts w:cs="Calibri"/>
          <w:b/>
          <w:bCs/>
          <w:i w:val="0"/>
          <w:iCs w:val="0"/>
          <w:color w:val="auto"/>
          <w:sz w:val="24"/>
          <w:szCs w:val="24"/>
        </w:rPr>
      </w:pPr>
      <w:bookmarkStart w:id="8" w:name="_Toc415181850"/>
      <w:bookmarkStart w:id="9" w:name="_Toc2587232"/>
      <w:bookmarkStart w:id="10" w:name="_Toc95730340"/>
      <w:r w:rsidRPr="00E4760B">
        <w:rPr>
          <w:rStyle w:val="Wyrnienieintensywne"/>
          <w:b/>
          <w:bCs/>
          <w:i w:val="0"/>
          <w:iCs w:val="0"/>
          <w:color w:val="0070C0"/>
          <w:sz w:val="24"/>
          <w:szCs w:val="24"/>
        </w:rPr>
        <w:lastRenderedPageBreak/>
        <w:t xml:space="preserve">Podsumowanie </w:t>
      </w:r>
      <w:r w:rsidR="00B41604">
        <w:rPr>
          <w:rStyle w:val="Wyrnienieintensywne"/>
          <w:b/>
          <w:bCs/>
          <w:i w:val="0"/>
          <w:iCs w:val="0"/>
          <w:color w:val="0070C0"/>
          <w:sz w:val="24"/>
          <w:szCs w:val="24"/>
        </w:rPr>
        <w:t xml:space="preserve">zrealizowanych </w:t>
      </w:r>
      <w:r w:rsidRPr="00E4760B">
        <w:rPr>
          <w:rStyle w:val="Wyrnienieintensywne"/>
          <w:b/>
          <w:bCs/>
          <w:i w:val="0"/>
          <w:iCs w:val="0"/>
          <w:color w:val="0070C0"/>
          <w:sz w:val="24"/>
          <w:szCs w:val="24"/>
        </w:rPr>
        <w:t>procesów konsultacyjnych</w:t>
      </w:r>
      <w:bookmarkEnd w:id="8"/>
      <w:bookmarkEnd w:id="9"/>
      <w:bookmarkEnd w:id="10"/>
    </w:p>
    <w:p w:rsidR="000B6DB1" w:rsidRDefault="000B6DB1" w:rsidP="00EF3ADA">
      <w:pPr>
        <w:spacing w:after="0" w:line="240" w:lineRule="auto"/>
        <w:jc w:val="both"/>
        <w:rPr>
          <w:rStyle w:val="Wyrnienieintensywne"/>
          <w:rFonts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252"/>
        <w:gridCol w:w="1804"/>
        <w:gridCol w:w="3118"/>
        <w:gridCol w:w="1418"/>
        <w:gridCol w:w="2732"/>
      </w:tblGrid>
      <w:tr w:rsidR="00E73906" w:rsidRPr="005018A7" w:rsidTr="0073062E">
        <w:trPr>
          <w:trHeight w:val="756"/>
          <w:jc w:val="center"/>
        </w:trPr>
        <w:tc>
          <w:tcPr>
            <w:tcW w:w="534" w:type="dxa"/>
            <w:vAlign w:val="center"/>
          </w:tcPr>
          <w:p w:rsidR="00E73906" w:rsidRPr="005018A7" w:rsidRDefault="00E73906" w:rsidP="00ED0221">
            <w:pPr>
              <w:spacing w:after="0" w:line="240" w:lineRule="auto"/>
              <w:jc w:val="center"/>
              <w:rPr>
                <w:rStyle w:val="Wyrnienieintensywne"/>
                <w:rFonts w:cs="Calibri"/>
                <w:i w:val="0"/>
                <w:color w:val="auto"/>
              </w:rPr>
            </w:pPr>
            <w:r w:rsidRPr="005018A7">
              <w:rPr>
                <w:rStyle w:val="Wyrnienieintensywne"/>
                <w:rFonts w:cs="Calibri"/>
                <w:i w:val="0"/>
                <w:color w:val="auto"/>
              </w:rPr>
              <w:t>Lp.</w:t>
            </w:r>
          </w:p>
        </w:tc>
        <w:tc>
          <w:tcPr>
            <w:tcW w:w="4252" w:type="dxa"/>
            <w:vAlign w:val="center"/>
          </w:tcPr>
          <w:p w:rsidR="00E73906" w:rsidRPr="00BF4F76" w:rsidRDefault="00E73906" w:rsidP="00ED0221">
            <w:pPr>
              <w:spacing w:after="0" w:line="240" w:lineRule="auto"/>
              <w:jc w:val="center"/>
              <w:rPr>
                <w:rStyle w:val="Wyrnienieintensywne"/>
                <w:rFonts w:asciiTheme="minorHAnsi" w:hAnsiTheme="minorHAnsi" w:cstheme="minorHAnsi"/>
                <w:i w:val="0"/>
                <w:color w:val="auto"/>
              </w:rPr>
            </w:pPr>
            <w:r w:rsidRPr="00BF4F76">
              <w:rPr>
                <w:rStyle w:val="Wyrnienieintensywne"/>
                <w:rFonts w:asciiTheme="minorHAnsi" w:hAnsiTheme="minorHAnsi" w:cstheme="minorHAnsi"/>
                <w:i w:val="0"/>
                <w:color w:val="auto"/>
              </w:rPr>
              <w:t>Temat</w:t>
            </w:r>
          </w:p>
        </w:tc>
        <w:tc>
          <w:tcPr>
            <w:tcW w:w="1804" w:type="dxa"/>
            <w:vAlign w:val="center"/>
          </w:tcPr>
          <w:p w:rsidR="00E73906" w:rsidRPr="00BF4F76" w:rsidRDefault="00E73906" w:rsidP="00B41604">
            <w:pPr>
              <w:spacing w:after="0" w:line="240" w:lineRule="auto"/>
              <w:jc w:val="center"/>
              <w:rPr>
                <w:rStyle w:val="Wyrnienieintensywne"/>
                <w:rFonts w:asciiTheme="minorHAnsi" w:hAnsiTheme="minorHAnsi" w:cstheme="minorHAnsi"/>
                <w:i w:val="0"/>
                <w:color w:val="auto"/>
              </w:rPr>
            </w:pPr>
            <w:r w:rsidRPr="00BF4F76">
              <w:rPr>
                <w:rStyle w:val="Wyrnienieintensywne"/>
                <w:rFonts w:asciiTheme="minorHAnsi" w:hAnsiTheme="minorHAnsi" w:cstheme="minorHAnsi"/>
                <w:i w:val="0"/>
                <w:color w:val="auto"/>
              </w:rPr>
              <w:t>Inicjator konsultacji</w:t>
            </w:r>
          </w:p>
        </w:tc>
        <w:tc>
          <w:tcPr>
            <w:tcW w:w="3118" w:type="dxa"/>
            <w:vAlign w:val="center"/>
          </w:tcPr>
          <w:p w:rsidR="00E73906" w:rsidRPr="00816FE0" w:rsidRDefault="00E73906" w:rsidP="00ED0221">
            <w:pPr>
              <w:spacing w:after="0" w:line="240" w:lineRule="auto"/>
              <w:jc w:val="center"/>
              <w:rPr>
                <w:rStyle w:val="Wyrnienieintensywne"/>
                <w:rFonts w:asciiTheme="minorHAnsi" w:hAnsiTheme="minorHAnsi" w:cstheme="minorHAnsi"/>
                <w:i w:val="0"/>
                <w:color w:val="auto"/>
              </w:rPr>
            </w:pPr>
            <w:r w:rsidRPr="00816FE0">
              <w:rPr>
                <w:rStyle w:val="Wyrnienieintensywne"/>
                <w:rFonts w:asciiTheme="minorHAnsi" w:hAnsiTheme="minorHAnsi" w:cstheme="minorHAnsi"/>
                <w:i w:val="0"/>
                <w:color w:val="auto"/>
              </w:rPr>
              <w:t>Zastosowane techniki</w:t>
            </w:r>
          </w:p>
        </w:tc>
        <w:tc>
          <w:tcPr>
            <w:tcW w:w="1418" w:type="dxa"/>
            <w:vAlign w:val="center"/>
          </w:tcPr>
          <w:p w:rsidR="00C20A05" w:rsidRDefault="00E73906" w:rsidP="00B41604">
            <w:pPr>
              <w:spacing w:after="0" w:line="240" w:lineRule="auto"/>
              <w:jc w:val="center"/>
              <w:rPr>
                <w:rStyle w:val="Wyrnienieintensywne"/>
                <w:rFonts w:asciiTheme="minorHAnsi" w:hAnsiTheme="minorHAnsi" w:cstheme="minorHAnsi"/>
                <w:i w:val="0"/>
                <w:color w:val="auto"/>
              </w:rPr>
            </w:pPr>
            <w:r w:rsidRPr="00BF4F76">
              <w:rPr>
                <w:rStyle w:val="Wyrnienieintensywne"/>
                <w:rFonts w:asciiTheme="minorHAnsi" w:hAnsiTheme="minorHAnsi" w:cstheme="minorHAnsi"/>
                <w:i w:val="0"/>
                <w:color w:val="auto"/>
              </w:rPr>
              <w:t>Liczba uczestników</w:t>
            </w:r>
            <w:r w:rsidR="00C20A05">
              <w:rPr>
                <w:rStyle w:val="Wyrnienieintensywne"/>
                <w:rFonts w:asciiTheme="minorHAnsi" w:hAnsiTheme="minorHAnsi" w:cstheme="minorHAnsi"/>
                <w:i w:val="0"/>
                <w:color w:val="auto"/>
              </w:rPr>
              <w:t xml:space="preserve"> lub podmiotów zaangażowa-nych</w:t>
            </w:r>
          </w:p>
          <w:p w:rsidR="00E73906" w:rsidRPr="00BF4F76" w:rsidRDefault="00C20A05" w:rsidP="00B41604">
            <w:pPr>
              <w:spacing w:after="0" w:line="240" w:lineRule="auto"/>
              <w:jc w:val="center"/>
              <w:rPr>
                <w:rStyle w:val="Wyrnienieintensywne"/>
                <w:rFonts w:asciiTheme="minorHAnsi" w:hAnsiTheme="minorHAnsi" w:cstheme="minorHAnsi"/>
                <w:i w:val="0"/>
                <w:color w:val="auto"/>
              </w:rPr>
            </w:pPr>
            <w:r>
              <w:rPr>
                <w:rStyle w:val="Wyrnienieintensywne"/>
                <w:rFonts w:asciiTheme="minorHAnsi" w:hAnsiTheme="minorHAnsi" w:cstheme="minorHAnsi"/>
                <w:i w:val="0"/>
                <w:color w:val="auto"/>
              </w:rPr>
              <w:t>w proces konsultacji</w:t>
            </w:r>
          </w:p>
        </w:tc>
        <w:tc>
          <w:tcPr>
            <w:tcW w:w="2732" w:type="dxa"/>
            <w:vAlign w:val="center"/>
          </w:tcPr>
          <w:p w:rsidR="00E73906" w:rsidRPr="00BF4F76" w:rsidRDefault="00E73906" w:rsidP="00ED0221">
            <w:pPr>
              <w:spacing w:after="0" w:line="240" w:lineRule="auto"/>
              <w:jc w:val="center"/>
              <w:rPr>
                <w:rStyle w:val="Wyrnienieintensywne"/>
                <w:rFonts w:asciiTheme="minorHAnsi" w:hAnsiTheme="minorHAnsi" w:cstheme="minorHAnsi"/>
                <w:i w:val="0"/>
                <w:color w:val="auto"/>
              </w:rPr>
            </w:pPr>
            <w:r w:rsidRPr="00BF4F76">
              <w:rPr>
                <w:rStyle w:val="Wyrnienieintensywne"/>
                <w:rFonts w:asciiTheme="minorHAnsi" w:hAnsiTheme="minorHAnsi" w:cstheme="minorHAnsi"/>
                <w:i w:val="0"/>
                <w:color w:val="auto"/>
              </w:rPr>
              <w:t>Współpraca</w:t>
            </w:r>
            <w:r w:rsidR="00A406A0">
              <w:rPr>
                <w:rStyle w:val="Wyrnienieintensywne"/>
                <w:rFonts w:asciiTheme="minorHAnsi" w:hAnsiTheme="minorHAnsi" w:cstheme="minorHAnsi"/>
                <w:i w:val="0"/>
                <w:color w:val="auto"/>
              </w:rPr>
              <w:t xml:space="preserve"> merytoryczna</w:t>
            </w:r>
          </w:p>
        </w:tc>
      </w:tr>
      <w:tr w:rsidR="00E73906" w:rsidRPr="003F142B" w:rsidTr="00B41604">
        <w:trPr>
          <w:trHeight w:val="696"/>
          <w:jc w:val="center"/>
        </w:trPr>
        <w:tc>
          <w:tcPr>
            <w:tcW w:w="534" w:type="dxa"/>
            <w:vAlign w:val="center"/>
          </w:tcPr>
          <w:p w:rsidR="00E73906" w:rsidRPr="003F142B" w:rsidRDefault="00E73906" w:rsidP="00B41604">
            <w:pPr>
              <w:spacing w:after="0" w:line="240" w:lineRule="auto"/>
              <w:rPr>
                <w:rStyle w:val="Wyrnienieintensywne"/>
                <w:rFonts w:cs="Calibri"/>
                <w:i w:val="0"/>
                <w:color w:val="auto"/>
              </w:rPr>
            </w:pPr>
            <w:r w:rsidRPr="003F142B">
              <w:rPr>
                <w:rStyle w:val="Wyrnienieintensywne"/>
                <w:rFonts w:cs="Calibri"/>
                <w:i w:val="0"/>
                <w:color w:val="auto"/>
              </w:rPr>
              <w:t>1.</w:t>
            </w:r>
          </w:p>
        </w:tc>
        <w:tc>
          <w:tcPr>
            <w:tcW w:w="4252" w:type="dxa"/>
            <w:vAlign w:val="center"/>
          </w:tcPr>
          <w:p w:rsidR="00E73906" w:rsidRDefault="009231E3" w:rsidP="005E254B">
            <w:pPr>
              <w:pStyle w:val="tekstbezwciecia"/>
              <w:spacing w:line="240" w:lineRule="auto"/>
              <w:jc w:val="left"/>
              <w:rPr>
                <w:rStyle w:val="Tytuksiki"/>
                <w:rFonts w:asciiTheme="minorHAnsi" w:hAnsiTheme="minorHAnsi" w:cstheme="minorHAnsi"/>
                <w:b w:val="0"/>
                <w:smallCaps w:val="0"/>
                <w:sz w:val="22"/>
                <w:szCs w:val="22"/>
              </w:rPr>
            </w:pPr>
            <w:r w:rsidRPr="003F142B">
              <w:rPr>
                <w:rStyle w:val="Tytuksiki"/>
                <w:rFonts w:asciiTheme="minorHAnsi" w:hAnsiTheme="minorHAnsi" w:cstheme="minorHAnsi"/>
                <w:b w:val="0"/>
                <w:smallCaps w:val="0"/>
                <w:sz w:val="22"/>
                <w:szCs w:val="22"/>
              </w:rPr>
              <w:t>Gminny Program profilaktyki i rozwiązywania problemów alkoholowych, narkomanii oraz innych uzależnień na rok 2022</w:t>
            </w:r>
          </w:p>
          <w:p w:rsidR="004216D2" w:rsidRPr="003F142B" w:rsidRDefault="004216D2" w:rsidP="005E254B">
            <w:pPr>
              <w:pStyle w:val="tekstbezwciecia"/>
              <w:spacing w:line="240" w:lineRule="auto"/>
              <w:jc w:val="left"/>
              <w:rPr>
                <w:rStyle w:val="Tytuksiki"/>
                <w:rFonts w:asciiTheme="minorHAnsi" w:hAnsiTheme="minorHAnsi" w:cstheme="minorHAnsi"/>
                <w:b w:val="0"/>
                <w:smallCaps w:val="0"/>
                <w:sz w:val="22"/>
                <w:szCs w:val="22"/>
              </w:rPr>
            </w:pPr>
          </w:p>
        </w:tc>
        <w:tc>
          <w:tcPr>
            <w:tcW w:w="1804" w:type="dxa"/>
            <w:vAlign w:val="center"/>
          </w:tcPr>
          <w:p w:rsidR="00E73906" w:rsidRPr="003F142B" w:rsidRDefault="00E73906" w:rsidP="00B41604">
            <w:pPr>
              <w:spacing w:after="0" w:line="240" w:lineRule="auto"/>
              <w:jc w:val="center"/>
              <w:rPr>
                <w:rFonts w:asciiTheme="minorHAnsi" w:hAnsiTheme="minorHAnsi" w:cstheme="minorHAnsi"/>
                <w:bCs/>
                <w:iCs/>
              </w:rPr>
            </w:pPr>
            <w:r w:rsidRPr="003F142B">
              <w:rPr>
                <w:rFonts w:asciiTheme="minorHAnsi" w:hAnsiTheme="minorHAnsi" w:cstheme="minorHAnsi"/>
                <w:bCs/>
                <w:iCs/>
              </w:rPr>
              <w:t>Prezydent Miasta Torunia</w:t>
            </w:r>
          </w:p>
          <w:p w:rsidR="00E73906" w:rsidRPr="003F142B" w:rsidRDefault="00E73906" w:rsidP="00B41604">
            <w:pPr>
              <w:spacing w:after="0" w:line="240" w:lineRule="auto"/>
              <w:jc w:val="center"/>
              <w:rPr>
                <w:rStyle w:val="Wyrnienieintensywne"/>
                <w:rFonts w:asciiTheme="minorHAnsi" w:hAnsiTheme="minorHAnsi" w:cstheme="minorHAnsi"/>
                <w:b w:val="0"/>
                <w:i w:val="0"/>
                <w:color w:val="auto"/>
              </w:rPr>
            </w:pPr>
          </w:p>
        </w:tc>
        <w:tc>
          <w:tcPr>
            <w:tcW w:w="3118" w:type="dxa"/>
            <w:vAlign w:val="center"/>
          </w:tcPr>
          <w:p w:rsidR="00403B9B" w:rsidRPr="003F142B" w:rsidRDefault="004D7FA5" w:rsidP="004D7FA5">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spotkanie konsultacyjne</w:t>
            </w:r>
            <w:r w:rsidR="005F3207" w:rsidRPr="003F142B">
              <w:rPr>
                <w:rStyle w:val="Wyrnienieintensywne"/>
                <w:rFonts w:asciiTheme="minorHAnsi" w:hAnsiTheme="minorHAnsi" w:cstheme="minorHAnsi"/>
                <w:b w:val="0"/>
                <w:i w:val="0"/>
                <w:color w:val="auto"/>
              </w:rPr>
              <w:t xml:space="preserve">, </w:t>
            </w:r>
            <w:r w:rsidRPr="003F142B">
              <w:rPr>
                <w:rStyle w:val="Wyrnienieintensywne"/>
                <w:rFonts w:asciiTheme="minorHAnsi" w:hAnsiTheme="minorHAnsi" w:cstheme="minorHAnsi"/>
                <w:b w:val="0"/>
                <w:i w:val="0"/>
                <w:color w:val="auto"/>
              </w:rPr>
              <w:t>konsultacje internetowe</w:t>
            </w:r>
          </w:p>
        </w:tc>
        <w:tc>
          <w:tcPr>
            <w:tcW w:w="1418" w:type="dxa"/>
            <w:vAlign w:val="center"/>
          </w:tcPr>
          <w:p w:rsidR="00E73906" w:rsidRPr="003F142B" w:rsidRDefault="00DB6C84" w:rsidP="00B41604">
            <w:pPr>
              <w:spacing w:after="0" w:line="240" w:lineRule="auto"/>
              <w:jc w:val="center"/>
              <w:rPr>
                <w:rStyle w:val="Wyrnienieintensywne"/>
                <w:rFonts w:asciiTheme="minorHAnsi" w:hAnsiTheme="minorHAnsi" w:cstheme="minorHAnsi"/>
                <w:b w:val="0"/>
                <w:i w:val="0"/>
                <w:color w:val="auto"/>
              </w:rPr>
            </w:pPr>
            <w:r>
              <w:rPr>
                <w:rStyle w:val="Wyrnienieintensywne"/>
                <w:rFonts w:asciiTheme="minorHAnsi" w:hAnsiTheme="minorHAnsi" w:cstheme="minorHAnsi"/>
                <w:b w:val="0"/>
                <w:i w:val="0"/>
                <w:color w:val="auto"/>
              </w:rPr>
              <w:t>23</w:t>
            </w:r>
          </w:p>
        </w:tc>
        <w:tc>
          <w:tcPr>
            <w:tcW w:w="2732" w:type="dxa"/>
            <w:vAlign w:val="center"/>
          </w:tcPr>
          <w:p w:rsidR="00E73906" w:rsidRPr="003F142B" w:rsidRDefault="00F5087E" w:rsidP="00B41604">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 xml:space="preserve">Wydział Zdrowia i Polityki Społecznej </w:t>
            </w:r>
            <w:r w:rsidR="00C23661" w:rsidRPr="003F142B">
              <w:rPr>
                <w:rStyle w:val="Wyrnienieintensywne"/>
                <w:rFonts w:asciiTheme="minorHAnsi" w:hAnsiTheme="minorHAnsi" w:cstheme="minorHAnsi"/>
                <w:b w:val="0"/>
                <w:i w:val="0"/>
                <w:color w:val="auto"/>
              </w:rPr>
              <w:t xml:space="preserve"> </w:t>
            </w:r>
          </w:p>
        </w:tc>
      </w:tr>
      <w:tr w:rsidR="00E73906" w:rsidRPr="003F142B" w:rsidTr="00B41604">
        <w:trPr>
          <w:jc w:val="center"/>
        </w:trPr>
        <w:tc>
          <w:tcPr>
            <w:tcW w:w="534" w:type="dxa"/>
            <w:vAlign w:val="center"/>
          </w:tcPr>
          <w:p w:rsidR="00E73906" w:rsidRPr="003F142B" w:rsidRDefault="00E73906" w:rsidP="00B41604">
            <w:pPr>
              <w:pStyle w:val="tekstbezwciecia"/>
              <w:jc w:val="left"/>
              <w:rPr>
                <w:rStyle w:val="Wyrnienieintensywne"/>
                <w:rFonts w:asciiTheme="minorHAnsi" w:hAnsiTheme="minorHAnsi" w:cstheme="minorHAnsi"/>
                <w:i w:val="0"/>
                <w:color w:val="auto"/>
                <w:sz w:val="22"/>
                <w:szCs w:val="22"/>
              </w:rPr>
            </w:pPr>
            <w:r w:rsidRPr="003F142B">
              <w:rPr>
                <w:rStyle w:val="Wyrnienieintensywne"/>
                <w:rFonts w:asciiTheme="minorHAnsi" w:hAnsiTheme="minorHAnsi" w:cstheme="minorHAnsi"/>
                <w:i w:val="0"/>
                <w:color w:val="auto"/>
                <w:sz w:val="22"/>
                <w:szCs w:val="22"/>
              </w:rPr>
              <w:t>2.</w:t>
            </w:r>
          </w:p>
        </w:tc>
        <w:tc>
          <w:tcPr>
            <w:tcW w:w="4252" w:type="dxa"/>
            <w:vAlign w:val="center"/>
          </w:tcPr>
          <w:p w:rsidR="00E73906" w:rsidRDefault="009231E3" w:rsidP="00B41604">
            <w:pPr>
              <w:pStyle w:val="tekstbezwciecia"/>
              <w:spacing w:line="240" w:lineRule="auto"/>
              <w:jc w:val="left"/>
              <w:rPr>
                <w:rStyle w:val="Tytuksiki"/>
                <w:rFonts w:asciiTheme="minorHAnsi" w:hAnsiTheme="minorHAnsi" w:cstheme="minorHAnsi"/>
                <w:b w:val="0"/>
                <w:bCs w:val="0"/>
                <w:smallCaps w:val="0"/>
                <w:spacing w:val="0"/>
                <w:sz w:val="22"/>
                <w:szCs w:val="22"/>
              </w:rPr>
            </w:pPr>
            <w:r w:rsidRPr="003F142B">
              <w:rPr>
                <w:rStyle w:val="Tytuksiki"/>
                <w:rFonts w:asciiTheme="minorHAnsi" w:hAnsiTheme="minorHAnsi" w:cstheme="minorHAnsi"/>
                <w:b w:val="0"/>
                <w:bCs w:val="0"/>
                <w:smallCaps w:val="0"/>
                <w:spacing w:val="0"/>
                <w:sz w:val="22"/>
                <w:szCs w:val="22"/>
              </w:rPr>
              <w:t>Aktualizacja Regulaminu konsultacji społecznych (kontynuacja)</w:t>
            </w:r>
          </w:p>
          <w:p w:rsidR="004216D2" w:rsidRPr="003F142B" w:rsidRDefault="004216D2" w:rsidP="00B41604">
            <w:pPr>
              <w:pStyle w:val="tekstbezwciecia"/>
              <w:spacing w:line="240" w:lineRule="auto"/>
              <w:jc w:val="left"/>
              <w:rPr>
                <w:rStyle w:val="Tytuksiki"/>
                <w:rFonts w:asciiTheme="minorHAnsi" w:hAnsiTheme="minorHAnsi" w:cstheme="minorHAnsi"/>
                <w:b w:val="0"/>
                <w:bCs w:val="0"/>
                <w:smallCaps w:val="0"/>
                <w:spacing w:val="0"/>
                <w:sz w:val="22"/>
                <w:szCs w:val="22"/>
              </w:rPr>
            </w:pPr>
          </w:p>
        </w:tc>
        <w:tc>
          <w:tcPr>
            <w:tcW w:w="1804" w:type="dxa"/>
            <w:vAlign w:val="center"/>
          </w:tcPr>
          <w:p w:rsidR="00E73906" w:rsidRPr="003F142B" w:rsidRDefault="00E73906" w:rsidP="00B41604">
            <w:pPr>
              <w:spacing w:after="0" w:line="240" w:lineRule="auto"/>
              <w:jc w:val="center"/>
              <w:rPr>
                <w:rStyle w:val="Wyrnienieintensywne"/>
                <w:rFonts w:asciiTheme="minorHAnsi" w:hAnsiTheme="minorHAnsi" w:cstheme="minorHAnsi"/>
                <w:b w:val="0"/>
                <w:i w:val="0"/>
                <w:color w:val="auto"/>
              </w:rPr>
            </w:pPr>
            <w:r w:rsidRPr="003F142B">
              <w:rPr>
                <w:rFonts w:asciiTheme="minorHAnsi" w:hAnsiTheme="minorHAnsi" w:cstheme="minorHAnsi"/>
                <w:bCs/>
                <w:iCs/>
              </w:rPr>
              <w:t>Prezydent Miasta Torunia</w:t>
            </w:r>
          </w:p>
        </w:tc>
        <w:tc>
          <w:tcPr>
            <w:tcW w:w="3118" w:type="dxa"/>
            <w:vAlign w:val="center"/>
          </w:tcPr>
          <w:p w:rsidR="000F2317" w:rsidRPr="003F142B" w:rsidRDefault="00D100F7" w:rsidP="00B41604">
            <w:pPr>
              <w:spacing w:after="0" w:line="240" w:lineRule="auto"/>
              <w:rPr>
                <w:rStyle w:val="Wyrnienieintensywne"/>
                <w:rFonts w:asciiTheme="minorHAnsi" w:hAnsiTheme="minorHAnsi" w:cstheme="minorHAnsi"/>
                <w:b w:val="0"/>
                <w:bCs w:val="0"/>
                <w:i w:val="0"/>
                <w:iCs w:val="0"/>
                <w:color w:val="auto"/>
              </w:rPr>
            </w:pPr>
            <w:r w:rsidRPr="003F142B">
              <w:rPr>
                <w:rStyle w:val="Wyrnienieintensywne"/>
                <w:rFonts w:asciiTheme="minorHAnsi" w:hAnsiTheme="minorHAnsi" w:cstheme="minorHAnsi"/>
                <w:b w:val="0"/>
                <w:bCs w:val="0"/>
                <w:i w:val="0"/>
                <w:iCs w:val="0"/>
                <w:color w:val="auto"/>
              </w:rPr>
              <w:t>spotkanie z mieszkańcami</w:t>
            </w:r>
            <w:r w:rsidR="00785738" w:rsidRPr="003F142B">
              <w:rPr>
                <w:rStyle w:val="Wyrnienieintensywne"/>
                <w:rFonts w:asciiTheme="minorHAnsi" w:hAnsiTheme="minorHAnsi" w:cstheme="minorHAnsi"/>
                <w:b w:val="0"/>
                <w:bCs w:val="0"/>
                <w:i w:val="0"/>
                <w:iCs w:val="0"/>
                <w:color w:val="auto"/>
              </w:rPr>
              <w:t xml:space="preserve"> </w:t>
            </w:r>
            <w:r w:rsidR="00785738" w:rsidRPr="003F142B">
              <w:rPr>
                <w:rStyle w:val="Wyrnienieintensywne"/>
                <w:rFonts w:asciiTheme="minorHAnsi" w:hAnsiTheme="minorHAnsi" w:cstheme="minorHAnsi"/>
                <w:b w:val="0"/>
                <w:i w:val="0"/>
                <w:color w:val="auto"/>
              </w:rPr>
              <w:t>on</w:t>
            </w:r>
            <w:r w:rsidR="00A72094" w:rsidRPr="003F142B">
              <w:rPr>
                <w:rStyle w:val="Wyrnienieintensywne"/>
                <w:rFonts w:asciiTheme="minorHAnsi" w:hAnsiTheme="minorHAnsi" w:cstheme="minorHAnsi"/>
                <w:b w:val="0"/>
                <w:i w:val="0"/>
                <w:color w:val="auto"/>
              </w:rPr>
              <w:t>-</w:t>
            </w:r>
            <w:r w:rsidR="00785738" w:rsidRPr="003F142B">
              <w:rPr>
                <w:rStyle w:val="Wyrnienieintensywne"/>
                <w:rFonts w:asciiTheme="minorHAnsi" w:hAnsiTheme="minorHAnsi" w:cstheme="minorHAnsi"/>
                <w:b w:val="0"/>
                <w:i w:val="0"/>
                <w:color w:val="auto"/>
              </w:rPr>
              <w:t>line</w:t>
            </w:r>
            <w:r w:rsidR="000D3D80" w:rsidRPr="003F142B">
              <w:rPr>
                <w:rStyle w:val="Wyrnienieintensywne"/>
                <w:rFonts w:asciiTheme="minorHAnsi" w:hAnsiTheme="minorHAnsi" w:cstheme="minorHAnsi"/>
                <w:b w:val="0"/>
                <w:bCs w:val="0"/>
                <w:i w:val="0"/>
                <w:iCs w:val="0"/>
                <w:color w:val="auto"/>
              </w:rPr>
              <w:t>, konsultacje internetowe</w:t>
            </w:r>
            <w:r w:rsidR="00A72094" w:rsidRPr="003F142B">
              <w:rPr>
                <w:rStyle w:val="Wyrnienieintensywne"/>
                <w:rFonts w:asciiTheme="minorHAnsi" w:hAnsiTheme="minorHAnsi" w:cstheme="minorHAnsi"/>
                <w:b w:val="0"/>
                <w:bCs w:val="0"/>
                <w:i w:val="0"/>
                <w:iCs w:val="0"/>
                <w:color w:val="auto"/>
              </w:rPr>
              <w:t>,</w:t>
            </w:r>
          </w:p>
        </w:tc>
        <w:tc>
          <w:tcPr>
            <w:tcW w:w="1418" w:type="dxa"/>
            <w:vAlign w:val="center"/>
          </w:tcPr>
          <w:p w:rsidR="00E73906" w:rsidRPr="003F142B" w:rsidRDefault="0052148B" w:rsidP="00B41604">
            <w:pPr>
              <w:spacing w:after="0" w:line="240" w:lineRule="auto"/>
              <w:jc w:val="center"/>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22</w:t>
            </w:r>
          </w:p>
        </w:tc>
        <w:tc>
          <w:tcPr>
            <w:tcW w:w="2732" w:type="dxa"/>
            <w:vAlign w:val="center"/>
          </w:tcPr>
          <w:p w:rsidR="00397DFA" w:rsidRPr="003F142B" w:rsidRDefault="0052148B" w:rsidP="00540681">
            <w:pPr>
              <w:spacing w:after="0" w:line="240" w:lineRule="auto"/>
              <w:jc w:val="center"/>
              <w:rPr>
                <w:rStyle w:val="Wyrnienieintensywne"/>
                <w:rFonts w:asciiTheme="minorHAnsi" w:hAnsiTheme="minorHAnsi" w:cstheme="minorHAnsi"/>
                <w:i w:val="0"/>
                <w:color w:val="auto"/>
              </w:rPr>
            </w:pPr>
            <w:r w:rsidRPr="003F142B">
              <w:rPr>
                <w:rStyle w:val="Wyrnienieintensywne"/>
                <w:rFonts w:asciiTheme="minorHAnsi" w:hAnsiTheme="minorHAnsi" w:cstheme="minorHAnsi"/>
                <w:b w:val="0"/>
                <w:i w:val="0"/>
                <w:color w:val="auto"/>
              </w:rPr>
              <w:t>-</w:t>
            </w:r>
          </w:p>
        </w:tc>
      </w:tr>
      <w:tr w:rsidR="00E73906" w:rsidRPr="003F142B" w:rsidTr="00B41604">
        <w:trPr>
          <w:jc w:val="center"/>
        </w:trPr>
        <w:tc>
          <w:tcPr>
            <w:tcW w:w="534" w:type="dxa"/>
            <w:vAlign w:val="center"/>
          </w:tcPr>
          <w:p w:rsidR="00E73906" w:rsidRPr="003F142B" w:rsidRDefault="00E73906" w:rsidP="00B41604">
            <w:pPr>
              <w:spacing w:after="0" w:line="240" w:lineRule="auto"/>
              <w:rPr>
                <w:rStyle w:val="Wyrnienieintensywne"/>
                <w:rFonts w:cs="Calibri"/>
                <w:i w:val="0"/>
                <w:color w:val="auto"/>
              </w:rPr>
            </w:pPr>
            <w:r w:rsidRPr="003F142B">
              <w:rPr>
                <w:rStyle w:val="Wyrnienieintensywne"/>
                <w:rFonts w:cs="Calibri"/>
                <w:i w:val="0"/>
                <w:color w:val="auto"/>
              </w:rPr>
              <w:t>3.</w:t>
            </w:r>
          </w:p>
        </w:tc>
        <w:tc>
          <w:tcPr>
            <w:tcW w:w="4252" w:type="dxa"/>
            <w:vAlign w:val="center"/>
          </w:tcPr>
          <w:p w:rsidR="00E73906" w:rsidRPr="003F142B" w:rsidRDefault="009231E3" w:rsidP="00B41604">
            <w:pPr>
              <w:spacing w:after="0" w:line="240" w:lineRule="auto"/>
              <w:rPr>
                <w:rStyle w:val="Tytuksiki"/>
                <w:rFonts w:asciiTheme="minorHAnsi" w:hAnsiTheme="minorHAnsi" w:cstheme="minorHAnsi"/>
                <w:b w:val="0"/>
                <w:bCs w:val="0"/>
                <w:smallCaps w:val="0"/>
                <w:noProof/>
                <w:spacing w:val="0"/>
              </w:rPr>
            </w:pPr>
            <w:r w:rsidRPr="003F142B">
              <w:rPr>
                <w:rStyle w:val="Tytuksiki"/>
                <w:rFonts w:asciiTheme="minorHAnsi" w:hAnsiTheme="minorHAnsi" w:cstheme="minorHAnsi"/>
                <w:b w:val="0"/>
                <w:bCs w:val="0"/>
                <w:smallCaps w:val="0"/>
                <w:noProof/>
                <w:spacing w:val="0"/>
              </w:rPr>
              <w:t>Program współpracy Gminy Miasta Toruń z organizacjami pozarządowymi w 2022 r.</w:t>
            </w:r>
          </w:p>
        </w:tc>
        <w:tc>
          <w:tcPr>
            <w:tcW w:w="1804" w:type="dxa"/>
            <w:vAlign w:val="center"/>
          </w:tcPr>
          <w:p w:rsidR="00E73906" w:rsidRPr="003F142B" w:rsidRDefault="00E73906" w:rsidP="00B41604">
            <w:pPr>
              <w:spacing w:after="0" w:line="240" w:lineRule="auto"/>
              <w:jc w:val="center"/>
              <w:rPr>
                <w:rStyle w:val="Wyrnienieintensywne"/>
                <w:rFonts w:asciiTheme="minorHAnsi" w:hAnsiTheme="minorHAnsi" w:cstheme="minorHAnsi"/>
                <w:b w:val="0"/>
                <w:i w:val="0"/>
                <w:color w:val="auto"/>
              </w:rPr>
            </w:pPr>
            <w:r w:rsidRPr="003F142B">
              <w:rPr>
                <w:rFonts w:asciiTheme="minorHAnsi" w:hAnsiTheme="minorHAnsi" w:cstheme="minorHAnsi"/>
                <w:bCs/>
                <w:iCs/>
              </w:rPr>
              <w:t>Prezydent Miasta Torunia</w:t>
            </w:r>
          </w:p>
        </w:tc>
        <w:tc>
          <w:tcPr>
            <w:tcW w:w="3118" w:type="dxa"/>
            <w:vAlign w:val="center"/>
          </w:tcPr>
          <w:p w:rsidR="00E73906" w:rsidRPr="003F142B" w:rsidRDefault="003C7E83" w:rsidP="00B41604">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spotkanie konsultacyjne on-line, grupa robocza</w:t>
            </w:r>
            <w:r w:rsidR="00742DC2" w:rsidRPr="003F142B">
              <w:rPr>
                <w:rStyle w:val="Wyrnienieintensywne"/>
                <w:rFonts w:asciiTheme="minorHAnsi" w:hAnsiTheme="minorHAnsi" w:cstheme="minorHAnsi"/>
                <w:b w:val="0"/>
                <w:i w:val="0"/>
                <w:color w:val="auto"/>
              </w:rPr>
              <w:t>,</w:t>
            </w:r>
            <w:r w:rsidRPr="003F142B">
              <w:rPr>
                <w:rStyle w:val="Wyrnienieintensywne"/>
                <w:rFonts w:asciiTheme="minorHAnsi" w:hAnsiTheme="minorHAnsi" w:cstheme="minorHAnsi"/>
                <w:b w:val="0"/>
                <w:i w:val="0"/>
                <w:color w:val="auto"/>
              </w:rPr>
              <w:t xml:space="preserve"> konsultacje w ramach RDPP,</w:t>
            </w:r>
            <w:r w:rsidR="00742DC2" w:rsidRPr="003F142B">
              <w:rPr>
                <w:rStyle w:val="Wyrnienieintensywne"/>
                <w:rFonts w:asciiTheme="minorHAnsi" w:hAnsiTheme="minorHAnsi" w:cstheme="minorHAnsi"/>
                <w:b w:val="0"/>
                <w:i w:val="0"/>
                <w:color w:val="auto"/>
              </w:rPr>
              <w:t xml:space="preserve"> </w:t>
            </w:r>
            <w:r w:rsidR="00E73906" w:rsidRPr="003F142B">
              <w:rPr>
                <w:rStyle w:val="Wyrnienieintensywne"/>
                <w:rFonts w:asciiTheme="minorHAnsi" w:hAnsiTheme="minorHAnsi" w:cstheme="minorHAnsi"/>
                <w:b w:val="0"/>
                <w:i w:val="0"/>
                <w:color w:val="auto"/>
              </w:rPr>
              <w:t>konsultacje internetowe</w:t>
            </w:r>
            <w:r w:rsidR="00D100F7" w:rsidRPr="003F142B">
              <w:rPr>
                <w:rStyle w:val="Wyrnienieintensywne"/>
                <w:rFonts w:asciiTheme="minorHAnsi" w:hAnsiTheme="minorHAnsi" w:cstheme="minorHAnsi"/>
                <w:b w:val="0"/>
                <w:i w:val="0"/>
                <w:color w:val="auto"/>
              </w:rPr>
              <w:t xml:space="preserve"> </w:t>
            </w:r>
          </w:p>
        </w:tc>
        <w:tc>
          <w:tcPr>
            <w:tcW w:w="1418" w:type="dxa"/>
            <w:vAlign w:val="center"/>
          </w:tcPr>
          <w:p w:rsidR="00E73906" w:rsidRPr="003F142B" w:rsidRDefault="0052148B" w:rsidP="00B41604">
            <w:pPr>
              <w:spacing w:after="0" w:line="240" w:lineRule="auto"/>
              <w:jc w:val="center"/>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18</w:t>
            </w:r>
          </w:p>
        </w:tc>
        <w:tc>
          <w:tcPr>
            <w:tcW w:w="2732" w:type="dxa"/>
            <w:vAlign w:val="center"/>
          </w:tcPr>
          <w:p w:rsidR="00E73906" w:rsidRPr="003F142B" w:rsidRDefault="0052148B" w:rsidP="00B41604">
            <w:pPr>
              <w:pStyle w:val="Default"/>
              <w:rPr>
                <w:rStyle w:val="Wyrnienieintensywne"/>
                <w:rFonts w:asciiTheme="minorHAnsi" w:hAnsiTheme="minorHAnsi" w:cstheme="minorHAnsi"/>
                <w:b w:val="0"/>
                <w:bCs w:val="0"/>
                <w:i w:val="0"/>
                <w:iCs w:val="0"/>
                <w:color w:val="auto"/>
                <w:sz w:val="22"/>
                <w:szCs w:val="22"/>
              </w:rPr>
            </w:pPr>
            <w:r w:rsidRPr="003F142B">
              <w:rPr>
                <w:rStyle w:val="Wyrnienieintensywne"/>
                <w:rFonts w:asciiTheme="minorHAnsi" w:hAnsiTheme="minorHAnsi" w:cstheme="minorHAnsi"/>
                <w:b w:val="0"/>
                <w:bCs w:val="0"/>
                <w:i w:val="0"/>
                <w:iCs w:val="0"/>
                <w:color w:val="auto"/>
                <w:sz w:val="22"/>
                <w:szCs w:val="22"/>
              </w:rPr>
              <w:t>Rada Działalności Pożytku Publicznego Miasta Torunia</w:t>
            </w:r>
            <w:r w:rsidR="00D100F7" w:rsidRPr="003F142B">
              <w:rPr>
                <w:rStyle w:val="Wyrnienieintensywne"/>
                <w:rFonts w:asciiTheme="minorHAnsi" w:hAnsiTheme="minorHAnsi" w:cstheme="minorHAnsi"/>
                <w:b w:val="0"/>
                <w:bCs w:val="0"/>
                <w:i w:val="0"/>
                <w:iCs w:val="0"/>
                <w:color w:val="auto"/>
                <w:sz w:val="22"/>
                <w:szCs w:val="22"/>
              </w:rPr>
              <w:t xml:space="preserve"> </w:t>
            </w:r>
          </w:p>
        </w:tc>
      </w:tr>
      <w:tr w:rsidR="00E5106A" w:rsidRPr="003F142B" w:rsidTr="00B41604">
        <w:trPr>
          <w:jc w:val="center"/>
        </w:trPr>
        <w:tc>
          <w:tcPr>
            <w:tcW w:w="534" w:type="dxa"/>
            <w:vAlign w:val="center"/>
          </w:tcPr>
          <w:p w:rsidR="00E5106A" w:rsidRPr="003F142B" w:rsidRDefault="00E5106A" w:rsidP="00B41604">
            <w:pPr>
              <w:spacing w:after="0" w:line="240" w:lineRule="auto"/>
              <w:rPr>
                <w:rStyle w:val="Wyrnienieintensywne"/>
                <w:rFonts w:cs="Calibri"/>
                <w:i w:val="0"/>
                <w:color w:val="auto"/>
              </w:rPr>
            </w:pPr>
            <w:r w:rsidRPr="003F142B">
              <w:rPr>
                <w:rStyle w:val="Wyrnienieintensywne"/>
                <w:rFonts w:cs="Calibri"/>
                <w:i w:val="0"/>
                <w:color w:val="auto"/>
              </w:rPr>
              <w:t>4.</w:t>
            </w:r>
          </w:p>
        </w:tc>
        <w:tc>
          <w:tcPr>
            <w:tcW w:w="4252" w:type="dxa"/>
            <w:vAlign w:val="center"/>
          </w:tcPr>
          <w:p w:rsidR="00E5106A" w:rsidRDefault="009231E3" w:rsidP="00B41604">
            <w:pPr>
              <w:spacing w:after="0" w:line="240" w:lineRule="auto"/>
              <w:rPr>
                <w:rStyle w:val="Odwoanieintensywne"/>
                <w:rFonts w:asciiTheme="minorHAnsi" w:eastAsia="Times New Roman" w:hAnsiTheme="minorHAnsi" w:cstheme="minorHAnsi"/>
                <w:b w:val="0"/>
                <w:bCs w:val="0"/>
                <w:smallCaps w:val="0"/>
                <w:color w:val="auto"/>
                <w:spacing w:val="0"/>
                <w:lang w:eastAsia="pl-PL"/>
              </w:rPr>
            </w:pPr>
            <w:r w:rsidRPr="003F142B">
              <w:rPr>
                <w:rStyle w:val="Odwoanieintensywne"/>
                <w:rFonts w:asciiTheme="minorHAnsi" w:eastAsia="Times New Roman" w:hAnsiTheme="minorHAnsi" w:cstheme="minorHAnsi"/>
                <w:b w:val="0"/>
                <w:bCs w:val="0"/>
                <w:smallCaps w:val="0"/>
                <w:color w:val="auto"/>
                <w:spacing w:val="0"/>
                <w:lang w:eastAsia="pl-PL"/>
              </w:rPr>
              <w:t>Aktualizacja Regulaminu budżetu obywatelskiego w Toruniu</w:t>
            </w:r>
          </w:p>
          <w:p w:rsidR="004216D2" w:rsidRPr="003F142B" w:rsidRDefault="004216D2" w:rsidP="00B41604">
            <w:pPr>
              <w:spacing w:after="0" w:line="240" w:lineRule="auto"/>
              <w:rPr>
                <w:rStyle w:val="Odwoanieintensywne"/>
                <w:rFonts w:asciiTheme="minorHAnsi" w:eastAsia="Times New Roman" w:hAnsiTheme="minorHAnsi" w:cstheme="minorHAnsi"/>
                <w:b w:val="0"/>
                <w:bCs w:val="0"/>
                <w:smallCaps w:val="0"/>
                <w:color w:val="auto"/>
                <w:spacing w:val="0"/>
                <w:lang w:eastAsia="pl-PL"/>
              </w:rPr>
            </w:pPr>
          </w:p>
        </w:tc>
        <w:tc>
          <w:tcPr>
            <w:tcW w:w="1804" w:type="dxa"/>
            <w:vAlign w:val="center"/>
          </w:tcPr>
          <w:p w:rsidR="00E5106A" w:rsidRPr="003F142B" w:rsidRDefault="00A21AA1" w:rsidP="00B41604">
            <w:pPr>
              <w:snapToGrid w:val="0"/>
              <w:spacing w:after="0" w:line="240" w:lineRule="auto"/>
              <w:jc w:val="center"/>
              <w:rPr>
                <w:rFonts w:asciiTheme="minorHAnsi" w:hAnsiTheme="minorHAnsi" w:cstheme="minorHAnsi"/>
                <w:bCs/>
                <w:iCs/>
              </w:rPr>
            </w:pPr>
            <w:r w:rsidRPr="003F142B">
              <w:rPr>
                <w:rFonts w:asciiTheme="minorHAnsi" w:hAnsiTheme="minorHAnsi" w:cstheme="minorHAnsi"/>
                <w:bCs/>
                <w:iCs/>
              </w:rPr>
              <w:t>Prezydent Miasta Torunia</w:t>
            </w:r>
          </w:p>
        </w:tc>
        <w:tc>
          <w:tcPr>
            <w:tcW w:w="3118" w:type="dxa"/>
            <w:vAlign w:val="center"/>
          </w:tcPr>
          <w:p w:rsidR="00E5106A" w:rsidRPr="003F142B" w:rsidRDefault="00A21AA1" w:rsidP="00B41604">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spotkanie z mieszkańcami</w:t>
            </w:r>
            <w:r w:rsidR="00785738" w:rsidRPr="003F142B">
              <w:rPr>
                <w:rStyle w:val="Wyrnienieintensywne"/>
                <w:rFonts w:asciiTheme="minorHAnsi" w:hAnsiTheme="minorHAnsi" w:cstheme="minorHAnsi"/>
                <w:b w:val="0"/>
                <w:i w:val="0"/>
                <w:color w:val="auto"/>
              </w:rPr>
              <w:t xml:space="preserve"> on</w:t>
            </w:r>
            <w:r w:rsidR="00A72094" w:rsidRPr="003F142B">
              <w:rPr>
                <w:rStyle w:val="Wyrnienieintensywne"/>
                <w:rFonts w:asciiTheme="minorHAnsi" w:hAnsiTheme="minorHAnsi" w:cstheme="minorHAnsi"/>
                <w:b w:val="0"/>
                <w:i w:val="0"/>
                <w:color w:val="auto"/>
              </w:rPr>
              <w:t>-</w:t>
            </w:r>
            <w:r w:rsidR="00785738" w:rsidRPr="003F142B">
              <w:rPr>
                <w:rStyle w:val="Wyrnienieintensywne"/>
                <w:rFonts w:asciiTheme="minorHAnsi" w:hAnsiTheme="minorHAnsi" w:cstheme="minorHAnsi"/>
                <w:b w:val="0"/>
                <w:i w:val="0"/>
                <w:color w:val="auto"/>
              </w:rPr>
              <w:t>line</w:t>
            </w:r>
            <w:r w:rsidRPr="003F142B">
              <w:rPr>
                <w:rStyle w:val="Wyrnienieintensywne"/>
                <w:rFonts w:asciiTheme="minorHAnsi" w:hAnsiTheme="minorHAnsi" w:cstheme="minorHAnsi"/>
                <w:b w:val="0"/>
                <w:i w:val="0"/>
                <w:color w:val="auto"/>
              </w:rPr>
              <w:t>, konsultacje internetowe</w:t>
            </w:r>
          </w:p>
        </w:tc>
        <w:tc>
          <w:tcPr>
            <w:tcW w:w="1418" w:type="dxa"/>
            <w:vAlign w:val="center"/>
          </w:tcPr>
          <w:p w:rsidR="00E5106A" w:rsidRPr="003F142B" w:rsidRDefault="0052148B" w:rsidP="00540681">
            <w:pPr>
              <w:spacing w:after="0" w:line="240" w:lineRule="auto"/>
              <w:jc w:val="center"/>
              <w:rPr>
                <w:rFonts w:asciiTheme="minorHAnsi" w:hAnsiTheme="minorHAnsi" w:cstheme="minorHAnsi"/>
                <w:bCs/>
              </w:rPr>
            </w:pPr>
            <w:r w:rsidRPr="003F142B">
              <w:rPr>
                <w:rFonts w:asciiTheme="minorHAnsi" w:hAnsiTheme="minorHAnsi" w:cstheme="minorHAnsi"/>
                <w:bCs/>
              </w:rPr>
              <w:t>78</w:t>
            </w:r>
          </w:p>
        </w:tc>
        <w:tc>
          <w:tcPr>
            <w:tcW w:w="2732" w:type="dxa"/>
            <w:vAlign w:val="center"/>
          </w:tcPr>
          <w:p w:rsidR="00E5106A" w:rsidRPr="003F142B" w:rsidRDefault="0052148B" w:rsidP="00540681">
            <w:pPr>
              <w:spacing w:after="0" w:line="240" w:lineRule="auto"/>
              <w:jc w:val="center"/>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w:t>
            </w:r>
          </w:p>
        </w:tc>
      </w:tr>
      <w:tr w:rsidR="00143F18" w:rsidRPr="003F142B" w:rsidTr="00B41604">
        <w:trPr>
          <w:jc w:val="center"/>
        </w:trPr>
        <w:tc>
          <w:tcPr>
            <w:tcW w:w="534" w:type="dxa"/>
            <w:vAlign w:val="center"/>
          </w:tcPr>
          <w:p w:rsidR="00143F18" w:rsidRPr="003F142B" w:rsidRDefault="00E5106A" w:rsidP="00B41604">
            <w:pPr>
              <w:spacing w:after="0" w:line="240" w:lineRule="auto"/>
              <w:rPr>
                <w:rStyle w:val="Wyrnienieintensywne"/>
                <w:rFonts w:cs="Calibri"/>
                <w:i w:val="0"/>
                <w:color w:val="auto"/>
              </w:rPr>
            </w:pPr>
            <w:r w:rsidRPr="003F142B">
              <w:rPr>
                <w:rStyle w:val="Wyrnienieintensywne"/>
                <w:rFonts w:cs="Calibri"/>
                <w:i w:val="0"/>
                <w:color w:val="auto"/>
              </w:rPr>
              <w:t>5</w:t>
            </w:r>
            <w:r w:rsidR="00143F18" w:rsidRPr="003F142B">
              <w:rPr>
                <w:rStyle w:val="Wyrnienieintensywne"/>
                <w:rFonts w:cs="Calibri"/>
                <w:i w:val="0"/>
                <w:color w:val="auto"/>
              </w:rPr>
              <w:t xml:space="preserve">. </w:t>
            </w:r>
          </w:p>
        </w:tc>
        <w:tc>
          <w:tcPr>
            <w:tcW w:w="4252" w:type="dxa"/>
            <w:vAlign w:val="center"/>
          </w:tcPr>
          <w:p w:rsidR="0073062E" w:rsidRPr="003F142B" w:rsidRDefault="009231E3" w:rsidP="00B41604">
            <w:pPr>
              <w:spacing w:after="0" w:line="240" w:lineRule="auto"/>
              <w:rPr>
                <w:rStyle w:val="Odwoanieintensywne"/>
                <w:rFonts w:asciiTheme="minorHAnsi" w:eastAsia="Times New Roman" w:hAnsiTheme="minorHAnsi" w:cstheme="minorHAnsi"/>
                <w:b w:val="0"/>
                <w:bCs w:val="0"/>
                <w:smallCaps w:val="0"/>
                <w:color w:val="auto"/>
                <w:spacing w:val="0"/>
                <w:lang w:eastAsia="pl-PL"/>
              </w:rPr>
            </w:pPr>
            <w:r w:rsidRPr="003F142B">
              <w:rPr>
                <w:rStyle w:val="Odwoanieintensywne"/>
                <w:rFonts w:asciiTheme="minorHAnsi" w:eastAsia="Times New Roman" w:hAnsiTheme="minorHAnsi" w:cstheme="minorHAnsi"/>
                <w:b w:val="0"/>
                <w:bCs w:val="0"/>
                <w:smallCaps w:val="0"/>
                <w:color w:val="auto"/>
                <w:spacing w:val="0"/>
                <w:lang w:eastAsia="pl-PL"/>
              </w:rPr>
              <w:t>Woonerf – diagnoza potrzeb i oczekiwań mieszkańców, propozycje lokalizacji</w:t>
            </w:r>
          </w:p>
        </w:tc>
        <w:tc>
          <w:tcPr>
            <w:tcW w:w="1804" w:type="dxa"/>
            <w:vAlign w:val="center"/>
          </w:tcPr>
          <w:p w:rsidR="00143F18" w:rsidRPr="003F142B" w:rsidRDefault="00143F18" w:rsidP="00B41604">
            <w:pPr>
              <w:snapToGrid w:val="0"/>
              <w:spacing w:after="0" w:line="240" w:lineRule="auto"/>
              <w:jc w:val="center"/>
              <w:rPr>
                <w:rFonts w:asciiTheme="minorHAnsi" w:hAnsiTheme="minorHAnsi" w:cstheme="minorHAnsi"/>
                <w:bCs/>
                <w:iCs/>
              </w:rPr>
            </w:pPr>
            <w:r w:rsidRPr="003F142B">
              <w:rPr>
                <w:rFonts w:asciiTheme="minorHAnsi" w:hAnsiTheme="minorHAnsi" w:cstheme="minorHAnsi"/>
                <w:bCs/>
                <w:iCs/>
              </w:rPr>
              <w:t>Prezydent Miasta Torunia</w:t>
            </w:r>
          </w:p>
        </w:tc>
        <w:tc>
          <w:tcPr>
            <w:tcW w:w="3118" w:type="dxa"/>
            <w:vAlign w:val="center"/>
          </w:tcPr>
          <w:p w:rsidR="00143F18" w:rsidRPr="003F142B" w:rsidRDefault="00BF02FB" w:rsidP="000267AC">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 xml:space="preserve">spotkanie </w:t>
            </w:r>
            <w:r w:rsidR="000267AC" w:rsidRPr="003F142B">
              <w:rPr>
                <w:rStyle w:val="Wyrnienieintensywne"/>
                <w:rFonts w:asciiTheme="minorHAnsi" w:hAnsiTheme="minorHAnsi" w:cstheme="minorHAnsi"/>
                <w:b w:val="0"/>
                <w:i w:val="0"/>
                <w:color w:val="auto"/>
              </w:rPr>
              <w:t>konsultacyjne</w:t>
            </w:r>
            <w:r w:rsidR="00A741A8" w:rsidRPr="003F142B">
              <w:rPr>
                <w:rStyle w:val="Wyrnienieintensywne"/>
                <w:rFonts w:asciiTheme="minorHAnsi" w:hAnsiTheme="minorHAnsi" w:cstheme="minorHAnsi"/>
                <w:b w:val="0"/>
                <w:i w:val="0"/>
                <w:color w:val="auto"/>
              </w:rPr>
              <w:t xml:space="preserve">, </w:t>
            </w:r>
            <w:r w:rsidR="009313D6" w:rsidRPr="003F142B">
              <w:rPr>
                <w:rStyle w:val="Wyrnienieintensywne"/>
                <w:rFonts w:asciiTheme="minorHAnsi" w:hAnsiTheme="minorHAnsi" w:cstheme="minorHAnsi"/>
                <w:b w:val="0"/>
                <w:i w:val="0"/>
                <w:color w:val="auto"/>
              </w:rPr>
              <w:t>konsultacje internetowe</w:t>
            </w:r>
          </w:p>
        </w:tc>
        <w:tc>
          <w:tcPr>
            <w:tcW w:w="1418" w:type="dxa"/>
            <w:vAlign w:val="center"/>
          </w:tcPr>
          <w:p w:rsidR="00143F18" w:rsidRPr="003F142B" w:rsidRDefault="00F56D17" w:rsidP="00B41604">
            <w:pPr>
              <w:spacing w:after="0" w:line="240" w:lineRule="auto"/>
              <w:jc w:val="center"/>
              <w:rPr>
                <w:rFonts w:asciiTheme="minorHAnsi" w:hAnsiTheme="minorHAnsi" w:cstheme="minorHAnsi"/>
                <w:bCs/>
              </w:rPr>
            </w:pPr>
            <w:r>
              <w:rPr>
                <w:rFonts w:asciiTheme="minorHAnsi" w:hAnsiTheme="minorHAnsi" w:cstheme="minorHAnsi"/>
                <w:bCs/>
              </w:rPr>
              <w:t>22</w:t>
            </w:r>
          </w:p>
        </w:tc>
        <w:tc>
          <w:tcPr>
            <w:tcW w:w="2732" w:type="dxa"/>
            <w:vAlign w:val="center"/>
          </w:tcPr>
          <w:p w:rsidR="00143F18" w:rsidRPr="003F142B" w:rsidRDefault="00C55DC7" w:rsidP="00B41604">
            <w:pPr>
              <w:spacing w:after="0" w:line="240" w:lineRule="auto"/>
              <w:rPr>
                <w:rStyle w:val="Wyrnienieintensywne"/>
                <w:rFonts w:asciiTheme="minorHAnsi" w:hAnsiTheme="minorHAnsi" w:cstheme="minorHAnsi"/>
                <w:b w:val="0"/>
                <w:i w:val="0"/>
                <w:color w:val="auto"/>
              </w:rPr>
            </w:pPr>
            <w:r>
              <w:rPr>
                <w:rStyle w:val="Wyrnienieintensywne"/>
                <w:rFonts w:asciiTheme="minorHAnsi" w:hAnsiTheme="minorHAnsi" w:cstheme="minorHAnsi"/>
                <w:b w:val="0"/>
                <w:i w:val="0"/>
                <w:color w:val="auto"/>
              </w:rPr>
              <w:t>Miejski Zarząd Dróg, Wydział Gospodarki Komunalnej, Biuro Miejskiego Konserwatora Zabytków</w:t>
            </w:r>
          </w:p>
        </w:tc>
      </w:tr>
      <w:tr w:rsidR="00143F18" w:rsidRPr="003F142B" w:rsidTr="00B41604">
        <w:trPr>
          <w:jc w:val="center"/>
        </w:trPr>
        <w:tc>
          <w:tcPr>
            <w:tcW w:w="534" w:type="dxa"/>
            <w:vAlign w:val="center"/>
          </w:tcPr>
          <w:p w:rsidR="00143F18" w:rsidRPr="003B218C" w:rsidRDefault="00E5106A" w:rsidP="00B41604">
            <w:pPr>
              <w:spacing w:after="0" w:line="240" w:lineRule="auto"/>
              <w:rPr>
                <w:rStyle w:val="Wyrnienieintensywne"/>
                <w:rFonts w:cs="Calibri"/>
                <w:i w:val="0"/>
                <w:color w:val="auto"/>
              </w:rPr>
            </w:pPr>
            <w:r w:rsidRPr="003B218C">
              <w:rPr>
                <w:rStyle w:val="Wyrnienieintensywne"/>
                <w:rFonts w:cs="Calibri"/>
                <w:i w:val="0"/>
                <w:color w:val="auto"/>
              </w:rPr>
              <w:lastRenderedPageBreak/>
              <w:t>6</w:t>
            </w:r>
            <w:r w:rsidR="00143F18" w:rsidRPr="003B218C">
              <w:rPr>
                <w:rStyle w:val="Wyrnienieintensywne"/>
                <w:rFonts w:cs="Calibri"/>
                <w:i w:val="0"/>
                <w:color w:val="auto"/>
              </w:rPr>
              <w:t>.</w:t>
            </w:r>
          </w:p>
        </w:tc>
        <w:tc>
          <w:tcPr>
            <w:tcW w:w="4252" w:type="dxa"/>
            <w:vAlign w:val="center"/>
          </w:tcPr>
          <w:p w:rsidR="00143F18" w:rsidRPr="003B218C" w:rsidRDefault="009231E3" w:rsidP="00B41604">
            <w:pPr>
              <w:pStyle w:val="tekstbezwciecia"/>
              <w:jc w:val="left"/>
              <w:rPr>
                <w:rStyle w:val="Tytuksiki"/>
                <w:rFonts w:asciiTheme="minorHAnsi" w:hAnsiTheme="minorHAnsi"/>
                <w:b w:val="0"/>
                <w:bCs w:val="0"/>
                <w:smallCaps w:val="0"/>
                <w:spacing w:val="0"/>
                <w:sz w:val="22"/>
                <w:szCs w:val="22"/>
              </w:rPr>
            </w:pPr>
            <w:r w:rsidRPr="003B218C">
              <w:rPr>
                <w:rStyle w:val="Tytuksiki"/>
                <w:rFonts w:asciiTheme="minorHAnsi" w:hAnsiTheme="minorHAnsi"/>
                <w:b w:val="0"/>
                <w:bCs w:val="0"/>
                <w:smallCaps w:val="0"/>
                <w:spacing w:val="0"/>
                <w:sz w:val="22"/>
                <w:szCs w:val="22"/>
              </w:rPr>
              <w:t>Najem społeczny jako innowacyjne narzędzie polityki społecznej w Gminie Miasta Toruń – diagnoza potrzeb</w:t>
            </w:r>
          </w:p>
        </w:tc>
        <w:tc>
          <w:tcPr>
            <w:tcW w:w="1804" w:type="dxa"/>
            <w:vAlign w:val="center"/>
          </w:tcPr>
          <w:p w:rsidR="00143F18" w:rsidRPr="003F142B" w:rsidRDefault="001E50A3" w:rsidP="00B41604">
            <w:pPr>
              <w:spacing w:after="0" w:line="240" w:lineRule="auto"/>
              <w:jc w:val="center"/>
              <w:rPr>
                <w:rStyle w:val="Wyrnienieintensywne"/>
                <w:rFonts w:asciiTheme="minorHAnsi" w:hAnsiTheme="minorHAnsi" w:cstheme="minorHAnsi"/>
                <w:b w:val="0"/>
                <w:i w:val="0"/>
                <w:color w:val="auto"/>
              </w:rPr>
            </w:pPr>
            <w:r w:rsidRPr="003F142B">
              <w:rPr>
                <w:rFonts w:asciiTheme="minorHAnsi" w:hAnsiTheme="minorHAnsi" w:cstheme="minorHAnsi"/>
                <w:bCs/>
                <w:iCs/>
              </w:rPr>
              <w:t>Prezydent Miasta Torunia</w:t>
            </w:r>
          </w:p>
        </w:tc>
        <w:tc>
          <w:tcPr>
            <w:tcW w:w="3118" w:type="dxa"/>
            <w:vAlign w:val="center"/>
          </w:tcPr>
          <w:p w:rsidR="00143F18" w:rsidRPr="003F142B" w:rsidRDefault="003B218C" w:rsidP="00B41604">
            <w:pPr>
              <w:spacing w:after="0" w:line="240" w:lineRule="auto"/>
              <w:rPr>
                <w:rStyle w:val="Wyrnienieintensywne"/>
                <w:rFonts w:asciiTheme="minorHAnsi" w:hAnsiTheme="minorHAnsi" w:cstheme="minorHAnsi"/>
                <w:b w:val="0"/>
                <w:i w:val="0"/>
                <w:color w:val="auto"/>
              </w:rPr>
            </w:pPr>
            <w:r>
              <w:rPr>
                <w:rStyle w:val="Wyrnienieintensywne"/>
                <w:rFonts w:asciiTheme="minorHAnsi" w:hAnsiTheme="minorHAnsi" w:cstheme="minorHAnsi"/>
                <w:b w:val="0"/>
                <w:i w:val="0"/>
                <w:color w:val="auto"/>
              </w:rPr>
              <w:t>dyżur konsultacyjny</w:t>
            </w:r>
            <w:r w:rsidR="00742DC2" w:rsidRPr="003F142B">
              <w:rPr>
                <w:rStyle w:val="Wyrnienieintensywne"/>
                <w:rFonts w:asciiTheme="minorHAnsi" w:hAnsiTheme="minorHAnsi" w:cstheme="minorHAnsi"/>
                <w:b w:val="0"/>
                <w:i w:val="0"/>
                <w:color w:val="auto"/>
              </w:rPr>
              <w:t>, konsultacje internetowe</w:t>
            </w:r>
            <w:r w:rsidR="00143F18" w:rsidRPr="003F142B">
              <w:rPr>
                <w:rStyle w:val="Wyrnienieintensywne"/>
                <w:rFonts w:asciiTheme="minorHAnsi" w:hAnsiTheme="minorHAnsi" w:cstheme="minorHAnsi"/>
                <w:b w:val="0"/>
                <w:i w:val="0"/>
                <w:color w:val="auto"/>
              </w:rPr>
              <w:t xml:space="preserve"> </w:t>
            </w:r>
          </w:p>
        </w:tc>
        <w:tc>
          <w:tcPr>
            <w:tcW w:w="1418" w:type="dxa"/>
            <w:vAlign w:val="center"/>
          </w:tcPr>
          <w:p w:rsidR="00143F18" w:rsidRPr="003F142B" w:rsidRDefault="0052148B" w:rsidP="00B41604">
            <w:pPr>
              <w:spacing w:after="0" w:line="240" w:lineRule="auto"/>
              <w:jc w:val="center"/>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5</w:t>
            </w:r>
          </w:p>
        </w:tc>
        <w:tc>
          <w:tcPr>
            <w:tcW w:w="2732" w:type="dxa"/>
            <w:vAlign w:val="center"/>
          </w:tcPr>
          <w:p w:rsidR="00143F18" w:rsidRPr="003F142B" w:rsidRDefault="003B218C" w:rsidP="00B41604">
            <w:pPr>
              <w:pStyle w:val="Default"/>
              <w:rPr>
                <w:rStyle w:val="Wyrnienieintensywne"/>
                <w:rFonts w:asciiTheme="minorHAnsi" w:hAnsiTheme="minorHAnsi" w:cstheme="minorHAnsi"/>
                <w:b w:val="0"/>
                <w:i w:val="0"/>
                <w:color w:val="auto"/>
                <w:sz w:val="22"/>
                <w:szCs w:val="22"/>
              </w:rPr>
            </w:pPr>
            <w:r>
              <w:rPr>
                <w:rFonts w:asciiTheme="minorHAnsi" w:hAnsiTheme="minorHAnsi"/>
                <w:color w:val="auto"/>
                <w:sz w:val="22"/>
                <w:szCs w:val="22"/>
              </w:rPr>
              <w:t>Wydział Gospodarki Nieruchomościami</w:t>
            </w:r>
          </w:p>
        </w:tc>
      </w:tr>
      <w:tr w:rsidR="00143F18" w:rsidRPr="003F142B" w:rsidTr="00B41604">
        <w:trPr>
          <w:jc w:val="center"/>
        </w:trPr>
        <w:tc>
          <w:tcPr>
            <w:tcW w:w="534" w:type="dxa"/>
            <w:vAlign w:val="center"/>
          </w:tcPr>
          <w:p w:rsidR="00143F18" w:rsidRPr="003F142B" w:rsidRDefault="00E5106A" w:rsidP="00B41604">
            <w:pPr>
              <w:spacing w:after="0" w:line="240" w:lineRule="auto"/>
              <w:rPr>
                <w:rStyle w:val="Wyrnienieintensywne"/>
                <w:rFonts w:cs="Calibri"/>
                <w:i w:val="0"/>
                <w:color w:val="auto"/>
              </w:rPr>
            </w:pPr>
            <w:r w:rsidRPr="003F142B">
              <w:rPr>
                <w:rStyle w:val="Wyrnienieintensywne"/>
                <w:rFonts w:cs="Calibri"/>
                <w:i w:val="0"/>
                <w:color w:val="auto"/>
              </w:rPr>
              <w:t>7</w:t>
            </w:r>
            <w:r w:rsidR="00143F18" w:rsidRPr="003F142B">
              <w:rPr>
                <w:rStyle w:val="Wyrnienieintensywne"/>
                <w:rFonts w:cs="Calibri"/>
                <w:i w:val="0"/>
                <w:color w:val="auto"/>
              </w:rPr>
              <w:t>.</w:t>
            </w:r>
          </w:p>
          <w:p w:rsidR="00143F18" w:rsidRPr="003F142B" w:rsidRDefault="00143F18" w:rsidP="00B41604">
            <w:pPr>
              <w:spacing w:after="0" w:line="240" w:lineRule="auto"/>
              <w:rPr>
                <w:rStyle w:val="Wyrnienieintensywne"/>
                <w:rFonts w:cs="Calibri"/>
                <w:i w:val="0"/>
                <w:color w:val="auto"/>
              </w:rPr>
            </w:pPr>
          </w:p>
        </w:tc>
        <w:tc>
          <w:tcPr>
            <w:tcW w:w="4252" w:type="dxa"/>
            <w:vAlign w:val="center"/>
          </w:tcPr>
          <w:p w:rsidR="00143F18" w:rsidRPr="003F142B" w:rsidRDefault="009231E3" w:rsidP="005E254B">
            <w:pPr>
              <w:pStyle w:val="tekstbezwciecia"/>
              <w:spacing w:line="240" w:lineRule="auto"/>
              <w:jc w:val="left"/>
              <w:rPr>
                <w:rStyle w:val="Tytuksiki"/>
                <w:rFonts w:asciiTheme="minorHAnsi" w:hAnsiTheme="minorHAnsi" w:cstheme="minorHAnsi"/>
                <w:b w:val="0"/>
                <w:bCs w:val="0"/>
                <w:smallCaps w:val="0"/>
                <w:spacing w:val="0"/>
                <w:sz w:val="22"/>
                <w:szCs w:val="22"/>
              </w:rPr>
            </w:pPr>
            <w:r w:rsidRPr="003F142B">
              <w:rPr>
                <w:rStyle w:val="Tytuksiki"/>
                <w:rFonts w:asciiTheme="minorHAnsi" w:hAnsiTheme="minorHAnsi" w:cstheme="minorHAnsi"/>
                <w:b w:val="0"/>
                <w:bCs w:val="0"/>
                <w:smallCaps w:val="0"/>
                <w:spacing w:val="0"/>
                <w:sz w:val="22"/>
                <w:szCs w:val="22"/>
              </w:rPr>
              <w:t>Miejskie place zabaw - standardy funkcjonowania i nadzór sprawowany przez mieszkańców</w:t>
            </w:r>
          </w:p>
        </w:tc>
        <w:tc>
          <w:tcPr>
            <w:tcW w:w="1804" w:type="dxa"/>
            <w:vAlign w:val="center"/>
          </w:tcPr>
          <w:p w:rsidR="00143F18" w:rsidRPr="003F142B" w:rsidRDefault="0052148B" w:rsidP="00B41604">
            <w:pPr>
              <w:snapToGrid w:val="0"/>
              <w:spacing w:after="0" w:line="240" w:lineRule="auto"/>
              <w:jc w:val="center"/>
              <w:rPr>
                <w:rFonts w:asciiTheme="minorHAnsi" w:hAnsiTheme="minorHAnsi" w:cstheme="minorHAnsi"/>
                <w:bCs/>
                <w:iCs/>
              </w:rPr>
            </w:pPr>
            <w:r w:rsidRPr="003F142B">
              <w:rPr>
                <w:rFonts w:asciiTheme="minorHAnsi" w:hAnsiTheme="minorHAnsi" w:cstheme="minorHAnsi"/>
                <w:bCs/>
                <w:iCs/>
              </w:rPr>
              <w:t>Prezydent Miasta Torunia</w:t>
            </w:r>
          </w:p>
        </w:tc>
        <w:tc>
          <w:tcPr>
            <w:tcW w:w="3118" w:type="dxa"/>
            <w:vAlign w:val="center"/>
          </w:tcPr>
          <w:p w:rsidR="00143F18" w:rsidRPr="003F142B" w:rsidRDefault="004D7FA5" w:rsidP="00B41604">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badanie ankietowe</w:t>
            </w:r>
            <w:r w:rsidR="002D6999" w:rsidRPr="003F142B">
              <w:rPr>
                <w:rStyle w:val="Wyrnienieintensywne"/>
                <w:rFonts w:asciiTheme="minorHAnsi" w:hAnsiTheme="minorHAnsi" w:cstheme="minorHAnsi"/>
                <w:b w:val="0"/>
                <w:i w:val="0"/>
                <w:color w:val="auto"/>
              </w:rPr>
              <w:t>,</w:t>
            </w:r>
            <w:r w:rsidRPr="003F142B">
              <w:rPr>
                <w:rStyle w:val="Wyrnienieintensywne"/>
                <w:rFonts w:asciiTheme="minorHAnsi" w:hAnsiTheme="minorHAnsi" w:cstheme="minorHAnsi"/>
                <w:b w:val="0"/>
                <w:i w:val="0"/>
                <w:color w:val="auto"/>
              </w:rPr>
              <w:t xml:space="preserve"> warsztaty Design Thinking</w:t>
            </w:r>
            <w:r w:rsidR="006315C6">
              <w:rPr>
                <w:rStyle w:val="Wyrnienieintensywne"/>
                <w:rFonts w:asciiTheme="minorHAnsi" w:hAnsiTheme="minorHAnsi" w:cstheme="minorHAnsi"/>
                <w:b w:val="0"/>
                <w:i w:val="0"/>
                <w:color w:val="auto"/>
              </w:rPr>
              <w:t>,</w:t>
            </w:r>
            <w:r w:rsidR="002D6999" w:rsidRPr="003F142B">
              <w:rPr>
                <w:rStyle w:val="Wyrnienieintensywne"/>
                <w:rFonts w:asciiTheme="minorHAnsi" w:hAnsiTheme="minorHAnsi" w:cstheme="minorHAnsi"/>
                <w:b w:val="0"/>
                <w:i w:val="0"/>
                <w:color w:val="auto"/>
              </w:rPr>
              <w:t xml:space="preserve"> konsultacje internetowe</w:t>
            </w:r>
          </w:p>
        </w:tc>
        <w:tc>
          <w:tcPr>
            <w:tcW w:w="1418" w:type="dxa"/>
            <w:vAlign w:val="center"/>
          </w:tcPr>
          <w:p w:rsidR="00143F18" w:rsidRPr="003F142B" w:rsidRDefault="0052148B" w:rsidP="00B41604">
            <w:pPr>
              <w:spacing w:after="0" w:line="240" w:lineRule="auto"/>
              <w:jc w:val="center"/>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ok. 400</w:t>
            </w:r>
          </w:p>
        </w:tc>
        <w:tc>
          <w:tcPr>
            <w:tcW w:w="2732" w:type="dxa"/>
            <w:vAlign w:val="center"/>
          </w:tcPr>
          <w:p w:rsidR="00143F18" w:rsidRPr="003F142B" w:rsidRDefault="0052148B" w:rsidP="00540681">
            <w:pPr>
              <w:spacing w:after="0" w:line="240" w:lineRule="auto"/>
              <w:jc w:val="center"/>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w:t>
            </w:r>
          </w:p>
        </w:tc>
      </w:tr>
      <w:tr w:rsidR="00143F18" w:rsidRPr="003F142B" w:rsidTr="00B41604">
        <w:trPr>
          <w:jc w:val="center"/>
        </w:trPr>
        <w:tc>
          <w:tcPr>
            <w:tcW w:w="534" w:type="dxa"/>
            <w:vAlign w:val="center"/>
          </w:tcPr>
          <w:p w:rsidR="00143F18" w:rsidRPr="003F142B" w:rsidRDefault="00E5106A" w:rsidP="00B41604">
            <w:pPr>
              <w:spacing w:after="0" w:line="240" w:lineRule="auto"/>
              <w:rPr>
                <w:rStyle w:val="Wyrnienieintensywne"/>
                <w:rFonts w:cs="Calibri"/>
                <w:i w:val="0"/>
                <w:color w:val="auto"/>
                <w:sz w:val="24"/>
                <w:szCs w:val="24"/>
              </w:rPr>
            </w:pPr>
            <w:r w:rsidRPr="003F142B">
              <w:rPr>
                <w:rStyle w:val="Tytuksiki"/>
                <w:iCs/>
              </w:rPr>
              <w:t>8</w:t>
            </w:r>
            <w:r w:rsidR="00DA3BEF" w:rsidRPr="003F142B">
              <w:rPr>
                <w:rStyle w:val="Tytuksiki"/>
                <w:iCs/>
                <w:sz w:val="24"/>
                <w:szCs w:val="24"/>
              </w:rPr>
              <w:t>.</w:t>
            </w:r>
          </w:p>
        </w:tc>
        <w:tc>
          <w:tcPr>
            <w:tcW w:w="4252" w:type="dxa"/>
            <w:vAlign w:val="center"/>
          </w:tcPr>
          <w:p w:rsidR="00143F18" w:rsidRPr="003F142B" w:rsidRDefault="009231E3" w:rsidP="00B41604">
            <w:pPr>
              <w:pStyle w:val="tekstbezwciecia"/>
              <w:spacing w:line="240" w:lineRule="auto"/>
              <w:jc w:val="left"/>
              <w:rPr>
                <w:rStyle w:val="Wyrnienieintensywne"/>
                <w:rFonts w:asciiTheme="minorHAnsi" w:hAnsiTheme="minorHAnsi" w:cstheme="minorHAnsi"/>
                <w:b w:val="0"/>
                <w:bCs w:val="0"/>
                <w:i w:val="0"/>
                <w:iCs w:val="0"/>
                <w:color w:val="auto"/>
                <w:sz w:val="22"/>
                <w:szCs w:val="22"/>
              </w:rPr>
            </w:pPr>
            <w:r w:rsidRPr="003F142B">
              <w:rPr>
                <w:rStyle w:val="Wyrnienieintensywne"/>
                <w:rFonts w:asciiTheme="minorHAnsi" w:hAnsiTheme="minorHAnsi" w:cstheme="minorHAnsi"/>
                <w:b w:val="0"/>
                <w:bCs w:val="0"/>
                <w:i w:val="0"/>
                <w:iCs w:val="0"/>
                <w:color w:val="auto"/>
                <w:sz w:val="22"/>
                <w:szCs w:val="22"/>
              </w:rPr>
              <w:t>Strategia rozwiązywania problemów społecznych na lata 2021-2027 (kontynuacja)</w:t>
            </w:r>
          </w:p>
        </w:tc>
        <w:tc>
          <w:tcPr>
            <w:tcW w:w="1804" w:type="dxa"/>
            <w:vAlign w:val="center"/>
          </w:tcPr>
          <w:p w:rsidR="00143F18" w:rsidRPr="003F142B" w:rsidRDefault="00143F18" w:rsidP="00B41604">
            <w:pPr>
              <w:snapToGrid w:val="0"/>
              <w:spacing w:after="0" w:line="240" w:lineRule="auto"/>
              <w:jc w:val="center"/>
              <w:rPr>
                <w:rFonts w:asciiTheme="minorHAnsi" w:hAnsiTheme="minorHAnsi" w:cstheme="minorHAnsi"/>
                <w:bCs/>
                <w:iCs/>
              </w:rPr>
            </w:pPr>
            <w:r w:rsidRPr="003F142B">
              <w:rPr>
                <w:rFonts w:asciiTheme="minorHAnsi" w:hAnsiTheme="minorHAnsi" w:cstheme="minorHAnsi"/>
                <w:bCs/>
                <w:iCs/>
              </w:rPr>
              <w:t>Prezydent Miasta Torunia</w:t>
            </w:r>
          </w:p>
        </w:tc>
        <w:tc>
          <w:tcPr>
            <w:tcW w:w="3118" w:type="dxa"/>
            <w:vAlign w:val="center"/>
          </w:tcPr>
          <w:p w:rsidR="00143F18" w:rsidRPr="003F142B" w:rsidRDefault="00742DC2" w:rsidP="00233858">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dyżur konsultacyjny</w:t>
            </w:r>
            <w:r w:rsidR="00143F18" w:rsidRPr="003F142B">
              <w:rPr>
                <w:rStyle w:val="Wyrnienieintensywne"/>
                <w:rFonts w:asciiTheme="minorHAnsi" w:hAnsiTheme="minorHAnsi" w:cstheme="minorHAnsi"/>
                <w:b w:val="0"/>
                <w:i w:val="0"/>
                <w:color w:val="auto"/>
              </w:rPr>
              <w:t>, konsultacje</w:t>
            </w:r>
            <w:r w:rsidRPr="003F142B">
              <w:rPr>
                <w:rStyle w:val="Wyrnienieintensywne"/>
                <w:rFonts w:asciiTheme="minorHAnsi" w:hAnsiTheme="minorHAnsi" w:cstheme="minorHAnsi"/>
                <w:b w:val="0"/>
                <w:i w:val="0"/>
                <w:color w:val="auto"/>
              </w:rPr>
              <w:t xml:space="preserve"> internetowe</w:t>
            </w:r>
            <w:r w:rsidR="004B4C3D" w:rsidRPr="003F142B">
              <w:rPr>
                <w:rStyle w:val="Wyrnienieintensywne"/>
                <w:rFonts w:asciiTheme="minorHAnsi" w:hAnsiTheme="minorHAnsi" w:cstheme="minorHAnsi"/>
                <w:b w:val="0"/>
                <w:i w:val="0"/>
                <w:color w:val="auto"/>
              </w:rPr>
              <w:t xml:space="preserve"> </w:t>
            </w:r>
          </w:p>
        </w:tc>
        <w:tc>
          <w:tcPr>
            <w:tcW w:w="1418" w:type="dxa"/>
            <w:vAlign w:val="center"/>
          </w:tcPr>
          <w:p w:rsidR="00143F18" w:rsidRPr="003F142B" w:rsidRDefault="00AE18D3" w:rsidP="0052148B">
            <w:pPr>
              <w:spacing w:after="0" w:line="240" w:lineRule="auto"/>
              <w:jc w:val="center"/>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 xml:space="preserve">ok. </w:t>
            </w:r>
            <w:r w:rsidR="0052148B" w:rsidRPr="003F142B">
              <w:rPr>
                <w:rStyle w:val="Wyrnienieintensywne"/>
                <w:rFonts w:asciiTheme="minorHAnsi" w:hAnsiTheme="minorHAnsi" w:cstheme="minorHAnsi"/>
                <w:b w:val="0"/>
                <w:i w:val="0"/>
                <w:color w:val="auto"/>
              </w:rPr>
              <w:t>2</w:t>
            </w:r>
            <w:r w:rsidR="004216D2">
              <w:rPr>
                <w:rStyle w:val="Wyrnienieintensywne"/>
                <w:rFonts w:asciiTheme="minorHAnsi" w:hAnsiTheme="minorHAnsi" w:cstheme="minorHAnsi"/>
                <w:b w:val="0"/>
                <w:i w:val="0"/>
                <w:color w:val="auto"/>
              </w:rPr>
              <w:t xml:space="preserve"> </w:t>
            </w:r>
            <w:r w:rsidR="0052148B" w:rsidRPr="003F142B">
              <w:rPr>
                <w:rStyle w:val="Wyrnienieintensywne"/>
                <w:rFonts w:asciiTheme="minorHAnsi" w:hAnsiTheme="minorHAnsi" w:cstheme="minorHAnsi"/>
                <w:b w:val="0"/>
                <w:i w:val="0"/>
                <w:color w:val="auto"/>
              </w:rPr>
              <w:t>000</w:t>
            </w:r>
          </w:p>
        </w:tc>
        <w:tc>
          <w:tcPr>
            <w:tcW w:w="2732" w:type="dxa"/>
            <w:vAlign w:val="center"/>
          </w:tcPr>
          <w:p w:rsidR="00143F18" w:rsidRPr="003F142B" w:rsidRDefault="0052148B" w:rsidP="00B41604">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Miejski Ośrodek Pomocy Rodzinie</w:t>
            </w:r>
          </w:p>
        </w:tc>
      </w:tr>
      <w:tr w:rsidR="00143F18" w:rsidRPr="003F142B" w:rsidTr="00B41604">
        <w:trPr>
          <w:jc w:val="center"/>
        </w:trPr>
        <w:tc>
          <w:tcPr>
            <w:tcW w:w="534" w:type="dxa"/>
            <w:vAlign w:val="center"/>
          </w:tcPr>
          <w:p w:rsidR="00143F18" w:rsidRPr="003F142B" w:rsidRDefault="00E5106A" w:rsidP="00B41604">
            <w:pPr>
              <w:spacing w:after="0" w:line="240" w:lineRule="auto"/>
              <w:rPr>
                <w:rStyle w:val="Wyrnienieintensywne"/>
                <w:rFonts w:cs="Calibri"/>
                <w:i w:val="0"/>
                <w:color w:val="auto"/>
              </w:rPr>
            </w:pPr>
            <w:r w:rsidRPr="003F142B">
              <w:rPr>
                <w:rStyle w:val="Wyrnienieintensywne"/>
                <w:rFonts w:cs="Calibri"/>
                <w:i w:val="0"/>
                <w:color w:val="auto"/>
              </w:rPr>
              <w:t>9</w:t>
            </w:r>
            <w:r w:rsidR="00143F18" w:rsidRPr="003F142B">
              <w:rPr>
                <w:rStyle w:val="Wyrnienieintensywne"/>
                <w:rFonts w:cs="Calibri"/>
                <w:i w:val="0"/>
                <w:color w:val="auto"/>
              </w:rPr>
              <w:t>.</w:t>
            </w:r>
          </w:p>
        </w:tc>
        <w:tc>
          <w:tcPr>
            <w:tcW w:w="4252" w:type="dxa"/>
            <w:vAlign w:val="center"/>
          </w:tcPr>
          <w:p w:rsidR="006B62F1" w:rsidRPr="003F142B" w:rsidRDefault="009231E3" w:rsidP="00B41604">
            <w:pPr>
              <w:pStyle w:val="tekstbezwciecia"/>
              <w:spacing w:line="240" w:lineRule="auto"/>
              <w:jc w:val="left"/>
              <w:rPr>
                <w:rStyle w:val="Wyrnienieintensywne"/>
                <w:rFonts w:asciiTheme="minorHAnsi" w:hAnsiTheme="minorHAnsi" w:cstheme="minorHAnsi"/>
                <w:b w:val="0"/>
                <w:bCs w:val="0"/>
                <w:i w:val="0"/>
                <w:iCs w:val="0"/>
                <w:color w:val="auto"/>
                <w:sz w:val="22"/>
                <w:szCs w:val="22"/>
              </w:rPr>
            </w:pPr>
            <w:r w:rsidRPr="003F142B">
              <w:rPr>
                <w:rStyle w:val="Wyrnienieintensywne"/>
                <w:rFonts w:asciiTheme="minorHAnsi" w:hAnsiTheme="minorHAnsi" w:cstheme="minorHAnsi"/>
                <w:b w:val="0"/>
                <w:bCs w:val="0"/>
                <w:i w:val="0"/>
                <w:iCs w:val="0"/>
                <w:color w:val="auto"/>
                <w:sz w:val="22"/>
                <w:szCs w:val="22"/>
              </w:rPr>
              <w:t>Zagospodarowanie terenów zieleni na obszarze popoligonowym pomiędzy trasą S-10 oraz ulicami: Andersa, Poznańska, Popiołowa Droga (projekt koncepcyjny)</w:t>
            </w:r>
          </w:p>
        </w:tc>
        <w:tc>
          <w:tcPr>
            <w:tcW w:w="1804" w:type="dxa"/>
            <w:vAlign w:val="center"/>
          </w:tcPr>
          <w:p w:rsidR="00143F18" w:rsidRPr="003F142B" w:rsidRDefault="001D503B" w:rsidP="00B41604">
            <w:pPr>
              <w:snapToGrid w:val="0"/>
              <w:spacing w:after="0" w:line="240" w:lineRule="auto"/>
              <w:jc w:val="center"/>
              <w:rPr>
                <w:rFonts w:asciiTheme="minorHAnsi" w:hAnsiTheme="minorHAnsi" w:cstheme="minorHAnsi"/>
                <w:bCs/>
                <w:iCs/>
              </w:rPr>
            </w:pPr>
            <w:r w:rsidRPr="003F142B">
              <w:rPr>
                <w:rFonts w:asciiTheme="minorHAnsi" w:hAnsiTheme="minorHAnsi" w:cstheme="minorHAnsi"/>
                <w:bCs/>
                <w:iCs/>
              </w:rPr>
              <w:t>Prezydent Miasta Torunia</w:t>
            </w:r>
          </w:p>
          <w:p w:rsidR="00143F18" w:rsidRPr="003F142B" w:rsidRDefault="00143F18" w:rsidP="00B41604">
            <w:pPr>
              <w:snapToGrid w:val="0"/>
              <w:spacing w:after="0" w:line="240" w:lineRule="auto"/>
              <w:jc w:val="center"/>
              <w:rPr>
                <w:rFonts w:asciiTheme="minorHAnsi" w:hAnsiTheme="minorHAnsi" w:cstheme="minorHAnsi"/>
                <w:bCs/>
                <w:iCs/>
              </w:rPr>
            </w:pPr>
          </w:p>
        </w:tc>
        <w:tc>
          <w:tcPr>
            <w:tcW w:w="3118" w:type="dxa"/>
            <w:vAlign w:val="center"/>
          </w:tcPr>
          <w:p w:rsidR="00143F18" w:rsidRPr="003F142B" w:rsidRDefault="003C7E83" w:rsidP="003C7E83">
            <w:pPr>
              <w:spacing w:after="0" w:line="240" w:lineRule="auto"/>
              <w:rPr>
                <w:rStyle w:val="Wyrnienieintensywne"/>
                <w:rFonts w:asciiTheme="minorHAnsi" w:hAnsiTheme="minorHAnsi" w:cstheme="minorHAnsi"/>
                <w:b w:val="0"/>
                <w:i w:val="0"/>
                <w:color w:val="auto"/>
              </w:rPr>
            </w:pPr>
            <w:r w:rsidRPr="003F142B">
              <w:rPr>
                <w:rFonts w:asciiTheme="minorHAnsi" w:hAnsiTheme="minorHAnsi" w:cstheme="minorHAnsi"/>
              </w:rPr>
              <w:t xml:space="preserve">spacer badawczy, </w:t>
            </w:r>
            <w:r w:rsidR="00742DC2" w:rsidRPr="003F142B">
              <w:rPr>
                <w:rFonts w:asciiTheme="minorHAnsi" w:hAnsiTheme="minorHAnsi" w:cstheme="minorHAnsi"/>
              </w:rPr>
              <w:t>konsultacje internetowe</w:t>
            </w:r>
          </w:p>
        </w:tc>
        <w:tc>
          <w:tcPr>
            <w:tcW w:w="1418" w:type="dxa"/>
            <w:vAlign w:val="center"/>
          </w:tcPr>
          <w:p w:rsidR="00143F18" w:rsidRPr="003F142B" w:rsidRDefault="0052148B" w:rsidP="00B41604">
            <w:pPr>
              <w:spacing w:after="0" w:line="240" w:lineRule="auto"/>
              <w:jc w:val="center"/>
              <w:rPr>
                <w:rFonts w:asciiTheme="minorHAnsi" w:hAnsiTheme="minorHAnsi" w:cstheme="minorHAnsi"/>
                <w:bCs/>
              </w:rPr>
            </w:pPr>
            <w:r w:rsidRPr="003F142B">
              <w:rPr>
                <w:rFonts w:asciiTheme="minorHAnsi" w:hAnsiTheme="minorHAnsi" w:cstheme="minorHAnsi"/>
                <w:bCs/>
              </w:rPr>
              <w:t>ok. 40</w:t>
            </w:r>
          </w:p>
        </w:tc>
        <w:tc>
          <w:tcPr>
            <w:tcW w:w="2732" w:type="dxa"/>
            <w:vAlign w:val="center"/>
          </w:tcPr>
          <w:p w:rsidR="00143F18" w:rsidRPr="003F142B" w:rsidRDefault="0052148B" w:rsidP="00B41604">
            <w:pPr>
              <w:spacing w:after="0" w:line="240" w:lineRule="auto"/>
              <w:rPr>
                <w:rFonts w:asciiTheme="minorHAnsi" w:hAnsiTheme="minorHAnsi" w:cstheme="minorHAnsi"/>
              </w:rPr>
            </w:pPr>
            <w:r w:rsidRPr="003F142B">
              <w:rPr>
                <w:rFonts w:asciiTheme="minorHAnsi" w:hAnsiTheme="minorHAnsi" w:cstheme="minorHAnsi"/>
                <w:bCs/>
                <w:iCs/>
              </w:rPr>
              <w:t>Miejska Pracownia Urbanistyczna</w:t>
            </w:r>
          </w:p>
        </w:tc>
      </w:tr>
      <w:tr w:rsidR="00143F18" w:rsidRPr="003F142B" w:rsidTr="00B41604">
        <w:trPr>
          <w:jc w:val="center"/>
        </w:trPr>
        <w:tc>
          <w:tcPr>
            <w:tcW w:w="534" w:type="dxa"/>
            <w:vAlign w:val="center"/>
          </w:tcPr>
          <w:p w:rsidR="00143F18" w:rsidRPr="003F142B" w:rsidRDefault="00E5106A" w:rsidP="00B41604">
            <w:pPr>
              <w:rPr>
                <w:rStyle w:val="Wyrnienieintensywne"/>
                <w:rFonts w:cs="Calibri"/>
                <w:i w:val="0"/>
                <w:color w:val="auto"/>
              </w:rPr>
            </w:pPr>
            <w:r w:rsidRPr="003F142B">
              <w:rPr>
                <w:rStyle w:val="Wyrnienieintensywne"/>
                <w:rFonts w:cs="Calibri"/>
                <w:i w:val="0"/>
                <w:color w:val="auto"/>
              </w:rPr>
              <w:t>10</w:t>
            </w:r>
            <w:r w:rsidR="00143F18" w:rsidRPr="003F142B">
              <w:rPr>
                <w:rStyle w:val="Wyrnienieintensywne"/>
                <w:rFonts w:cs="Calibri"/>
                <w:i w:val="0"/>
                <w:color w:val="auto"/>
              </w:rPr>
              <w:t>.</w:t>
            </w:r>
          </w:p>
        </w:tc>
        <w:tc>
          <w:tcPr>
            <w:tcW w:w="4252" w:type="dxa"/>
            <w:vAlign w:val="center"/>
          </w:tcPr>
          <w:p w:rsidR="00143F18" w:rsidRPr="003F142B" w:rsidRDefault="00760AC4" w:rsidP="005E254B">
            <w:pPr>
              <w:spacing w:after="0" w:line="240" w:lineRule="auto"/>
              <w:rPr>
                <w:rStyle w:val="Tytuksiki"/>
                <w:rFonts w:asciiTheme="minorHAnsi" w:hAnsiTheme="minorHAnsi" w:cstheme="minorHAnsi"/>
                <w:b w:val="0"/>
                <w:bCs w:val="0"/>
                <w:smallCaps w:val="0"/>
                <w:spacing w:val="0"/>
              </w:rPr>
            </w:pPr>
            <w:r>
              <w:rPr>
                <w:rFonts w:asciiTheme="minorHAnsi" w:hAnsiTheme="minorHAnsi" w:cstheme="minorHAnsi"/>
              </w:rPr>
              <w:t>Budowa</w:t>
            </w:r>
            <w:r w:rsidR="009231E3" w:rsidRPr="003F142B">
              <w:rPr>
                <w:rFonts w:asciiTheme="minorHAnsi" w:hAnsiTheme="minorHAnsi" w:cstheme="minorHAnsi"/>
              </w:rPr>
              <w:t xml:space="preserve"> węzła przesiadkowego przed Dworcem Toruń Wschodni (rejon pl. Skarbka) wraz ze zmianą układu drogowego</w:t>
            </w:r>
          </w:p>
        </w:tc>
        <w:tc>
          <w:tcPr>
            <w:tcW w:w="1804" w:type="dxa"/>
            <w:vAlign w:val="center"/>
          </w:tcPr>
          <w:p w:rsidR="00143F18" w:rsidRPr="003F142B" w:rsidRDefault="00143F18" w:rsidP="00B41604">
            <w:pPr>
              <w:jc w:val="center"/>
              <w:rPr>
                <w:rStyle w:val="Wyrnienieintensywne"/>
                <w:rFonts w:asciiTheme="minorHAnsi" w:hAnsiTheme="minorHAnsi" w:cstheme="minorHAnsi"/>
                <w:b w:val="0"/>
                <w:i w:val="0"/>
                <w:color w:val="auto"/>
              </w:rPr>
            </w:pPr>
            <w:r w:rsidRPr="003F142B">
              <w:rPr>
                <w:rFonts w:asciiTheme="minorHAnsi" w:hAnsiTheme="minorHAnsi" w:cstheme="minorHAnsi"/>
              </w:rPr>
              <w:t>Prezydent Miasta Torunia</w:t>
            </w:r>
          </w:p>
        </w:tc>
        <w:tc>
          <w:tcPr>
            <w:tcW w:w="3118" w:type="dxa"/>
            <w:vAlign w:val="center"/>
          </w:tcPr>
          <w:p w:rsidR="00143F18" w:rsidRPr="003F142B" w:rsidRDefault="003C7E83" w:rsidP="00B41604">
            <w:pPr>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w</w:t>
            </w:r>
            <w:r w:rsidR="00233858" w:rsidRPr="003F142B">
              <w:rPr>
                <w:rStyle w:val="Wyrnienieintensywne"/>
                <w:rFonts w:asciiTheme="minorHAnsi" w:hAnsiTheme="minorHAnsi" w:cstheme="minorHAnsi"/>
                <w:b w:val="0"/>
                <w:i w:val="0"/>
                <w:color w:val="auto"/>
              </w:rPr>
              <w:t>arsztat konsultacyjny</w:t>
            </w:r>
            <w:r w:rsidR="00A61176" w:rsidRPr="003F142B">
              <w:rPr>
                <w:rStyle w:val="Wyrnienieintensywne"/>
                <w:rFonts w:asciiTheme="minorHAnsi" w:hAnsiTheme="minorHAnsi" w:cstheme="minorHAnsi"/>
                <w:b w:val="0"/>
                <w:i w:val="0"/>
                <w:color w:val="auto"/>
              </w:rPr>
              <w:t>, konsultacje internetowe</w:t>
            </w:r>
          </w:p>
        </w:tc>
        <w:tc>
          <w:tcPr>
            <w:tcW w:w="1418" w:type="dxa"/>
            <w:vAlign w:val="center"/>
          </w:tcPr>
          <w:p w:rsidR="00143F18" w:rsidRPr="003F142B" w:rsidRDefault="0052148B" w:rsidP="00B41604">
            <w:pPr>
              <w:jc w:val="center"/>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ok. 130</w:t>
            </w:r>
          </w:p>
        </w:tc>
        <w:tc>
          <w:tcPr>
            <w:tcW w:w="2732" w:type="dxa"/>
            <w:vAlign w:val="center"/>
          </w:tcPr>
          <w:p w:rsidR="00143F18" w:rsidRPr="003F142B" w:rsidRDefault="0052148B" w:rsidP="00B41604">
            <w:pPr>
              <w:rPr>
                <w:rFonts w:asciiTheme="minorHAnsi" w:hAnsiTheme="minorHAnsi" w:cstheme="minorHAnsi"/>
              </w:rPr>
            </w:pPr>
            <w:r w:rsidRPr="003F142B">
              <w:rPr>
                <w:rFonts w:asciiTheme="minorHAnsi" w:hAnsiTheme="minorHAnsi" w:cstheme="minorHAnsi"/>
              </w:rPr>
              <w:t>Wydział Gospodarki Komunalnej</w:t>
            </w:r>
            <w:r w:rsidR="001E0CD5" w:rsidRPr="003F142B">
              <w:rPr>
                <w:rFonts w:asciiTheme="minorHAnsi" w:hAnsiTheme="minorHAnsi" w:cstheme="minorHAnsi"/>
              </w:rPr>
              <w:t xml:space="preserve"> </w:t>
            </w:r>
          </w:p>
        </w:tc>
      </w:tr>
      <w:tr w:rsidR="00BB009B" w:rsidRPr="003F142B" w:rsidTr="00B41604">
        <w:trPr>
          <w:jc w:val="center"/>
        </w:trPr>
        <w:tc>
          <w:tcPr>
            <w:tcW w:w="534" w:type="dxa"/>
            <w:vAlign w:val="center"/>
          </w:tcPr>
          <w:p w:rsidR="00BB009B" w:rsidRPr="003F142B" w:rsidRDefault="00E5106A" w:rsidP="00B41604">
            <w:pPr>
              <w:spacing w:after="0" w:line="240" w:lineRule="auto"/>
              <w:rPr>
                <w:rStyle w:val="Wyrnienieintensywne"/>
                <w:rFonts w:cs="Calibri"/>
                <w:i w:val="0"/>
                <w:color w:val="auto"/>
              </w:rPr>
            </w:pPr>
            <w:r w:rsidRPr="003F142B">
              <w:rPr>
                <w:rStyle w:val="Wyrnienieintensywne"/>
                <w:rFonts w:cs="Calibri"/>
                <w:i w:val="0"/>
                <w:color w:val="auto"/>
              </w:rPr>
              <w:t>11</w:t>
            </w:r>
            <w:r w:rsidR="00BB009B" w:rsidRPr="003F142B">
              <w:rPr>
                <w:rStyle w:val="Wyrnienieintensywne"/>
                <w:rFonts w:cs="Calibri"/>
                <w:i w:val="0"/>
                <w:color w:val="auto"/>
              </w:rPr>
              <w:t>.</w:t>
            </w:r>
          </w:p>
        </w:tc>
        <w:tc>
          <w:tcPr>
            <w:tcW w:w="4252" w:type="dxa"/>
            <w:vAlign w:val="center"/>
          </w:tcPr>
          <w:p w:rsidR="00BB009B" w:rsidRPr="003F142B" w:rsidRDefault="00760AC4" w:rsidP="00B41604">
            <w:pPr>
              <w:spacing w:after="0" w:line="240" w:lineRule="auto"/>
              <w:rPr>
                <w:rFonts w:asciiTheme="minorHAnsi" w:hAnsiTheme="minorHAnsi" w:cstheme="minorHAnsi"/>
              </w:rPr>
            </w:pPr>
            <w:r>
              <w:rPr>
                <w:rFonts w:asciiTheme="minorHAnsi" w:hAnsiTheme="minorHAnsi" w:cstheme="minorHAnsi"/>
              </w:rPr>
              <w:t>Głosowanie do rad okręgów  - zmiana na czas pandemii  (konsultacje w</w:t>
            </w:r>
            <w:r w:rsidR="009231E3" w:rsidRPr="003F142B">
              <w:rPr>
                <w:rFonts w:asciiTheme="minorHAnsi" w:hAnsiTheme="minorHAnsi" w:cstheme="minorHAnsi"/>
              </w:rPr>
              <w:t xml:space="preserve"> sprawie projektu uchwały zmieniającej uchwałę w sprawie powołania okręgów będących jednostkami pomocniczymi Gminy Miasta Toruń oraz nadania im statutów w związku z ogłoszonym stanem epidemii w związku z zakażeniami wirusem SARS-CoV-2</w:t>
            </w:r>
            <w:r>
              <w:rPr>
                <w:rFonts w:asciiTheme="minorHAnsi" w:hAnsiTheme="minorHAnsi" w:cstheme="minorHAnsi"/>
              </w:rPr>
              <w:t>)</w:t>
            </w:r>
          </w:p>
        </w:tc>
        <w:tc>
          <w:tcPr>
            <w:tcW w:w="1804" w:type="dxa"/>
            <w:vAlign w:val="center"/>
          </w:tcPr>
          <w:p w:rsidR="00BB009B" w:rsidRPr="003F142B" w:rsidRDefault="00BB009B" w:rsidP="00B41604">
            <w:pPr>
              <w:spacing w:before="100" w:beforeAutospacing="1" w:after="0" w:line="240" w:lineRule="auto"/>
              <w:jc w:val="center"/>
              <w:rPr>
                <w:rFonts w:asciiTheme="minorHAnsi" w:hAnsiTheme="minorHAnsi" w:cstheme="minorHAnsi"/>
                <w:lang w:eastAsia="pl-PL"/>
              </w:rPr>
            </w:pPr>
            <w:r w:rsidRPr="003F142B">
              <w:rPr>
                <w:rFonts w:asciiTheme="minorHAnsi" w:hAnsiTheme="minorHAnsi" w:cstheme="minorHAnsi"/>
                <w:lang w:eastAsia="pl-PL"/>
              </w:rPr>
              <w:t>Prezydent Miasta Torunia</w:t>
            </w:r>
          </w:p>
        </w:tc>
        <w:tc>
          <w:tcPr>
            <w:tcW w:w="3118" w:type="dxa"/>
            <w:vAlign w:val="center"/>
          </w:tcPr>
          <w:p w:rsidR="00BB009B" w:rsidRPr="003F142B" w:rsidRDefault="004B4C3D" w:rsidP="00B41604">
            <w:pPr>
              <w:pStyle w:val="Default"/>
              <w:rPr>
                <w:rStyle w:val="Wyrnienieintensywne"/>
                <w:rFonts w:asciiTheme="minorHAnsi" w:hAnsiTheme="minorHAnsi" w:cstheme="minorHAnsi"/>
                <w:b w:val="0"/>
                <w:bCs w:val="0"/>
                <w:i w:val="0"/>
                <w:iCs w:val="0"/>
                <w:color w:val="auto"/>
                <w:sz w:val="22"/>
                <w:szCs w:val="22"/>
              </w:rPr>
            </w:pPr>
            <w:r w:rsidRPr="003F142B">
              <w:rPr>
                <w:rFonts w:asciiTheme="minorHAnsi" w:hAnsiTheme="minorHAnsi" w:cstheme="minorHAnsi"/>
                <w:color w:val="auto"/>
                <w:sz w:val="22"/>
                <w:szCs w:val="22"/>
              </w:rPr>
              <w:t>s</w:t>
            </w:r>
            <w:r w:rsidR="006B62F1" w:rsidRPr="003F142B">
              <w:rPr>
                <w:rFonts w:asciiTheme="minorHAnsi" w:hAnsiTheme="minorHAnsi" w:cstheme="minorHAnsi"/>
                <w:color w:val="auto"/>
                <w:sz w:val="22"/>
                <w:szCs w:val="22"/>
              </w:rPr>
              <w:t>potkanie dla mieszkańców</w:t>
            </w:r>
            <w:r w:rsidR="00E570CC" w:rsidRPr="003F142B">
              <w:rPr>
                <w:rFonts w:asciiTheme="minorHAnsi" w:hAnsiTheme="minorHAnsi" w:cstheme="minorHAnsi"/>
                <w:color w:val="auto"/>
                <w:sz w:val="22"/>
                <w:szCs w:val="22"/>
              </w:rPr>
              <w:t xml:space="preserve"> on-line</w:t>
            </w:r>
            <w:r w:rsidR="006B62F1" w:rsidRPr="003F142B">
              <w:rPr>
                <w:rFonts w:asciiTheme="minorHAnsi" w:hAnsiTheme="minorHAnsi" w:cstheme="minorHAnsi"/>
                <w:color w:val="auto"/>
                <w:sz w:val="22"/>
                <w:szCs w:val="22"/>
              </w:rPr>
              <w:t>, konsultacje internetowe</w:t>
            </w:r>
          </w:p>
        </w:tc>
        <w:tc>
          <w:tcPr>
            <w:tcW w:w="1418" w:type="dxa"/>
            <w:vAlign w:val="center"/>
          </w:tcPr>
          <w:p w:rsidR="00BB009B" w:rsidRPr="003F142B" w:rsidRDefault="0052148B" w:rsidP="00B41604">
            <w:pPr>
              <w:spacing w:after="0" w:line="240" w:lineRule="auto"/>
              <w:jc w:val="center"/>
              <w:rPr>
                <w:rFonts w:asciiTheme="minorHAnsi" w:hAnsiTheme="minorHAnsi" w:cstheme="minorHAnsi"/>
                <w:bCs/>
              </w:rPr>
            </w:pPr>
            <w:r w:rsidRPr="003F142B">
              <w:rPr>
                <w:rFonts w:asciiTheme="minorHAnsi" w:hAnsiTheme="minorHAnsi" w:cstheme="minorHAnsi"/>
                <w:bCs/>
              </w:rPr>
              <w:t>24</w:t>
            </w:r>
          </w:p>
        </w:tc>
        <w:tc>
          <w:tcPr>
            <w:tcW w:w="2732" w:type="dxa"/>
            <w:vAlign w:val="center"/>
          </w:tcPr>
          <w:p w:rsidR="006B62F1" w:rsidRPr="003F142B" w:rsidRDefault="0052148B" w:rsidP="00B41604">
            <w:pPr>
              <w:pStyle w:val="Default"/>
              <w:rPr>
                <w:rFonts w:asciiTheme="minorHAnsi" w:hAnsiTheme="minorHAnsi" w:cstheme="minorHAnsi"/>
                <w:color w:val="auto"/>
                <w:sz w:val="22"/>
                <w:szCs w:val="22"/>
              </w:rPr>
            </w:pPr>
            <w:r w:rsidRPr="003F142B">
              <w:rPr>
                <w:rFonts w:asciiTheme="minorHAnsi" w:hAnsiTheme="minorHAnsi" w:cstheme="minorHAnsi"/>
                <w:color w:val="auto"/>
                <w:sz w:val="22"/>
                <w:szCs w:val="22"/>
              </w:rPr>
              <w:t>Biuro Rady Miasta</w:t>
            </w:r>
          </w:p>
          <w:p w:rsidR="00BB009B" w:rsidRPr="003F142B" w:rsidRDefault="00BB009B" w:rsidP="00B41604">
            <w:pPr>
              <w:pStyle w:val="Default"/>
              <w:rPr>
                <w:rFonts w:asciiTheme="minorHAnsi" w:hAnsiTheme="minorHAnsi" w:cstheme="minorHAnsi"/>
                <w:color w:val="auto"/>
                <w:sz w:val="22"/>
                <w:szCs w:val="22"/>
              </w:rPr>
            </w:pPr>
          </w:p>
        </w:tc>
      </w:tr>
      <w:tr w:rsidR="00BB009B" w:rsidRPr="003F142B" w:rsidTr="00B41604">
        <w:trPr>
          <w:jc w:val="center"/>
        </w:trPr>
        <w:tc>
          <w:tcPr>
            <w:tcW w:w="534" w:type="dxa"/>
            <w:vAlign w:val="center"/>
          </w:tcPr>
          <w:p w:rsidR="00BB009B" w:rsidRPr="003F142B" w:rsidRDefault="00E5106A" w:rsidP="00B41604">
            <w:pPr>
              <w:spacing w:after="0" w:line="240" w:lineRule="auto"/>
              <w:rPr>
                <w:rStyle w:val="Wyrnienieintensywne"/>
                <w:rFonts w:cs="Calibri"/>
                <w:i w:val="0"/>
                <w:color w:val="auto"/>
              </w:rPr>
            </w:pPr>
            <w:r w:rsidRPr="003F142B">
              <w:rPr>
                <w:rStyle w:val="Wyrnienieintensywne"/>
                <w:rFonts w:cs="Calibri"/>
                <w:i w:val="0"/>
                <w:color w:val="auto"/>
              </w:rPr>
              <w:t>12</w:t>
            </w:r>
            <w:r w:rsidR="00BB009B" w:rsidRPr="003F142B">
              <w:rPr>
                <w:rStyle w:val="Wyrnienieintensywne"/>
                <w:rFonts w:cs="Calibri"/>
                <w:i w:val="0"/>
                <w:color w:val="auto"/>
              </w:rPr>
              <w:t>.</w:t>
            </w:r>
          </w:p>
        </w:tc>
        <w:tc>
          <w:tcPr>
            <w:tcW w:w="4252" w:type="dxa"/>
            <w:vAlign w:val="center"/>
          </w:tcPr>
          <w:p w:rsidR="0073062E" w:rsidRPr="003F142B" w:rsidRDefault="00760AC4" w:rsidP="00B41604">
            <w:pPr>
              <w:spacing w:after="0" w:line="240" w:lineRule="auto"/>
              <w:rPr>
                <w:rStyle w:val="Wyrnienieintensywne"/>
                <w:rFonts w:asciiTheme="minorHAnsi" w:hAnsiTheme="minorHAnsi" w:cstheme="minorHAnsi"/>
                <w:b w:val="0"/>
                <w:bCs w:val="0"/>
                <w:i w:val="0"/>
                <w:iCs w:val="0"/>
                <w:color w:val="auto"/>
              </w:rPr>
            </w:pPr>
            <w:r>
              <w:rPr>
                <w:rStyle w:val="Wyrnienieintensywne"/>
                <w:rFonts w:asciiTheme="minorHAnsi" w:hAnsiTheme="minorHAnsi" w:cstheme="minorHAnsi"/>
                <w:b w:val="0"/>
                <w:bCs w:val="0"/>
                <w:i w:val="0"/>
                <w:iCs w:val="0"/>
                <w:color w:val="auto"/>
              </w:rPr>
              <w:t xml:space="preserve">Program </w:t>
            </w:r>
            <w:r w:rsidR="009231E3" w:rsidRPr="003F142B">
              <w:rPr>
                <w:rStyle w:val="Wyrnienieintensywne"/>
                <w:rFonts w:asciiTheme="minorHAnsi" w:hAnsiTheme="minorHAnsi" w:cstheme="minorHAnsi"/>
                <w:b w:val="0"/>
                <w:bCs w:val="0"/>
                <w:i w:val="0"/>
                <w:iCs w:val="0"/>
                <w:color w:val="auto"/>
              </w:rPr>
              <w:t xml:space="preserve"> Promocji Zatrudnienia i Aktywizacji Lokalnego Rynku Pracy dla Miasta Torunia na lata 2021-2027</w:t>
            </w:r>
          </w:p>
        </w:tc>
        <w:tc>
          <w:tcPr>
            <w:tcW w:w="1804" w:type="dxa"/>
            <w:vAlign w:val="center"/>
          </w:tcPr>
          <w:p w:rsidR="00BB009B" w:rsidRPr="003F142B" w:rsidRDefault="006B62F1" w:rsidP="00B41604">
            <w:pPr>
              <w:snapToGrid w:val="0"/>
              <w:spacing w:after="0" w:line="240" w:lineRule="auto"/>
              <w:jc w:val="center"/>
              <w:rPr>
                <w:rFonts w:asciiTheme="minorHAnsi" w:hAnsiTheme="minorHAnsi" w:cstheme="minorHAnsi"/>
                <w:bCs/>
                <w:iCs/>
              </w:rPr>
            </w:pPr>
            <w:r w:rsidRPr="003F142B">
              <w:rPr>
                <w:rFonts w:asciiTheme="minorHAnsi" w:hAnsiTheme="minorHAnsi" w:cstheme="minorHAnsi"/>
                <w:lang w:eastAsia="pl-PL"/>
              </w:rPr>
              <w:t>Prezydent Miasta Torunia</w:t>
            </w:r>
          </w:p>
        </w:tc>
        <w:tc>
          <w:tcPr>
            <w:tcW w:w="3118" w:type="dxa"/>
            <w:vAlign w:val="center"/>
          </w:tcPr>
          <w:p w:rsidR="00BB009B" w:rsidRPr="003F142B" w:rsidRDefault="006315C6" w:rsidP="00B41604">
            <w:pPr>
              <w:spacing w:after="0" w:line="240" w:lineRule="auto"/>
              <w:rPr>
                <w:rFonts w:asciiTheme="minorHAnsi" w:hAnsiTheme="minorHAnsi" w:cstheme="minorHAnsi"/>
                <w:b/>
                <w:i/>
              </w:rPr>
            </w:pPr>
            <w:r>
              <w:rPr>
                <w:rFonts w:asciiTheme="minorHAnsi" w:hAnsiTheme="minorHAnsi" w:cstheme="minorHAnsi"/>
              </w:rPr>
              <w:t>s</w:t>
            </w:r>
            <w:r w:rsidR="00233858" w:rsidRPr="003F142B">
              <w:rPr>
                <w:rFonts w:asciiTheme="minorHAnsi" w:hAnsiTheme="minorHAnsi" w:cstheme="minorHAnsi"/>
              </w:rPr>
              <w:t>potkanie dla mieszkańców on-line, konsultacje internetowe</w:t>
            </w:r>
          </w:p>
        </w:tc>
        <w:tc>
          <w:tcPr>
            <w:tcW w:w="1418" w:type="dxa"/>
            <w:vAlign w:val="center"/>
          </w:tcPr>
          <w:p w:rsidR="00BB009B" w:rsidRPr="003F142B" w:rsidRDefault="00C20A05" w:rsidP="00B41604">
            <w:pPr>
              <w:spacing w:after="0" w:line="240" w:lineRule="auto"/>
              <w:jc w:val="center"/>
              <w:rPr>
                <w:rStyle w:val="Wyrnienieintensywne"/>
                <w:rFonts w:asciiTheme="minorHAnsi" w:hAnsiTheme="minorHAnsi" w:cstheme="minorHAnsi"/>
                <w:b w:val="0"/>
                <w:bCs w:val="0"/>
                <w:i w:val="0"/>
                <w:iCs w:val="0"/>
                <w:color w:val="auto"/>
              </w:rPr>
            </w:pPr>
            <w:r w:rsidRPr="003F142B">
              <w:rPr>
                <w:rStyle w:val="Wyrnienieintensywne"/>
                <w:rFonts w:asciiTheme="minorHAnsi" w:hAnsiTheme="minorHAnsi" w:cstheme="minorHAnsi"/>
                <w:b w:val="0"/>
                <w:bCs w:val="0"/>
                <w:i w:val="0"/>
                <w:iCs w:val="0"/>
                <w:color w:val="auto"/>
              </w:rPr>
              <w:t>ok. 1</w:t>
            </w:r>
            <w:r w:rsidR="0052148B" w:rsidRPr="003F142B">
              <w:rPr>
                <w:rStyle w:val="Wyrnienieintensywne"/>
                <w:rFonts w:asciiTheme="minorHAnsi" w:hAnsiTheme="minorHAnsi" w:cstheme="minorHAnsi"/>
                <w:b w:val="0"/>
                <w:bCs w:val="0"/>
                <w:i w:val="0"/>
                <w:iCs w:val="0"/>
                <w:color w:val="auto"/>
              </w:rPr>
              <w:t>00</w:t>
            </w:r>
          </w:p>
        </w:tc>
        <w:tc>
          <w:tcPr>
            <w:tcW w:w="2732" w:type="dxa"/>
            <w:vAlign w:val="center"/>
          </w:tcPr>
          <w:p w:rsidR="00BF4F76" w:rsidRPr="003F142B" w:rsidRDefault="0052148B" w:rsidP="00B41604">
            <w:pPr>
              <w:spacing w:after="0" w:line="240" w:lineRule="auto"/>
              <w:rPr>
                <w:rFonts w:asciiTheme="minorHAnsi" w:hAnsiTheme="minorHAnsi" w:cstheme="minorHAnsi"/>
                <w:bCs/>
              </w:rPr>
            </w:pPr>
            <w:r w:rsidRPr="003F142B">
              <w:rPr>
                <w:rFonts w:asciiTheme="minorHAnsi" w:hAnsiTheme="minorHAnsi" w:cstheme="minorHAnsi"/>
                <w:bCs/>
              </w:rPr>
              <w:t>Powiatowy Urząd Pracy dla Miasta Torunia</w:t>
            </w:r>
          </w:p>
        </w:tc>
      </w:tr>
      <w:tr w:rsidR="00BB009B" w:rsidRPr="003F142B" w:rsidTr="00B41604">
        <w:trPr>
          <w:jc w:val="center"/>
        </w:trPr>
        <w:tc>
          <w:tcPr>
            <w:tcW w:w="534" w:type="dxa"/>
            <w:vAlign w:val="center"/>
          </w:tcPr>
          <w:p w:rsidR="00BB009B" w:rsidRPr="003F142B" w:rsidRDefault="00E5106A" w:rsidP="00B41604">
            <w:pPr>
              <w:spacing w:after="0" w:line="240" w:lineRule="auto"/>
              <w:rPr>
                <w:rStyle w:val="Wyrnienieintensywne"/>
                <w:rFonts w:cs="Calibri"/>
                <w:i w:val="0"/>
                <w:color w:val="auto"/>
              </w:rPr>
            </w:pPr>
            <w:r w:rsidRPr="003F142B">
              <w:rPr>
                <w:rStyle w:val="Wyrnienieintensywne"/>
                <w:rFonts w:cs="Calibri"/>
                <w:i w:val="0"/>
                <w:color w:val="auto"/>
              </w:rPr>
              <w:t>13</w:t>
            </w:r>
            <w:r w:rsidR="00BB009B" w:rsidRPr="003F142B">
              <w:rPr>
                <w:rStyle w:val="Wyrnienieintensywne"/>
                <w:rFonts w:cs="Calibri"/>
                <w:i w:val="0"/>
                <w:color w:val="auto"/>
              </w:rPr>
              <w:t>.</w:t>
            </w:r>
          </w:p>
        </w:tc>
        <w:tc>
          <w:tcPr>
            <w:tcW w:w="4252" w:type="dxa"/>
            <w:vAlign w:val="center"/>
          </w:tcPr>
          <w:p w:rsidR="0073062E" w:rsidRPr="003F142B" w:rsidRDefault="00760AC4" w:rsidP="00760AC4">
            <w:pPr>
              <w:pStyle w:val="tekstbezwciecia"/>
              <w:jc w:val="left"/>
              <w:rPr>
                <w:rStyle w:val="Tytuksiki"/>
                <w:rFonts w:asciiTheme="minorHAnsi" w:hAnsiTheme="minorHAnsi"/>
                <w:b w:val="0"/>
                <w:bCs w:val="0"/>
                <w:smallCaps w:val="0"/>
                <w:spacing w:val="0"/>
                <w:sz w:val="22"/>
                <w:szCs w:val="22"/>
              </w:rPr>
            </w:pPr>
            <w:r>
              <w:rPr>
                <w:rStyle w:val="Tytuksiki"/>
                <w:rFonts w:asciiTheme="minorHAnsi" w:hAnsiTheme="minorHAnsi"/>
                <w:b w:val="0"/>
                <w:bCs w:val="0"/>
                <w:smallCaps w:val="0"/>
                <w:spacing w:val="0"/>
                <w:sz w:val="22"/>
                <w:szCs w:val="22"/>
              </w:rPr>
              <w:t xml:space="preserve">Zieleń Torunia. Konsultujemy rozszerzenie Programu ochrony środowiska  </w:t>
            </w:r>
          </w:p>
        </w:tc>
        <w:tc>
          <w:tcPr>
            <w:tcW w:w="1804" w:type="dxa"/>
            <w:vAlign w:val="center"/>
          </w:tcPr>
          <w:p w:rsidR="00BB009B" w:rsidRPr="003F142B" w:rsidRDefault="00BB009B" w:rsidP="00B41604">
            <w:pPr>
              <w:snapToGrid w:val="0"/>
              <w:spacing w:after="0" w:line="240" w:lineRule="auto"/>
              <w:jc w:val="center"/>
              <w:rPr>
                <w:rFonts w:asciiTheme="minorHAnsi" w:hAnsiTheme="minorHAnsi" w:cstheme="minorHAnsi"/>
                <w:bCs/>
                <w:iCs/>
              </w:rPr>
            </w:pPr>
            <w:r w:rsidRPr="003F142B">
              <w:rPr>
                <w:rFonts w:asciiTheme="minorHAnsi" w:hAnsiTheme="minorHAnsi" w:cstheme="minorHAnsi"/>
                <w:bCs/>
                <w:iCs/>
              </w:rPr>
              <w:t>Prezydent Miasta Torunia</w:t>
            </w:r>
          </w:p>
        </w:tc>
        <w:tc>
          <w:tcPr>
            <w:tcW w:w="3118" w:type="dxa"/>
            <w:vAlign w:val="center"/>
          </w:tcPr>
          <w:p w:rsidR="00BB009B" w:rsidRPr="003F142B" w:rsidRDefault="003C7E83" w:rsidP="00B41604">
            <w:pPr>
              <w:spacing w:after="0" w:line="240" w:lineRule="auto"/>
              <w:rPr>
                <w:rFonts w:asciiTheme="minorHAnsi" w:hAnsiTheme="minorHAnsi" w:cstheme="minorHAnsi"/>
                <w:bCs/>
                <w:iCs/>
              </w:rPr>
            </w:pPr>
            <w:r w:rsidRPr="003F142B">
              <w:rPr>
                <w:rFonts w:asciiTheme="minorHAnsi" w:hAnsiTheme="minorHAnsi" w:cstheme="minorHAnsi"/>
                <w:bCs/>
                <w:iCs/>
              </w:rPr>
              <w:t>spotkanie konsultacyjne</w:t>
            </w:r>
            <w:r w:rsidR="00065699" w:rsidRPr="003F142B">
              <w:rPr>
                <w:rFonts w:asciiTheme="minorHAnsi" w:hAnsiTheme="minorHAnsi" w:cstheme="minorHAnsi"/>
                <w:bCs/>
                <w:iCs/>
              </w:rPr>
              <w:t xml:space="preserve">, konsultacje internetowe, </w:t>
            </w:r>
          </w:p>
        </w:tc>
        <w:tc>
          <w:tcPr>
            <w:tcW w:w="1418" w:type="dxa"/>
            <w:vAlign w:val="center"/>
          </w:tcPr>
          <w:p w:rsidR="00BB009B" w:rsidRPr="003F142B" w:rsidRDefault="00065699" w:rsidP="0052148B">
            <w:pPr>
              <w:spacing w:after="0" w:line="240" w:lineRule="auto"/>
              <w:jc w:val="center"/>
              <w:rPr>
                <w:rFonts w:asciiTheme="minorHAnsi" w:hAnsiTheme="minorHAnsi" w:cstheme="minorHAnsi"/>
              </w:rPr>
            </w:pPr>
            <w:r w:rsidRPr="003F142B">
              <w:rPr>
                <w:rFonts w:asciiTheme="minorHAnsi" w:hAnsiTheme="minorHAnsi" w:cstheme="minorHAnsi"/>
              </w:rPr>
              <w:t xml:space="preserve">ok. </w:t>
            </w:r>
            <w:r w:rsidR="0052148B" w:rsidRPr="003F142B">
              <w:rPr>
                <w:rFonts w:asciiTheme="minorHAnsi" w:hAnsiTheme="minorHAnsi" w:cstheme="minorHAnsi"/>
              </w:rPr>
              <w:t>20</w:t>
            </w:r>
          </w:p>
        </w:tc>
        <w:tc>
          <w:tcPr>
            <w:tcW w:w="2732" w:type="dxa"/>
            <w:vAlign w:val="center"/>
          </w:tcPr>
          <w:p w:rsidR="00BB009B" w:rsidRPr="003F142B" w:rsidRDefault="0052148B" w:rsidP="00B41604">
            <w:pPr>
              <w:spacing w:after="0" w:line="240" w:lineRule="auto"/>
              <w:rPr>
                <w:rFonts w:asciiTheme="minorHAnsi" w:hAnsiTheme="minorHAnsi" w:cstheme="minorHAnsi"/>
                <w:bCs/>
                <w:iCs/>
              </w:rPr>
            </w:pPr>
            <w:r w:rsidRPr="003F142B">
              <w:rPr>
                <w:rFonts w:asciiTheme="minorHAnsi" w:hAnsiTheme="minorHAnsi" w:cstheme="minorHAnsi"/>
                <w:bCs/>
                <w:iCs/>
              </w:rPr>
              <w:t>Wydział Środowiska i Ekologii</w:t>
            </w:r>
          </w:p>
        </w:tc>
      </w:tr>
      <w:tr w:rsidR="00BB009B" w:rsidRPr="003F142B" w:rsidTr="00B41604">
        <w:trPr>
          <w:jc w:val="center"/>
        </w:trPr>
        <w:tc>
          <w:tcPr>
            <w:tcW w:w="534" w:type="dxa"/>
            <w:vAlign w:val="center"/>
          </w:tcPr>
          <w:p w:rsidR="00BB009B" w:rsidRPr="003F142B" w:rsidRDefault="00E5106A" w:rsidP="00B41604">
            <w:pPr>
              <w:spacing w:after="0" w:line="240" w:lineRule="auto"/>
              <w:rPr>
                <w:rStyle w:val="Wyrnienieintensywne"/>
                <w:rFonts w:cs="Calibri"/>
                <w:i w:val="0"/>
                <w:color w:val="auto"/>
              </w:rPr>
            </w:pPr>
            <w:r w:rsidRPr="003F142B">
              <w:rPr>
                <w:rStyle w:val="Wyrnienieintensywne"/>
                <w:rFonts w:cs="Calibri"/>
                <w:i w:val="0"/>
                <w:color w:val="auto"/>
              </w:rPr>
              <w:lastRenderedPageBreak/>
              <w:t>14</w:t>
            </w:r>
            <w:r w:rsidR="00BB009B" w:rsidRPr="003F142B">
              <w:rPr>
                <w:rStyle w:val="Wyrnienieintensywne"/>
                <w:rFonts w:cs="Calibri"/>
                <w:i w:val="0"/>
                <w:color w:val="auto"/>
              </w:rPr>
              <w:t>.</w:t>
            </w:r>
          </w:p>
        </w:tc>
        <w:tc>
          <w:tcPr>
            <w:tcW w:w="4252" w:type="dxa"/>
            <w:vAlign w:val="center"/>
          </w:tcPr>
          <w:p w:rsidR="00107090" w:rsidRPr="003F142B" w:rsidRDefault="00760AC4" w:rsidP="00760AC4">
            <w:r>
              <w:t>Starówka bez barier</w:t>
            </w:r>
          </w:p>
        </w:tc>
        <w:tc>
          <w:tcPr>
            <w:tcW w:w="1804" w:type="dxa"/>
            <w:vAlign w:val="center"/>
          </w:tcPr>
          <w:p w:rsidR="00BB009B" w:rsidRPr="003F142B" w:rsidRDefault="00BB009B" w:rsidP="00B41604">
            <w:pPr>
              <w:snapToGrid w:val="0"/>
              <w:spacing w:after="0" w:line="240" w:lineRule="auto"/>
              <w:jc w:val="center"/>
              <w:rPr>
                <w:rFonts w:asciiTheme="minorHAnsi" w:hAnsiTheme="minorHAnsi" w:cstheme="minorHAnsi"/>
                <w:bCs/>
                <w:iCs/>
              </w:rPr>
            </w:pPr>
            <w:r w:rsidRPr="003F142B">
              <w:rPr>
                <w:rFonts w:asciiTheme="minorHAnsi" w:hAnsiTheme="minorHAnsi" w:cstheme="minorHAnsi"/>
                <w:bCs/>
                <w:iCs/>
              </w:rPr>
              <w:t>Prezydent Miasta Torunia</w:t>
            </w:r>
          </w:p>
        </w:tc>
        <w:tc>
          <w:tcPr>
            <w:tcW w:w="3118" w:type="dxa"/>
            <w:vAlign w:val="center"/>
          </w:tcPr>
          <w:p w:rsidR="00233596" w:rsidRPr="003F142B" w:rsidRDefault="00A61176" w:rsidP="004D7FA5">
            <w:pPr>
              <w:spacing w:after="0" w:line="240" w:lineRule="auto"/>
              <w:rPr>
                <w:rStyle w:val="Wyrnienieintensywne"/>
                <w:rFonts w:asciiTheme="minorHAnsi" w:hAnsiTheme="minorHAnsi" w:cstheme="minorHAnsi"/>
                <w:b w:val="0"/>
                <w:i w:val="0"/>
                <w:color w:val="auto"/>
              </w:rPr>
            </w:pPr>
            <w:r w:rsidRPr="003F142B">
              <w:rPr>
                <w:rFonts w:asciiTheme="minorHAnsi" w:hAnsiTheme="minorHAnsi"/>
              </w:rPr>
              <w:t xml:space="preserve">spotkanie </w:t>
            </w:r>
            <w:r w:rsidR="004D7FA5" w:rsidRPr="003F142B">
              <w:rPr>
                <w:rFonts w:asciiTheme="minorHAnsi" w:hAnsiTheme="minorHAnsi"/>
              </w:rPr>
              <w:t xml:space="preserve">konsultacyjne, </w:t>
            </w:r>
            <w:r w:rsidRPr="003F142B">
              <w:rPr>
                <w:rFonts w:asciiTheme="minorHAnsi" w:hAnsiTheme="minorHAnsi" w:cstheme="minorHAnsi"/>
              </w:rPr>
              <w:t>ankieta internetowa,</w:t>
            </w:r>
            <w:r w:rsidR="00201E02" w:rsidRPr="003F142B">
              <w:rPr>
                <w:rFonts w:asciiTheme="minorHAnsi" w:hAnsiTheme="minorHAnsi" w:cstheme="minorHAnsi"/>
              </w:rPr>
              <w:t xml:space="preserve"> konsultacje internetowe,</w:t>
            </w:r>
          </w:p>
        </w:tc>
        <w:tc>
          <w:tcPr>
            <w:tcW w:w="1418" w:type="dxa"/>
            <w:vAlign w:val="center"/>
          </w:tcPr>
          <w:p w:rsidR="00BB009B" w:rsidRPr="003F142B" w:rsidRDefault="00FF28E6" w:rsidP="00B41604">
            <w:pPr>
              <w:spacing w:after="0" w:line="240" w:lineRule="auto"/>
              <w:jc w:val="center"/>
              <w:rPr>
                <w:rFonts w:asciiTheme="minorHAnsi" w:hAnsiTheme="minorHAnsi" w:cstheme="minorHAnsi"/>
              </w:rPr>
            </w:pPr>
            <w:r w:rsidRPr="003F142B">
              <w:rPr>
                <w:rFonts w:asciiTheme="minorHAnsi" w:hAnsiTheme="minorHAnsi" w:cstheme="minorHAnsi"/>
              </w:rPr>
              <w:t>33</w:t>
            </w:r>
          </w:p>
        </w:tc>
        <w:tc>
          <w:tcPr>
            <w:tcW w:w="2732" w:type="dxa"/>
            <w:vAlign w:val="center"/>
          </w:tcPr>
          <w:p w:rsidR="00BB009B" w:rsidRPr="003F142B" w:rsidRDefault="00C55DC7" w:rsidP="004216D2">
            <w:pPr>
              <w:spacing w:after="0" w:line="240" w:lineRule="auto"/>
              <w:rPr>
                <w:rFonts w:asciiTheme="minorHAnsi" w:hAnsiTheme="minorHAnsi" w:cstheme="minorHAnsi"/>
                <w:bCs/>
              </w:rPr>
            </w:pPr>
            <w:r>
              <w:rPr>
                <w:rFonts w:asciiTheme="minorHAnsi" w:hAnsiTheme="minorHAnsi" w:cstheme="minorHAnsi"/>
                <w:bCs/>
              </w:rPr>
              <w:t>Biuro Toruńskiego Centrum Miasta</w:t>
            </w:r>
          </w:p>
        </w:tc>
      </w:tr>
      <w:tr w:rsidR="00BB009B" w:rsidRPr="003F142B" w:rsidTr="00B41604">
        <w:trPr>
          <w:jc w:val="center"/>
        </w:trPr>
        <w:tc>
          <w:tcPr>
            <w:tcW w:w="534" w:type="dxa"/>
            <w:vAlign w:val="center"/>
          </w:tcPr>
          <w:p w:rsidR="00BB009B" w:rsidRPr="003F142B" w:rsidRDefault="00E5106A" w:rsidP="00B41604">
            <w:pPr>
              <w:spacing w:after="0" w:line="240" w:lineRule="auto"/>
              <w:rPr>
                <w:rStyle w:val="Wyrnienieintensywne"/>
                <w:rFonts w:cs="Calibri"/>
                <w:i w:val="0"/>
                <w:color w:val="auto"/>
              </w:rPr>
            </w:pPr>
            <w:r w:rsidRPr="003F142B">
              <w:rPr>
                <w:rStyle w:val="Wyrnienieintensywne"/>
                <w:rFonts w:cs="Calibri"/>
                <w:i w:val="0"/>
                <w:color w:val="auto"/>
              </w:rPr>
              <w:t>15</w:t>
            </w:r>
            <w:r w:rsidR="00BB009B" w:rsidRPr="003F142B">
              <w:rPr>
                <w:rStyle w:val="Wyrnienieintensywne"/>
                <w:rFonts w:cs="Calibri"/>
                <w:i w:val="0"/>
                <w:color w:val="auto"/>
              </w:rPr>
              <w:t>.</w:t>
            </w:r>
          </w:p>
        </w:tc>
        <w:tc>
          <w:tcPr>
            <w:tcW w:w="4252" w:type="dxa"/>
            <w:vAlign w:val="center"/>
          </w:tcPr>
          <w:p w:rsidR="0073062E" w:rsidRPr="003F142B" w:rsidRDefault="00760AC4" w:rsidP="00B41604">
            <w:pPr>
              <w:pStyle w:val="tekstbezwciecia"/>
              <w:jc w:val="left"/>
              <w:rPr>
                <w:rFonts w:asciiTheme="minorHAnsi" w:hAnsiTheme="minorHAnsi"/>
                <w:sz w:val="22"/>
                <w:szCs w:val="22"/>
              </w:rPr>
            </w:pPr>
            <w:r>
              <w:rPr>
                <w:rFonts w:asciiTheme="minorHAnsi" w:hAnsiTheme="minorHAnsi"/>
                <w:sz w:val="22"/>
                <w:szCs w:val="22"/>
              </w:rPr>
              <w:t>Remont</w:t>
            </w:r>
            <w:r w:rsidR="000A6AC9" w:rsidRPr="003F142B">
              <w:rPr>
                <w:rFonts w:asciiTheme="minorHAnsi" w:hAnsiTheme="minorHAnsi"/>
                <w:sz w:val="22"/>
                <w:szCs w:val="22"/>
              </w:rPr>
              <w:t xml:space="preserve"> ulicy Bydgoskiej</w:t>
            </w:r>
          </w:p>
        </w:tc>
        <w:tc>
          <w:tcPr>
            <w:tcW w:w="1804" w:type="dxa"/>
            <w:vAlign w:val="center"/>
          </w:tcPr>
          <w:p w:rsidR="00BB009B" w:rsidRPr="003F142B" w:rsidRDefault="00BB009B" w:rsidP="00B41604">
            <w:pPr>
              <w:spacing w:after="0" w:line="240" w:lineRule="auto"/>
              <w:jc w:val="center"/>
              <w:rPr>
                <w:rFonts w:asciiTheme="minorHAnsi" w:hAnsiTheme="minorHAnsi" w:cstheme="minorHAnsi"/>
                <w:bCs/>
              </w:rPr>
            </w:pPr>
            <w:r w:rsidRPr="003F142B">
              <w:rPr>
                <w:rFonts w:asciiTheme="minorHAnsi" w:hAnsiTheme="minorHAnsi" w:cstheme="minorHAnsi"/>
                <w:bCs/>
              </w:rPr>
              <w:t>Prezydent Miasta Torunia</w:t>
            </w:r>
          </w:p>
        </w:tc>
        <w:tc>
          <w:tcPr>
            <w:tcW w:w="3118" w:type="dxa"/>
            <w:vAlign w:val="center"/>
          </w:tcPr>
          <w:p w:rsidR="00374B9E" w:rsidRPr="003F142B" w:rsidRDefault="004D7FA5" w:rsidP="00B41604">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spotkanie</w:t>
            </w:r>
            <w:r w:rsidR="00816FE0" w:rsidRPr="003F142B">
              <w:rPr>
                <w:rStyle w:val="Wyrnienieintensywne"/>
                <w:rFonts w:asciiTheme="minorHAnsi" w:hAnsiTheme="minorHAnsi" w:cstheme="minorHAnsi"/>
                <w:b w:val="0"/>
                <w:i w:val="0"/>
                <w:color w:val="auto"/>
              </w:rPr>
              <w:t xml:space="preserve"> konsultacyjne dla mieszkańców</w:t>
            </w:r>
            <w:r w:rsidR="00201E02" w:rsidRPr="003F142B">
              <w:rPr>
                <w:rStyle w:val="Wyrnienieintensywne"/>
                <w:rFonts w:asciiTheme="minorHAnsi" w:hAnsiTheme="minorHAnsi" w:cstheme="minorHAnsi"/>
                <w:b w:val="0"/>
                <w:i w:val="0"/>
                <w:color w:val="auto"/>
              </w:rPr>
              <w:t>,</w:t>
            </w:r>
          </w:p>
          <w:p w:rsidR="00BB009B" w:rsidRPr="003F142B" w:rsidRDefault="00374B9E" w:rsidP="00B41604">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konsultacje internetowe</w:t>
            </w:r>
          </w:p>
        </w:tc>
        <w:tc>
          <w:tcPr>
            <w:tcW w:w="1418" w:type="dxa"/>
            <w:vAlign w:val="center"/>
          </w:tcPr>
          <w:p w:rsidR="00BB009B" w:rsidRPr="003F142B" w:rsidRDefault="00FF28E6" w:rsidP="00B41604">
            <w:pPr>
              <w:spacing w:after="0" w:line="240" w:lineRule="auto"/>
              <w:jc w:val="center"/>
              <w:rPr>
                <w:rFonts w:asciiTheme="minorHAnsi" w:eastAsia="Times New Roman" w:hAnsiTheme="minorHAnsi" w:cstheme="minorHAnsi"/>
                <w:lang w:eastAsia="pl-PL"/>
              </w:rPr>
            </w:pPr>
            <w:r w:rsidRPr="003F142B">
              <w:rPr>
                <w:rFonts w:asciiTheme="minorHAnsi" w:eastAsia="Times New Roman" w:hAnsiTheme="minorHAnsi" w:cstheme="minorHAnsi"/>
                <w:lang w:eastAsia="pl-PL"/>
              </w:rPr>
              <w:t>84</w:t>
            </w:r>
          </w:p>
        </w:tc>
        <w:tc>
          <w:tcPr>
            <w:tcW w:w="2732" w:type="dxa"/>
            <w:vAlign w:val="center"/>
          </w:tcPr>
          <w:p w:rsidR="00374B9E" w:rsidRPr="003F142B" w:rsidRDefault="00065699" w:rsidP="00B41604">
            <w:pPr>
              <w:spacing w:after="0" w:line="240" w:lineRule="auto"/>
              <w:rPr>
                <w:rFonts w:asciiTheme="minorHAnsi" w:hAnsiTheme="minorHAnsi" w:cstheme="minorHAnsi"/>
                <w:bCs/>
              </w:rPr>
            </w:pPr>
            <w:r w:rsidRPr="003F142B">
              <w:rPr>
                <w:rFonts w:asciiTheme="minorHAnsi" w:hAnsiTheme="minorHAnsi" w:cstheme="minorHAnsi"/>
                <w:bCs/>
              </w:rPr>
              <w:t>Wydział Gospodarki Komunalnej</w:t>
            </w:r>
            <w:r w:rsidR="00760AC4">
              <w:rPr>
                <w:rFonts w:asciiTheme="minorHAnsi" w:hAnsiTheme="minorHAnsi" w:cstheme="minorHAnsi"/>
                <w:bCs/>
              </w:rPr>
              <w:t xml:space="preserve">, </w:t>
            </w:r>
            <w:r w:rsidR="00FF28E6" w:rsidRPr="003F142B">
              <w:rPr>
                <w:rFonts w:asciiTheme="minorHAnsi" w:hAnsiTheme="minorHAnsi" w:cstheme="minorHAnsi"/>
                <w:bCs/>
              </w:rPr>
              <w:t>Miejski Zarząd Dróg</w:t>
            </w:r>
          </w:p>
        </w:tc>
      </w:tr>
      <w:tr w:rsidR="00BB009B" w:rsidRPr="003F142B" w:rsidTr="00B41604">
        <w:trPr>
          <w:jc w:val="center"/>
        </w:trPr>
        <w:tc>
          <w:tcPr>
            <w:tcW w:w="534" w:type="dxa"/>
            <w:tcBorders>
              <w:bottom w:val="single" w:sz="4" w:space="0" w:color="000000"/>
            </w:tcBorders>
            <w:vAlign w:val="center"/>
          </w:tcPr>
          <w:p w:rsidR="00BB009B" w:rsidRPr="003F142B" w:rsidRDefault="00BB009B" w:rsidP="00B41604">
            <w:pPr>
              <w:spacing w:after="0" w:line="240" w:lineRule="auto"/>
              <w:rPr>
                <w:rStyle w:val="Wyrnienieintensywne"/>
                <w:rFonts w:cs="Calibri"/>
                <w:i w:val="0"/>
                <w:color w:val="auto"/>
              </w:rPr>
            </w:pPr>
            <w:r w:rsidRPr="003F142B">
              <w:rPr>
                <w:rStyle w:val="Wyrnienieintensywne"/>
                <w:rFonts w:cs="Calibri"/>
                <w:i w:val="0"/>
                <w:color w:val="auto"/>
              </w:rPr>
              <w:t>1</w:t>
            </w:r>
            <w:r w:rsidR="00E5106A" w:rsidRPr="003F142B">
              <w:rPr>
                <w:rStyle w:val="Wyrnienieintensywne"/>
                <w:rFonts w:cs="Calibri"/>
                <w:i w:val="0"/>
                <w:color w:val="auto"/>
              </w:rPr>
              <w:t>6.</w:t>
            </w:r>
          </w:p>
        </w:tc>
        <w:tc>
          <w:tcPr>
            <w:tcW w:w="4252" w:type="dxa"/>
            <w:tcBorders>
              <w:bottom w:val="single" w:sz="4" w:space="0" w:color="000000"/>
            </w:tcBorders>
            <w:vAlign w:val="center"/>
          </w:tcPr>
          <w:p w:rsidR="00BB009B" w:rsidRPr="003F142B" w:rsidRDefault="000A6AC9" w:rsidP="00760AC4">
            <w:pPr>
              <w:spacing w:after="0" w:line="240" w:lineRule="auto"/>
              <w:rPr>
                <w:rStyle w:val="Wyrnienieintensywne"/>
                <w:rFonts w:asciiTheme="minorHAnsi" w:hAnsiTheme="minorHAnsi" w:cstheme="minorHAnsi"/>
                <w:b w:val="0"/>
                <w:bCs w:val="0"/>
                <w:i w:val="0"/>
                <w:iCs w:val="0"/>
                <w:color w:val="auto"/>
              </w:rPr>
            </w:pPr>
            <w:r w:rsidRPr="003F142B">
              <w:rPr>
                <w:rStyle w:val="Wyrnienieintensywne"/>
                <w:rFonts w:asciiTheme="minorHAnsi" w:hAnsiTheme="minorHAnsi" w:cstheme="minorHAnsi"/>
                <w:b w:val="0"/>
                <w:bCs w:val="0"/>
                <w:i w:val="0"/>
                <w:iCs w:val="0"/>
                <w:color w:val="auto"/>
              </w:rPr>
              <w:t>Analiza kosztów i korzyści związanych z wykorzystaniem autobu</w:t>
            </w:r>
            <w:r w:rsidR="00760AC4">
              <w:rPr>
                <w:rStyle w:val="Wyrnienieintensywne"/>
                <w:rFonts w:asciiTheme="minorHAnsi" w:hAnsiTheme="minorHAnsi" w:cstheme="minorHAnsi"/>
                <w:b w:val="0"/>
                <w:bCs w:val="0"/>
                <w:i w:val="0"/>
                <w:iCs w:val="0"/>
                <w:color w:val="auto"/>
              </w:rPr>
              <w:t>sów zero</w:t>
            </w:r>
            <w:r w:rsidRPr="003F142B">
              <w:rPr>
                <w:rStyle w:val="Wyrnienieintensywne"/>
                <w:rFonts w:asciiTheme="minorHAnsi" w:hAnsiTheme="minorHAnsi" w:cstheme="minorHAnsi"/>
                <w:b w:val="0"/>
                <w:bCs w:val="0"/>
                <w:i w:val="0"/>
                <w:iCs w:val="0"/>
                <w:color w:val="auto"/>
              </w:rPr>
              <w:t>emisyjnych</w:t>
            </w:r>
          </w:p>
        </w:tc>
        <w:tc>
          <w:tcPr>
            <w:tcW w:w="1804" w:type="dxa"/>
            <w:tcBorders>
              <w:bottom w:val="single" w:sz="4" w:space="0" w:color="000000"/>
            </w:tcBorders>
            <w:vAlign w:val="center"/>
          </w:tcPr>
          <w:p w:rsidR="00BB009B" w:rsidRPr="003F142B" w:rsidRDefault="00D54169" w:rsidP="00B41604">
            <w:pPr>
              <w:spacing w:after="0" w:line="240" w:lineRule="auto"/>
              <w:jc w:val="center"/>
              <w:rPr>
                <w:rStyle w:val="Wyrnienieintensywne"/>
                <w:rFonts w:asciiTheme="minorHAnsi" w:hAnsiTheme="minorHAnsi" w:cstheme="minorHAnsi"/>
                <w:b w:val="0"/>
                <w:i w:val="0"/>
                <w:color w:val="auto"/>
              </w:rPr>
            </w:pPr>
            <w:r w:rsidRPr="003F142B">
              <w:rPr>
                <w:rFonts w:asciiTheme="minorHAnsi" w:hAnsiTheme="minorHAnsi" w:cstheme="minorHAnsi"/>
                <w:bCs/>
                <w:iCs/>
              </w:rPr>
              <w:t>Wymóg ustawowy</w:t>
            </w:r>
          </w:p>
        </w:tc>
        <w:tc>
          <w:tcPr>
            <w:tcW w:w="3118" w:type="dxa"/>
            <w:tcBorders>
              <w:bottom w:val="single" w:sz="4" w:space="0" w:color="000000"/>
            </w:tcBorders>
            <w:vAlign w:val="center"/>
          </w:tcPr>
          <w:p w:rsidR="0073062E" w:rsidRPr="003F142B" w:rsidRDefault="00742DC2" w:rsidP="00B41604">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dyżur konsultacyjny on-line</w:t>
            </w:r>
            <w:r w:rsidR="00061321" w:rsidRPr="003F142B">
              <w:rPr>
                <w:rStyle w:val="Wyrnienieintensywne"/>
                <w:rFonts w:asciiTheme="minorHAnsi" w:hAnsiTheme="minorHAnsi" w:cstheme="minorHAnsi"/>
                <w:b w:val="0"/>
                <w:i w:val="0"/>
                <w:color w:val="auto"/>
              </w:rPr>
              <w:t xml:space="preserve">, </w:t>
            </w:r>
            <w:r w:rsidR="00BB009B" w:rsidRPr="003F142B">
              <w:rPr>
                <w:rStyle w:val="Wyrnienieintensywne"/>
                <w:rFonts w:asciiTheme="minorHAnsi" w:hAnsiTheme="minorHAnsi" w:cstheme="minorHAnsi"/>
                <w:b w:val="0"/>
                <w:i w:val="0"/>
                <w:color w:val="auto"/>
              </w:rPr>
              <w:t>konsultacje internetowe</w:t>
            </w:r>
          </w:p>
          <w:p w:rsidR="00065699" w:rsidRPr="003F142B" w:rsidRDefault="00065699" w:rsidP="00B41604">
            <w:pPr>
              <w:spacing w:after="0" w:line="240" w:lineRule="auto"/>
              <w:rPr>
                <w:rStyle w:val="Wyrnienieintensywne"/>
                <w:rFonts w:asciiTheme="minorHAnsi" w:hAnsiTheme="minorHAnsi" w:cstheme="minorHAnsi"/>
                <w:b w:val="0"/>
                <w:i w:val="0"/>
                <w:color w:val="auto"/>
              </w:rPr>
            </w:pPr>
          </w:p>
        </w:tc>
        <w:tc>
          <w:tcPr>
            <w:tcW w:w="1418" w:type="dxa"/>
            <w:tcBorders>
              <w:bottom w:val="single" w:sz="4" w:space="0" w:color="000000"/>
            </w:tcBorders>
            <w:vAlign w:val="center"/>
          </w:tcPr>
          <w:p w:rsidR="00BB009B" w:rsidRPr="003F142B" w:rsidRDefault="00FF28E6" w:rsidP="00B41604">
            <w:pPr>
              <w:spacing w:after="0" w:line="240" w:lineRule="auto"/>
              <w:jc w:val="center"/>
              <w:rPr>
                <w:rFonts w:asciiTheme="minorHAnsi" w:hAnsiTheme="minorHAnsi" w:cstheme="minorHAnsi"/>
                <w:bCs/>
              </w:rPr>
            </w:pPr>
            <w:r w:rsidRPr="003F142B">
              <w:rPr>
                <w:rFonts w:asciiTheme="minorHAnsi" w:hAnsiTheme="minorHAnsi" w:cstheme="minorHAnsi"/>
                <w:bCs/>
              </w:rPr>
              <w:t>2</w:t>
            </w:r>
          </w:p>
        </w:tc>
        <w:tc>
          <w:tcPr>
            <w:tcW w:w="2732" w:type="dxa"/>
            <w:tcBorders>
              <w:bottom w:val="single" w:sz="4" w:space="0" w:color="000000"/>
            </w:tcBorders>
            <w:vAlign w:val="center"/>
          </w:tcPr>
          <w:p w:rsidR="00BB009B" w:rsidRPr="003F142B" w:rsidRDefault="00FF28E6" w:rsidP="00B41604">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Wydział Gospodarki Komunalnej</w:t>
            </w:r>
          </w:p>
        </w:tc>
      </w:tr>
      <w:tr w:rsidR="00C20A05" w:rsidRPr="003F142B" w:rsidTr="00B41604">
        <w:trPr>
          <w:jc w:val="center"/>
        </w:trPr>
        <w:tc>
          <w:tcPr>
            <w:tcW w:w="534" w:type="dxa"/>
            <w:tcBorders>
              <w:bottom w:val="single" w:sz="4" w:space="0" w:color="auto"/>
            </w:tcBorders>
            <w:vAlign w:val="center"/>
          </w:tcPr>
          <w:p w:rsidR="00C20A05" w:rsidRPr="003F142B" w:rsidRDefault="00C20A05" w:rsidP="00B41604">
            <w:pPr>
              <w:spacing w:after="0" w:line="240" w:lineRule="auto"/>
              <w:rPr>
                <w:rStyle w:val="Wyrnienieintensywne"/>
                <w:rFonts w:cs="Calibri"/>
                <w:i w:val="0"/>
                <w:color w:val="auto"/>
              </w:rPr>
            </w:pPr>
            <w:r w:rsidRPr="003F142B">
              <w:rPr>
                <w:rStyle w:val="Wyrnienieintensywne"/>
                <w:rFonts w:cs="Calibri"/>
                <w:i w:val="0"/>
                <w:color w:val="auto"/>
              </w:rPr>
              <w:t>17.</w:t>
            </w:r>
          </w:p>
        </w:tc>
        <w:tc>
          <w:tcPr>
            <w:tcW w:w="4252" w:type="dxa"/>
            <w:tcBorders>
              <w:bottom w:val="single" w:sz="4" w:space="0" w:color="auto"/>
            </w:tcBorders>
            <w:vAlign w:val="center"/>
          </w:tcPr>
          <w:p w:rsidR="00C20A05" w:rsidRPr="003F142B" w:rsidRDefault="00C20A05" w:rsidP="00B41604">
            <w:pPr>
              <w:spacing w:after="0" w:line="240" w:lineRule="auto"/>
              <w:rPr>
                <w:rStyle w:val="Wyrnienieintensywne"/>
                <w:rFonts w:asciiTheme="minorHAnsi" w:hAnsiTheme="minorHAnsi" w:cstheme="minorHAnsi"/>
                <w:b w:val="0"/>
                <w:bCs w:val="0"/>
                <w:i w:val="0"/>
                <w:iCs w:val="0"/>
                <w:color w:val="auto"/>
              </w:rPr>
            </w:pPr>
            <w:bookmarkStart w:id="11" w:name="_Toc414996095"/>
            <w:bookmarkStart w:id="12" w:name="_Toc415181865"/>
            <w:bookmarkStart w:id="13" w:name="_Toc509229272"/>
            <w:bookmarkStart w:id="14" w:name="_Toc509229401"/>
            <w:bookmarkStart w:id="15" w:name="_Toc509229512"/>
            <w:r w:rsidRPr="003F142B">
              <w:rPr>
                <w:rStyle w:val="Odwoanieintensywne"/>
                <w:rFonts w:asciiTheme="minorHAnsi" w:hAnsiTheme="minorHAnsi" w:cstheme="minorHAnsi"/>
                <w:b w:val="0"/>
                <w:bCs w:val="0"/>
                <w:smallCaps w:val="0"/>
                <w:color w:val="auto"/>
                <w:spacing w:val="0"/>
              </w:rPr>
              <w:t>Budżet obywatelski Torunia</w:t>
            </w:r>
            <w:bookmarkStart w:id="16" w:name="_Toc414996096"/>
            <w:bookmarkStart w:id="17" w:name="_Toc415181866"/>
            <w:bookmarkStart w:id="18" w:name="_Toc509229273"/>
            <w:bookmarkStart w:id="19" w:name="_Toc509229402"/>
            <w:bookmarkStart w:id="20" w:name="_Toc509229513"/>
            <w:bookmarkEnd w:id="11"/>
            <w:bookmarkEnd w:id="12"/>
            <w:bookmarkEnd w:id="13"/>
            <w:bookmarkEnd w:id="14"/>
            <w:bookmarkEnd w:id="15"/>
            <w:r w:rsidRPr="003F142B">
              <w:rPr>
                <w:rStyle w:val="Odwoanieintensywne"/>
                <w:rFonts w:asciiTheme="minorHAnsi" w:hAnsiTheme="minorHAnsi" w:cstheme="minorHAnsi"/>
                <w:b w:val="0"/>
                <w:bCs w:val="0"/>
                <w:smallCaps w:val="0"/>
                <w:color w:val="auto"/>
                <w:spacing w:val="0"/>
              </w:rPr>
              <w:br/>
            </w:r>
            <w:r w:rsidR="000A6AC9" w:rsidRPr="003F142B">
              <w:rPr>
                <w:rStyle w:val="Odwoanieintensywne"/>
                <w:rFonts w:asciiTheme="minorHAnsi" w:hAnsiTheme="minorHAnsi" w:cstheme="minorHAnsi"/>
                <w:b w:val="0"/>
                <w:bCs w:val="0"/>
                <w:smallCaps w:val="0"/>
                <w:color w:val="auto"/>
                <w:spacing w:val="0"/>
              </w:rPr>
              <w:t>na 2022</w:t>
            </w:r>
            <w:r w:rsidRPr="003F142B">
              <w:rPr>
                <w:rStyle w:val="Odwoanieintensywne"/>
                <w:rFonts w:asciiTheme="minorHAnsi" w:hAnsiTheme="minorHAnsi" w:cstheme="minorHAnsi"/>
                <w:b w:val="0"/>
                <w:bCs w:val="0"/>
                <w:smallCaps w:val="0"/>
                <w:color w:val="auto"/>
                <w:spacing w:val="0"/>
              </w:rPr>
              <w:t xml:space="preserve"> r.</w:t>
            </w:r>
            <w:bookmarkEnd w:id="16"/>
            <w:bookmarkEnd w:id="17"/>
            <w:bookmarkEnd w:id="18"/>
            <w:bookmarkEnd w:id="19"/>
            <w:bookmarkEnd w:id="20"/>
          </w:p>
        </w:tc>
        <w:tc>
          <w:tcPr>
            <w:tcW w:w="1804" w:type="dxa"/>
            <w:tcBorders>
              <w:bottom w:val="single" w:sz="4" w:space="0" w:color="auto"/>
            </w:tcBorders>
            <w:vAlign w:val="center"/>
          </w:tcPr>
          <w:p w:rsidR="00C20A05" w:rsidRPr="003F142B" w:rsidRDefault="00C20A05" w:rsidP="00B41604">
            <w:pPr>
              <w:spacing w:after="0" w:line="240" w:lineRule="auto"/>
              <w:jc w:val="center"/>
              <w:rPr>
                <w:rFonts w:asciiTheme="minorHAnsi" w:hAnsiTheme="minorHAnsi" w:cstheme="minorHAnsi"/>
                <w:bCs/>
                <w:iCs/>
              </w:rPr>
            </w:pPr>
            <w:r w:rsidRPr="003F142B">
              <w:rPr>
                <w:rFonts w:asciiTheme="minorHAnsi" w:hAnsiTheme="minorHAnsi" w:cstheme="minorHAnsi"/>
                <w:bCs/>
                <w:iCs/>
              </w:rPr>
              <w:t>Rada Miasta Torunia, Prezydent Miasta Torunia</w:t>
            </w:r>
          </w:p>
        </w:tc>
        <w:tc>
          <w:tcPr>
            <w:tcW w:w="3118" w:type="dxa"/>
            <w:tcBorders>
              <w:bottom w:val="single" w:sz="4" w:space="0" w:color="auto"/>
            </w:tcBorders>
            <w:vAlign w:val="center"/>
          </w:tcPr>
          <w:p w:rsidR="00C20A05" w:rsidRPr="003F142B" w:rsidRDefault="00C20A05" w:rsidP="00B41604">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konsultacje internetowe, konsultacje mailowe i telefoniczne,  głosowanie za pomocą Internetu oraz  papierowych kart w Centrach Aktywności Lokalnej i punktach informacyjnych UMT</w:t>
            </w:r>
          </w:p>
        </w:tc>
        <w:tc>
          <w:tcPr>
            <w:tcW w:w="1418" w:type="dxa"/>
            <w:tcBorders>
              <w:bottom w:val="single" w:sz="4" w:space="0" w:color="auto"/>
            </w:tcBorders>
            <w:vAlign w:val="center"/>
          </w:tcPr>
          <w:p w:rsidR="00C20A05" w:rsidRPr="003F142B" w:rsidRDefault="00564386" w:rsidP="00B41604">
            <w:pPr>
              <w:spacing w:after="0" w:line="240" w:lineRule="auto"/>
              <w:jc w:val="center"/>
              <w:rPr>
                <w:rFonts w:asciiTheme="minorHAnsi" w:hAnsiTheme="minorHAnsi" w:cstheme="minorHAnsi"/>
                <w:bCs/>
              </w:rPr>
            </w:pPr>
            <w:r w:rsidRPr="003F142B">
              <w:rPr>
                <w:rFonts w:asciiTheme="minorHAnsi" w:hAnsiTheme="minorHAnsi" w:cstheme="minorHAnsi"/>
                <w:bCs/>
              </w:rPr>
              <w:t>8 803</w:t>
            </w:r>
          </w:p>
        </w:tc>
        <w:tc>
          <w:tcPr>
            <w:tcW w:w="2732" w:type="dxa"/>
            <w:tcBorders>
              <w:bottom w:val="single" w:sz="4" w:space="0" w:color="auto"/>
            </w:tcBorders>
            <w:vAlign w:val="center"/>
          </w:tcPr>
          <w:p w:rsidR="00C20A05" w:rsidRPr="003F142B" w:rsidRDefault="00742DC2" w:rsidP="00B41604">
            <w:pPr>
              <w:spacing w:after="0" w:line="240" w:lineRule="auto"/>
              <w:rPr>
                <w:rStyle w:val="Wyrnienieintensywne"/>
                <w:rFonts w:asciiTheme="minorHAnsi" w:hAnsiTheme="minorHAnsi" w:cstheme="minorHAnsi"/>
                <w:b w:val="0"/>
                <w:i w:val="0"/>
                <w:color w:val="auto"/>
              </w:rPr>
            </w:pPr>
            <w:r w:rsidRPr="003F142B">
              <w:rPr>
                <w:rStyle w:val="Wyrnienieintensywne"/>
                <w:rFonts w:asciiTheme="minorHAnsi" w:hAnsiTheme="minorHAnsi" w:cstheme="minorHAnsi"/>
                <w:b w:val="0"/>
                <w:i w:val="0"/>
                <w:color w:val="auto"/>
              </w:rPr>
              <w:t>działy UMT i </w:t>
            </w:r>
            <w:r w:rsidR="00C20A05" w:rsidRPr="003F142B">
              <w:rPr>
                <w:rStyle w:val="Wyrnienieintensywne"/>
                <w:rFonts w:asciiTheme="minorHAnsi" w:hAnsiTheme="minorHAnsi" w:cstheme="minorHAnsi"/>
                <w:b w:val="0"/>
                <w:i w:val="0"/>
                <w:color w:val="auto"/>
              </w:rPr>
              <w:t>jednostki miejskie</w:t>
            </w:r>
          </w:p>
        </w:tc>
      </w:tr>
      <w:tr w:rsidR="00BB009B" w:rsidRPr="000E144A" w:rsidTr="00C20A05">
        <w:trPr>
          <w:trHeight w:val="70"/>
          <w:jc w:val="center"/>
        </w:trPr>
        <w:tc>
          <w:tcPr>
            <w:tcW w:w="13858" w:type="dxa"/>
            <w:gridSpan w:val="6"/>
            <w:tcBorders>
              <w:top w:val="single" w:sz="4" w:space="0" w:color="auto"/>
              <w:left w:val="nil"/>
              <w:bottom w:val="nil"/>
              <w:right w:val="nil"/>
            </w:tcBorders>
          </w:tcPr>
          <w:p w:rsidR="0073062E" w:rsidRDefault="0073062E" w:rsidP="00B41604">
            <w:pPr>
              <w:spacing w:after="0" w:line="240" w:lineRule="auto"/>
              <w:jc w:val="center"/>
              <w:rPr>
                <w:rStyle w:val="Wyrnienieintensywne"/>
                <w:rFonts w:asciiTheme="minorHAnsi" w:hAnsiTheme="minorHAnsi" w:cstheme="minorHAnsi"/>
                <w:i w:val="0"/>
                <w:color w:val="auto"/>
              </w:rPr>
            </w:pPr>
          </w:p>
          <w:p w:rsidR="00BB009B" w:rsidRPr="00BF4F76" w:rsidRDefault="00BB009B" w:rsidP="00B41604">
            <w:pPr>
              <w:spacing w:after="0" w:line="240" w:lineRule="auto"/>
              <w:jc w:val="center"/>
              <w:rPr>
                <w:rStyle w:val="Wyrnienieintensywne"/>
                <w:rFonts w:asciiTheme="minorHAnsi" w:hAnsiTheme="minorHAnsi" w:cstheme="minorHAnsi"/>
                <w:i w:val="0"/>
                <w:color w:val="auto"/>
              </w:rPr>
            </w:pPr>
          </w:p>
        </w:tc>
      </w:tr>
    </w:tbl>
    <w:p w:rsidR="000B6DB1" w:rsidRDefault="000B6DB1" w:rsidP="00EF3ADA">
      <w:pPr>
        <w:spacing w:after="0" w:line="240" w:lineRule="auto"/>
        <w:jc w:val="both"/>
        <w:rPr>
          <w:rStyle w:val="Wyrnienieintensywne"/>
          <w:rFonts w:cs="Calibri"/>
        </w:rPr>
        <w:sectPr w:rsidR="000B6DB1" w:rsidSect="005402F6">
          <w:headerReference w:type="even" r:id="rId20"/>
          <w:headerReference w:type="default" r:id="rId21"/>
          <w:headerReference w:type="first" r:id="rId22"/>
          <w:pgSz w:w="16838" w:h="11906" w:orient="landscape"/>
          <w:pgMar w:top="1417" w:right="1417" w:bottom="1417" w:left="1417" w:header="708" w:footer="708" w:gutter="0"/>
          <w:cols w:space="708"/>
          <w:docGrid w:linePitch="360"/>
        </w:sectPr>
      </w:pPr>
    </w:p>
    <w:p w:rsidR="0007061E" w:rsidRPr="00487DF0" w:rsidRDefault="0007061E" w:rsidP="00487DF0">
      <w:pPr>
        <w:pStyle w:val="Nagwek2"/>
        <w:rPr>
          <w:rStyle w:val="Wyrnienieintensywne"/>
          <w:b/>
          <w:bCs/>
          <w:i w:val="0"/>
          <w:iCs w:val="0"/>
          <w:color w:val="0070C0"/>
        </w:rPr>
      </w:pPr>
      <w:bookmarkStart w:id="21" w:name="_Toc414996097"/>
      <w:bookmarkStart w:id="22" w:name="_Toc415181867"/>
      <w:bookmarkStart w:id="23" w:name="_Toc509229276"/>
      <w:bookmarkStart w:id="24" w:name="_Toc536176195"/>
      <w:bookmarkStart w:id="25" w:name="_Toc2587233"/>
      <w:bookmarkStart w:id="26" w:name="_Toc95730341"/>
      <w:r w:rsidRPr="00487DF0">
        <w:rPr>
          <w:rStyle w:val="Wyrnienieintensywne"/>
          <w:b/>
          <w:bCs/>
          <w:i w:val="0"/>
          <w:iCs w:val="0"/>
          <w:color w:val="0070C0"/>
        </w:rPr>
        <w:lastRenderedPageBreak/>
        <w:t>Skrócone charakterystyki poszczególnych procesów konsultacyjnych</w:t>
      </w:r>
      <w:bookmarkEnd w:id="21"/>
      <w:bookmarkEnd w:id="22"/>
      <w:bookmarkEnd w:id="23"/>
      <w:bookmarkEnd w:id="24"/>
      <w:bookmarkEnd w:id="25"/>
      <w:bookmarkEnd w:id="26"/>
    </w:p>
    <w:p w:rsidR="005D180B" w:rsidRDefault="005D180B" w:rsidP="00EF3ADA">
      <w:pPr>
        <w:spacing w:after="0" w:line="240" w:lineRule="auto"/>
        <w:jc w:val="both"/>
        <w:rPr>
          <w:rFonts w:cs="Calibri"/>
          <w:sz w:val="24"/>
          <w:szCs w:val="24"/>
        </w:rPr>
      </w:pPr>
    </w:p>
    <w:p w:rsidR="00E66949" w:rsidRDefault="00E66949" w:rsidP="00EF3ADA">
      <w:pPr>
        <w:spacing w:after="0" w:line="240" w:lineRule="auto"/>
        <w:jc w:val="both"/>
        <w:rPr>
          <w:rFonts w:cs="Calibri"/>
          <w:sz w:val="24"/>
          <w:szCs w:val="24"/>
        </w:rPr>
      </w:pPr>
    </w:p>
    <w:p w:rsidR="00E66949" w:rsidRDefault="00E66949" w:rsidP="00E66949">
      <w:pPr>
        <w:pStyle w:val="Nagwek1"/>
        <w:jc w:val="both"/>
        <w:rPr>
          <w:color w:val="00B0F0"/>
          <w:szCs w:val="26"/>
        </w:rPr>
      </w:pPr>
      <w:bookmarkStart w:id="27" w:name="_Toc2587234"/>
      <w:bookmarkStart w:id="28" w:name="_Toc95730342"/>
      <w:r w:rsidRPr="00BF02FB">
        <w:rPr>
          <w:rStyle w:val="Tytuksiki"/>
          <w:b/>
          <w:bCs/>
          <w:smallCaps w:val="0"/>
          <w:color w:val="00B0F0"/>
          <w:spacing w:val="0"/>
          <w:szCs w:val="26"/>
        </w:rPr>
        <w:t>1.</w:t>
      </w:r>
      <w:r w:rsidRPr="00BF02FB">
        <w:rPr>
          <w:color w:val="00B0F0"/>
          <w:szCs w:val="26"/>
        </w:rPr>
        <w:t xml:space="preserve"> </w:t>
      </w:r>
      <w:bookmarkEnd w:id="27"/>
      <w:r w:rsidR="00F91FBA" w:rsidRPr="00BF02FB">
        <w:rPr>
          <w:color w:val="00B0F0"/>
          <w:szCs w:val="26"/>
        </w:rPr>
        <w:t xml:space="preserve"> </w:t>
      </w:r>
      <w:r w:rsidR="00981B14" w:rsidRPr="00981B14">
        <w:rPr>
          <w:color w:val="00B0F0"/>
          <w:szCs w:val="26"/>
        </w:rPr>
        <w:t>Gminny Program profilaktyki i rozwiązywania problemów alkoholowych, narkomanii oraz innych uzależnień na rok 2022</w:t>
      </w:r>
      <w:bookmarkEnd w:id="28"/>
    </w:p>
    <w:p w:rsidR="00540A0F" w:rsidRPr="00540A0F" w:rsidRDefault="00540A0F" w:rsidP="00540A0F"/>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
        <w:gridCol w:w="889"/>
        <w:gridCol w:w="193"/>
        <w:gridCol w:w="1596"/>
        <w:gridCol w:w="22"/>
        <w:gridCol w:w="6062"/>
        <w:gridCol w:w="175"/>
      </w:tblGrid>
      <w:tr w:rsidR="00E66949" w:rsidRPr="00F46EC9" w:rsidTr="0017147C">
        <w:trPr>
          <w:trHeight w:val="13"/>
        </w:trPr>
        <w:tc>
          <w:tcPr>
            <w:tcW w:w="1218" w:type="dxa"/>
            <w:gridSpan w:val="3"/>
            <w:tcBorders>
              <w:top w:val="nil"/>
              <w:left w:val="nil"/>
              <w:bottom w:val="nil"/>
              <w:right w:val="nil"/>
            </w:tcBorders>
          </w:tcPr>
          <w:p w:rsidR="00E66949" w:rsidRPr="00F46EC9" w:rsidRDefault="00E66949" w:rsidP="0017147C">
            <w:pPr>
              <w:spacing w:after="0"/>
            </w:pPr>
            <w:r>
              <w:rPr>
                <w:noProof/>
                <w:lang w:eastAsia="pl-PL"/>
              </w:rPr>
              <w:drawing>
                <wp:anchor distT="0" distB="3395" distL="132588" distR="131447" simplePos="0" relativeHeight="251687424" behindDoc="0" locked="0" layoutInCell="1" allowOverlap="1">
                  <wp:simplePos x="0" y="0"/>
                  <wp:positionH relativeFrom="column">
                    <wp:posOffset>53975</wp:posOffset>
                  </wp:positionH>
                  <wp:positionV relativeFrom="paragraph">
                    <wp:posOffset>114300</wp:posOffset>
                  </wp:positionV>
                  <wp:extent cx="359410" cy="390525"/>
                  <wp:effectExtent l="19050" t="0" r="2540" b="0"/>
                  <wp:wrapNone/>
                  <wp:docPr id="2" name="Obraz 2" descr="C:\Users\Paulina\Desktop\raport dla śliwinskiego\-- obrazy\kalend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ulina\Desktop\raport dla śliwinskiego\-- obrazy\kalendarz.png"/>
                          <pic:cNvPicPr>
                            <a:picLocks noChangeAspect="1" noChangeArrowheads="1"/>
                          </pic:cNvPicPr>
                        </pic:nvPicPr>
                        <pic:blipFill>
                          <a:blip r:embed="rId23" cstate="print"/>
                          <a:srcRect/>
                          <a:stretch>
                            <a:fillRect/>
                          </a:stretch>
                        </pic:blipFill>
                        <pic:spPr bwMode="auto">
                          <a:xfrm>
                            <a:off x="0" y="0"/>
                            <a:ext cx="359410" cy="390525"/>
                          </a:xfrm>
                          <a:prstGeom prst="rect">
                            <a:avLst/>
                          </a:prstGeom>
                          <a:noFill/>
                          <a:ln w="9525">
                            <a:noFill/>
                            <a:miter lim="800000"/>
                            <a:headEnd/>
                            <a:tailEnd/>
                          </a:ln>
                        </pic:spPr>
                      </pic:pic>
                    </a:graphicData>
                  </a:graphic>
                </wp:anchor>
              </w:drawing>
            </w:r>
          </w:p>
        </w:tc>
        <w:tc>
          <w:tcPr>
            <w:tcW w:w="1618" w:type="dxa"/>
            <w:gridSpan w:val="2"/>
            <w:tcBorders>
              <w:top w:val="nil"/>
              <w:left w:val="nil"/>
              <w:bottom w:val="nil"/>
              <w:right w:val="nil"/>
            </w:tcBorders>
            <w:vAlign w:val="center"/>
          </w:tcPr>
          <w:p w:rsidR="00E66949" w:rsidRPr="00F46EC9" w:rsidRDefault="00E66949" w:rsidP="0017147C">
            <w:pPr>
              <w:spacing w:after="0"/>
              <w:rPr>
                <w:b/>
                <w:bCs/>
              </w:rPr>
            </w:pPr>
          </w:p>
          <w:p w:rsidR="00E66949" w:rsidRPr="00F46EC9" w:rsidRDefault="00E66949" w:rsidP="0017147C">
            <w:pPr>
              <w:spacing w:after="0"/>
              <w:rPr>
                <w:b/>
                <w:bCs/>
              </w:rPr>
            </w:pPr>
            <w:r w:rsidRPr="00F46EC9">
              <w:rPr>
                <w:b/>
                <w:bCs/>
              </w:rPr>
              <w:t>Termin</w:t>
            </w:r>
          </w:p>
          <w:p w:rsidR="00E66949" w:rsidRPr="00F46EC9" w:rsidRDefault="00E66949" w:rsidP="0017147C">
            <w:pPr>
              <w:spacing w:after="0"/>
            </w:pPr>
          </w:p>
        </w:tc>
        <w:tc>
          <w:tcPr>
            <w:tcW w:w="6237" w:type="dxa"/>
            <w:gridSpan w:val="2"/>
            <w:tcBorders>
              <w:top w:val="nil"/>
              <w:left w:val="nil"/>
              <w:bottom w:val="nil"/>
              <w:right w:val="nil"/>
            </w:tcBorders>
          </w:tcPr>
          <w:p w:rsidR="00631666" w:rsidRPr="00F90BF6" w:rsidRDefault="00631666" w:rsidP="00631666">
            <w:pPr>
              <w:spacing w:after="0" w:line="240" w:lineRule="auto"/>
              <w:jc w:val="both"/>
              <w:rPr>
                <w:sz w:val="36"/>
                <w:szCs w:val="36"/>
              </w:rPr>
            </w:pPr>
          </w:p>
          <w:p w:rsidR="00E66949" w:rsidRPr="007B705A" w:rsidRDefault="00F91FBA" w:rsidP="0058773F">
            <w:pPr>
              <w:spacing w:after="0" w:line="240" w:lineRule="auto"/>
              <w:jc w:val="both"/>
            </w:pPr>
            <w:r>
              <w:t>6</w:t>
            </w:r>
            <w:r w:rsidR="000F63D7">
              <w:t xml:space="preserve"> </w:t>
            </w:r>
            <w:r>
              <w:t>-</w:t>
            </w:r>
            <w:r w:rsidR="000F63D7">
              <w:t xml:space="preserve"> </w:t>
            </w:r>
            <w:r w:rsidR="0058773F">
              <w:t>24</w:t>
            </w:r>
            <w:r>
              <w:t xml:space="preserve"> </w:t>
            </w:r>
            <w:r w:rsidR="0058773F">
              <w:t>września 2021</w:t>
            </w:r>
            <w:r>
              <w:t xml:space="preserve"> r.</w:t>
            </w:r>
          </w:p>
        </w:tc>
      </w:tr>
      <w:tr w:rsidR="00E66949" w:rsidRPr="00F46EC9" w:rsidTr="0017147C">
        <w:trPr>
          <w:trHeight w:val="13"/>
        </w:trPr>
        <w:tc>
          <w:tcPr>
            <w:tcW w:w="1218" w:type="dxa"/>
            <w:gridSpan w:val="3"/>
            <w:tcBorders>
              <w:top w:val="nil"/>
              <w:left w:val="nil"/>
              <w:bottom w:val="nil"/>
              <w:right w:val="nil"/>
            </w:tcBorders>
          </w:tcPr>
          <w:p w:rsidR="00E66949" w:rsidRPr="00F46EC9" w:rsidRDefault="00E66949" w:rsidP="0017147C">
            <w:pPr>
              <w:spacing w:after="0"/>
            </w:pPr>
            <w:r>
              <w:rPr>
                <w:noProof/>
                <w:lang w:eastAsia="pl-PL"/>
              </w:rPr>
              <w:drawing>
                <wp:anchor distT="67056" distB="74422" distL="138684" distR="139954" simplePos="0" relativeHeight="251688448" behindDoc="1" locked="0" layoutInCell="1" allowOverlap="1">
                  <wp:simplePos x="0" y="0"/>
                  <wp:positionH relativeFrom="margin">
                    <wp:posOffset>61595</wp:posOffset>
                  </wp:positionH>
                  <wp:positionV relativeFrom="margin">
                    <wp:posOffset>161925</wp:posOffset>
                  </wp:positionV>
                  <wp:extent cx="375285" cy="285750"/>
                  <wp:effectExtent l="19050" t="0" r="5715" b="0"/>
                  <wp:wrapTight wrapText="bothSides">
                    <wp:wrapPolygon edited="0">
                      <wp:start x="1096" y="0"/>
                      <wp:lineTo x="-1096" y="17280"/>
                      <wp:lineTo x="3289" y="20160"/>
                      <wp:lineTo x="17543" y="20160"/>
                      <wp:lineTo x="21929" y="17280"/>
                      <wp:lineTo x="21929" y="11520"/>
                      <wp:lineTo x="19736" y="0"/>
                      <wp:lineTo x="1096" y="0"/>
                    </wp:wrapPolygon>
                  </wp:wrapTight>
                  <wp:docPr id="3"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1"/>
                          <pic:cNvPicPr>
                            <a:picLocks noChangeAspect="1" noChangeArrowheads="1"/>
                          </pic:cNvPicPr>
                        </pic:nvPicPr>
                        <pic:blipFill>
                          <a:blip r:embed="rId24" cstate="print"/>
                          <a:srcRect/>
                          <a:stretch>
                            <a:fillRect/>
                          </a:stretch>
                        </pic:blipFill>
                        <pic:spPr bwMode="auto">
                          <a:xfrm>
                            <a:off x="0" y="0"/>
                            <a:ext cx="375285" cy="285750"/>
                          </a:xfrm>
                          <a:prstGeom prst="rect">
                            <a:avLst/>
                          </a:prstGeom>
                          <a:noFill/>
                          <a:ln w="9525">
                            <a:noFill/>
                            <a:miter lim="800000"/>
                            <a:headEnd/>
                            <a:tailEnd/>
                          </a:ln>
                        </pic:spPr>
                      </pic:pic>
                    </a:graphicData>
                  </a:graphic>
                </wp:anchor>
              </w:drawing>
            </w:r>
          </w:p>
        </w:tc>
        <w:tc>
          <w:tcPr>
            <w:tcW w:w="1618" w:type="dxa"/>
            <w:gridSpan w:val="2"/>
            <w:tcBorders>
              <w:top w:val="nil"/>
              <w:left w:val="nil"/>
              <w:bottom w:val="nil"/>
              <w:right w:val="nil"/>
            </w:tcBorders>
            <w:vAlign w:val="center"/>
          </w:tcPr>
          <w:p w:rsidR="00E66949" w:rsidRPr="00F46EC9" w:rsidRDefault="00E66949" w:rsidP="0017147C">
            <w:pPr>
              <w:spacing w:after="0"/>
              <w:rPr>
                <w:b/>
                <w:bCs/>
              </w:rPr>
            </w:pPr>
          </w:p>
          <w:p w:rsidR="00E66949" w:rsidRPr="00F46EC9" w:rsidRDefault="00E66949" w:rsidP="0017147C">
            <w:pPr>
              <w:spacing w:after="0"/>
              <w:rPr>
                <w:b/>
                <w:bCs/>
              </w:rPr>
            </w:pPr>
            <w:r w:rsidRPr="00F46EC9">
              <w:rPr>
                <w:b/>
                <w:bCs/>
              </w:rPr>
              <w:t>Liczba uczestników</w:t>
            </w:r>
          </w:p>
          <w:p w:rsidR="00E66949" w:rsidRPr="00F46EC9" w:rsidRDefault="00E66949" w:rsidP="0017147C">
            <w:pPr>
              <w:spacing w:after="0"/>
            </w:pPr>
          </w:p>
        </w:tc>
        <w:tc>
          <w:tcPr>
            <w:tcW w:w="6237" w:type="dxa"/>
            <w:gridSpan w:val="2"/>
            <w:tcBorders>
              <w:top w:val="nil"/>
              <w:left w:val="nil"/>
              <w:bottom w:val="nil"/>
              <w:right w:val="nil"/>
            </w:tcBorders>
          </w:tcPr>
          <w:p w:rsidR="00E66949" w:rsidRPr="007B705A" w:rsidRDefault="00E66949" w:rsidP="0017147C">
            <w:pPr>
              <w:spacing w:after="0" w:line="240" w:lineRule="auto"/>
              <w:jc w:val="both"/>
            </w:pPr>
          </w:p>
          <w:p w:rsidR="00E66949" w:rsidRPr="007B705A" w:rsidRDefault="00C33C61" w:rsidP="00263373">
            <w:pPr>
              <w:spacing w:after="0" w:line="240" w:lineRule="auto"/>
              <w:jc w:val="both"/>
            </w:pPr>
            <w:r>
              <w:t>23 osoby</w:t>
            </w:r>
          </w:p>
        </w:tc>
      </w:tr>
      <w:tr w:rsidR="00E66949" w:rsidRPr="00F46EC9" w:rsidTr="0017147C">
        <w:trPr>
          <w:trHeight w:val="13"/>
        </w:trPr>
        <w:tc>
          <w:tcPr>
            <w:tcW w:w="1218" w:type="dxa"/>
            <w:gridSpan w:val="3"/>
            <w:tcBorders>
              <w:top w:val="nil"/>
              <w:left w:val="nil"/>
              <w:bottom w:val="nil"/>
              <w:right w:val="nil"/>
            </w:tcBorders>
          </w:tcPr>
          <w:p w:rsidR="00E66949" w:rsidRPr="00F46EC9" w:rsidRDefault="00201E02" w:rsidP="0017147C">
            <w:pPr>
              <w:spacing w:after="0"/>
            </w:pPr>
            <w:r>
              <w:rPr>
                <w:noProof/>
                <w:lang w:eastAsia="pl-PL"/>
              </w:rPr>
              <w:drawing>
                <wp:anchor distT="36576" distB="43942" distL="211836" distR="164338" simplePos="0" relativeHeight="251658240" behindDoc="1" locked="0" layoutInCell="1" allowOverlap="1">
                  <wp:simplePos x="0" y="0"/>
                  <wp:positionH relativeFrom="margin">
                    <wp:posOffset>109220</wp:posOffset>
                  </wp:positionH>
                  <wp:positionV relativeFrom="margin">
                    <wp:posOffset>46355</wp:posOffset>
                  </wp:positionV>
                  <wp:extent cx="280670" cy="347345"/>
                  <wp:effectExtent l="19050" t="0" r="5080" b="0"/>
                  <wp:wrapTight wrapText="bothSides">
                    <wp:wrapPolygon edited="0">
                      <wp:start x="4398" y="0"/>
                      <wp:lineTo x="-1466" y="13031"/>
                      <wp:lineTo x="-1466" y="20139"/>
                      <wp:lineTo x="21991" y="20139"/>
                      <wp:lineTo x="21991" y="13031"/>
                      <wp:lineTo x="16127" y="0"/>
                      <wp:lineTo x="4398" y="0"/>
                    </wp:wrapPolygon>
                  </wp:wrapTight>
                  <wp:docPr id="7" name="Obraz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2"/>
                          <pic:cNvPicPr>
                            <a:picLocks noChangeAspect="1" noChangeArrowheads="1"/>
                          </pic:cNvPicPr>
                        </pic:nvPicPr>
                        <pic:blipFill>
                          <a:blip r:embed="rId25" cstate="print"/>
                          <a:srcRect/>
                          <a:stretch>
                            <a:fillRect/>
                          </a:stretch>
                        </pic:blipFill>
                        <pic:spPr bwMode="auto">
                          <a:xfrm>
                            <a:off x="0" y="0"/>
                            <a:ext cx="280670" cy="347345"/>
                          </a:xfrm>
                          <a:prstGeom prst="rect">
                            <a:avLst/>
                          </a:prstGeom>
                          <a:noFill/>
                          <a:ln w="9525">
                            <a:noFill/>
                            <a:miter lim="800000"/>
                            <a:headEnd/>
                            <a:tailEnd/>
                          </a:ln>
                        </pic:spPr>
                      </pic:pic>
                    </a:graphicData>
                  </a:graphic>
                </wp:anchor>
              </w:drawing>
            </w:r>
            <w:r w:rsidR="00E66949">
              <w:rPr>
                <w:noProof/>
                <w:lang w:eastAsia="pl-PL"/>
              </w:rPr>
              <w:drawing>
                <wp:anchor distT="0" distB="13462" distL="114300" distR="115570" simplePos="0" relativeHeight="251659264" behindDoc="1" locked="0" layoutInCell="1" allowOverlap="1">
                  <wp:simplePos x="0" y="0"/>
                  <wp:positionH relativeFrom="margin">
                    <wp:posOffset>32131</wp:posOffset>
                  </wp:positionH>
                  <wp:positionV relativeFrom="margin">
                    <wp:posOffset>1121410</wp:posOffset>
                  </wp:positionV>
                  <wp:extent cx="380746" cy="380873"/>
                  <wp:effectExtent l="19050" t="0" r="254" b="0"/>
                  <wp:wrapTight wrapText="bothSides">
                    <wp:wrapPolygon edited="0">
                      <wp:start x="2161" y="0"/>
                      <wp:lineTo x="-1081" y="3241"/>
                      <wp:lineTo x="-1081" y="16205"/>
                      <wp:lineTo x="14049" y="20527"/>
                      <wp:lineTo x="15130" y="20527"/>
                      <wp:lineTo x="21614" y="20527"/>
                      <wp:lineTo x="21614" y="16205"/>
                      <wp:lineTo x="16211" y="3241"/>
                      <wp:lineTo x="14049" y="0"/>
                      <wp:lineTo x="2161" y="0"/>
                    </wp:wrapPolygon>
                  </wp:wrapTight>
                  <wp:docPr id="6" name="Obraz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0746" cy="380873"/>
                          </a:xfrm>
                          <a:prstGeom prst="rect">
                            <a:avLst/>
                          </a:prstGeom>
                          <a:noFill/>
                          <a:ln>
                            <a:noFill/>
                          </a:ln>
                        </pic:spPr>
                      </pic:pic>
                    </a:graphicData>
                  </a:graphic>
                </wp:anchor>
              </w:drawing>
            </w:r>
          </w:p>
        </w:tc>
        <w:tc>
          <w:tcPr>
            <w:tcW w:w="1618" w:type="dxa"/>
            <w:gridSpan w:val="2"/>
            <w:tcBorders>
              <w:top w:val="nil"/>
              <w:left w:val="nil"/>
              <w:bottom w:val="nil"/>
              <w:right w:val="nil"/>
            </w:tcBorders>
          </w:tcPr>
          <w:p w:rsidR="00E66949" w:rsidRPr="00F46EC9" w:rsidRDefault="00E66949" w:rsidP="00A44ECB">
            <w:pPr>
              <w:spacing w:after="0" w:line="240" w:lineRule="auto"/>
              <w:rPr>
                <w:b/>
                <w:bCs/>
              </w:rPr>
            </w:pPr>
          </w:p>
          <w:p w:rsidR="00E66949" w:rsidRPr="00F46EC9" w:rsidRDefault="00E66949" w:rsidP="00A44ECB">
            <w:pPr>
              <w:spacing w:after="0" w:line="240" w:lineRule="auto"/>
              <w:rPr>
                <w:b/>
                <w:bCs/>
              </w:rPr>
            </w:pPr>
            <w:r w:rsidRPr="00F46EC9">
              <w:rPr>
                <w:b/>
                <w:bCs/>
              </w:rPr>
              <w:t>Organizatorzy</w:t>
            </w:r>
          </w:p>
          <w:p w:rsidR="00E66949" w:rsidRDefault="00E66949" w:rsidP="00A44ECB">
            <w:pPr>
              <w:spacing w:after="0" w:line="240" w:lineRule="auto"/>
            </w:pPr>
          </w:p>
          <w:p w:rsidR="00E66949" w:rsidRDefault="00E66949" w:rsidP="00A44ECB">
            <w:pPr>
              <w:spacing w:after="0" w:line="240" w:lineRule="auto"/>
            </w:pPr>
          </w:p>
          <w:p w:rsidR="00E66949" w:rsidRDefault="00E66949" w:rsidP="00A44ECB">
            <w:pPr>
              <w:spacing w:after="0" w:line="240" w:lineRule="auto"/>
            </w:pPr>
          </w:p>
          <w:p w:rsidR="00E66949" w:rsidRDefault="00E66949" w:rsidP="00A44ECB">
            <w:pPr>
              <w:spacing w:after="0" w:line="240" w:lineRule="auto"/>
              <w:rPr>
                <w:b/>
              </w:rPr>
            </w:pPr>
          </w:p>
          <w:p w:rsidR="00E66949" w:rsidRPr="00B86138" w:rsidRDefault="00E66949" w:rsidP="00A44ECB">
            <w:pPr>
              <w:spacing w:after="0" w:line="240" w:lineRule="auto"/>
              <w:rPr>
                <w:b/>
              </w:rPr>
            </w:pPr>
            <w:r w:rsidRPr="00B86138">
              <w:rPr>
                <w:b/>
              </w:rPr>
              <w:t>Przedmiot</w:t>
            </w:r>
            <w:r w:rsidR="003F259D">
              <w:rPr>
                <w:b/>
              </w:rPr>
              <w:t xml:space="preserve"> konsultacji</w:t>
            </w:r>
          </w:p>
        </w:tc>
        <w:tc>
          <w:tcPr>
            <w:tcW w:w="6237" w:type="dxa"/>
            <w:gridSpan w:val="2"/>
            <w:tcBorders>
              <w:top w:val="nil"/>
              <w:left w:val="nil"/>
              <w:bottom w:val="nil"/>
              <w:right w:val="nil"/>
            </w:tcBorders>
          </w:tcPr>
          <w:p w:rsidR="0058773F" w:rsidRDefault="0058773F" w:rsidP="0058773F">
            <w:pPr>
              <w:spacing w:after="0" w:line="240" w:lineRule="auto"/>
              <w:jc w:val="both"/>
            </w:pPr>
            <w:r>
              <w:t>Wydział Komunikacji Społecznej i Informacji we współpracy</w:t>
            </w:r>
          </w:p>
          <w:p w:rsidR="00E66949" w:rsidRPr="007B705A" w:rsidRDefault="0058773F" w:rsidP="0058773F">
            <w:pPr>
              <w:spacing w:after="0" w:line="240" w:lineRule="auto"/>
              <w:jc w:val="both"/>
            </w:pPr>
            <w:r>
              <w:t>z Wydziałem Zdrowia i Polityki Społecznej</w:t>
            </w:r>
          </w:p>
          <w:p w:rsidR="00E66949" w:rsidRDefault="0058773F" w:rsidP="0058773F">
            <w:pPr>
              <w:pStyle w:val="NormalnyWeb"/>
              <w:jc w:val="both"/>
              <w:rPr>
                <w:rStyle w:val="Pogrubienie"/>
                <w:rFonts w:ascii="Calibri" w:hAnsi="Calibri"/>
                <w:b w:val="0"/>
                <w:sz w:val="22"/>
                <w:szCs w:val="22"/>
              </w:rPr>
            </w:pPr>
            <w:r w:rsidRPr="0058773F">
              <w:rPr>
                <w:rStyle w:val="Pogrubienie"/>
                <w:rFonts w:ascii="Calibri" w:hAnsi="Calibri"/>
                <w:b w:val="0"/>
                <w:sz w:val="22"/>
                <w:szCs w:val="22"/>
              </w:rPr>
              <w:t>Obowiązkiem gminy wynikającym z ustawy o wychowaniu w</w:t>
            </w:r>
            <w:r>
              <w:rPr>
                <w:rStyle w:val="Pogrubienie"/>
                <w:rFonts w:ascii="Calibri" w:hAnsi="Calibri"/>
                <w:b w:val="0"/>
                <w:sz w:val="22"/>
                <w:szCs w:val="22"/>
              </w:rPr>
              <w:t xml:space="preserve"> </w:t>
            </w:r>
            <w:r w:rsidRPr="0058773F">
              <w:rPr>
                <w:rStyle w:val="Pogrubienie"/>
                <w:rFonts w:ascii="Calibri" w:hAnsi="Calibri"/>
                <w:b w:val="0"/>
                <w:sz w:val="22"/>
                <w:szCs w:val="22"/>
              </w:rPr>
              <w:t>trzeźwości i przeciwdziałaniu alkoholizmowi oraz ustawy o</w:t>
            </w:r>
            <w:r>
              <w:rPr>
                <w:rStyle w:val="Pogrubienie"/>
                <w:rFonts w:ascii="Calibri" w:hAnsi="Calibri"/>
                <w:b w:val="0"/>
                <w:sz w:val="22"/>
                <w:szCs w:val="22"/>
              </w:rPr>
              <w:t xml:space="preserve"> </w:t>
            </w:r>
            <w:r w:rsidRPr="0058773F">
              <w:rPr>
                <w:rStyle w:val="Pogrubienie"/>
                <w:rFonts w:ascii="Calibri" w:hAnsi="Calibri"/>
                <w:b w:val="0"/>
                <w:sz w:val="22"/>
                <w:szCs w:val="22"/>
              </w:rPr>
              <w:t>przeciwdziałaniu narkomanii jest opracowanie programu profilaktyki</w:t>
            </w:r>
            <w:r>
              <w:rPr>
                <w:rStyle w:val="Pogrubienie"/>
                <w:rFonts w:ascii="Calibri" w:hAnsi="Calibri"/>
                <w:b w:val="0"/>
                <w:sz w:val="22"/>
                <w:szCs w:val="22"/>
              </w:rPr>
              <w:t xml:space="preserve"> </w:t>
            </w:r>
            <w:r w:rsidRPr="0058773F">
              <w:rPr>
                <w:rStyle w:val="Pogrubienie"/>
                <w:rFonts w:ascii="Calibri" w:hAnsi="Calibri"/>
                <w:b w:val="0"/>
                <w:sz w:val="22"/>
                <w:szCs w:val="22"/>
              </w:rPr>
              <w:t>i rozwiązywania problemów alkoholowych oraz narkomanii. Gmina</w:t>
            </w:r>
            <w:r>
              <w:rPr>
                <w:rStyle w:val="Pogrubienie"/>
                <w:rFonts w:ascii="Calibri" w:hAnsi="Calibri"/>
                <w:b w:val="0"/>
                <w:sz w:val="22"/>
                <w:szCs w:val="22"/>
              </w:rPr>
              <w:t xml:space="preserve"> </w:t>
            </w:r>
            <w:r w:rsidRPr="0058773F">
              <w:rPr>
                <w:rStyle w:val="Pogrubienie"/>
                <w:rFonts w:ascii="Calibri" w:hAnsi="Calibri"/>
                <w:b w:val="0"/>
                <w:sz w:val="22"/>
                <w:szCs w:val="22"/>
              </w:rPr>
              <w:t>Miasta Toruń przygotowała projekt takiego dokumentu. Określa on</w:t>
            </w:r>
            <w:r>
              <w:rPr>
                <w:rStyle w:val="Pogrubienie"/>
                <w:rFonts w:ascii="Calibri" w:hAnsi="Calibri"/>
                <w:b w:val="0"/>
                <w:sz w:val="22"/>
                <w:szCs w:val="22"/>
              </w:rPr>
              <w:t xml:space="preserve"> </w:t>
            </w:r>
            <w:r w:rsidRPr="0058773F">
              <w:rPr>
                <w:rStyle w:val="Pogrubienie"/>
                <w:rFonts w:ascii="Calibri" w:hAnsi="Calibri"/>
                <w:b w:val="0"/>
                <w:sz w:val="22"/>
                <w:szCs w:val="22"/>
              </w:rPr>
              <w:t>strategię w zakresie profilaktyki, jak i redukcji szkód zdrowotnych</w:t>
            </w:r>
            <w:r>
              <w:rPr>
                <w:rStyle w:val="Pogrubienie"/>
                <w:rFonts w:ascii="Calibri" w:hAnsi="Calibri"/>
                <w:b w:val="0"/>
                <w:sz w:val="22"/>
                <w:szCs w:val="22"/>
              </w:rPr>
              <w:t xml:space="preserve"> </w:t>
            </w:r>
            <w:r w:rsidRPr="0058773F">
              <w:rPr>
                <w:rStyle w:val="Pogrubienie"/>
                <w:rFonts w:ascii="Calibri" w:hAnsi="Calibri"/>
                <w:b w:val="0"/>
                <w:sz w:val="22"/>
                <w:szCs w:val="22"/>
              </w:rPr>
              <w:t>społecznych związanych z używaniem substancji psychoaktywnych w</w:t>
            </w:r>
            <w:r>
              <w:rPr>
                <w:rStyle w:val="Pogrubienie"/>
                <w:rFonts w:ascii="Calibri" w:hAnsi="Calibri"/>
                <w:b w:val="0"/>
                <w:sz w:val="22"/>
                <w:szCs w:val="22"/>
              </w:rPr>
              <w:t xml:space="preserve"> </w:t>
            </w:r>
            <w:r w:rsidRPr="0058773F">
              <w:rPr>
                <w:rStyle w:val="Pogrubienie"/>
                <w:rFonts w:ascii="Calibri" w:hAnsi="Calibri"/>
                <w:b w:val="0"/>
                <w:sz w:val="22"/>
                <w:szCs w:val="22"/>
              </w:rPr>
              <w:t>społeczności lokalnej.</w:t>
            </w:r>
          </w:p>
          <w:p w:rsidR="0058773F" w:rsidRPr="0058773F" w:rsidRDefault="0058773F" w:rsidP="0058773F">
            <w:pPr>
              <w:pStyle w:val="NormalnyWeb"/>
              <w:jc w:val="both"/>
              <w:rPr>
                <w:rFonts w:ascii="Calibri" w:hAnsi="Calibri"/>
                <w:bCs/>
                <w:sz w:val="22"/>
                <w:szCs w:val="22"/>
              </w:rPr>
            </w:pPr>
          </w:p>
        </w:tc>
      </w:tr>
      <w:tr w:rsidR="00E66949" w:rsidRPr="007B705A" w:rsidTr="00171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6" w:type="dxa"/>
          <w:wAfter w:w="175" w:type="dxa"/>
          <w:trHeight w:val="13"/>
        </w:trPr>
        <w:tc>
          <w:tcPr>
            <w:tcW w:w="889" w:type="dxa"/>
          </w:tcPr>
          <w:p w:rsidR="00E66949" w:rsidRPr="00F46EC9" w:rsidRDefault="00E66949" w:rsidP="0017147C">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color w:val="00B0F0"/>
                <w:lang w:eastAsia="pl-PL"/>
              </w:rPr>
            </w:pPr>
            <w:r>
              <w:rPr>
                <w:noProof/>
                <w:lang w:eastAsia="pl-PL"/>
              </w:rPr>
              <w:drawing>
                <wp:anchor distT="0" distB="7366" distL="175260" distR="182626" simplePos="0" relativeHeight="251689472" behindDoc="1" locked="0" layoutInCell="1" allowOverlap="1">
                  <wp:simplePos x="0" y="0"/>
                  <wp:positionH relativeFrom="margin">
                    <wp:posOffset>86360</wp:posOffset>
                  </wp:positionH>
                  <wp:positionV relativeFrom="margin">
                    <wp:posOffset>120015</wp:posOffset>
                  </wp:positionV>
                  <wp:extent cx="298450" cy="420370"/>
                  <wp:effectExtent l="19050" t="0" r="6350" b="0"/>
                  <wp:wrapSquare wrapText="bothSides"/>
                  <wp:docPr id="77"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27" cstate="print"/>
                          <a:srcRect/>
                          <a:stretch>
                            <a:fillRect/>
                          </a:stretch>
                        </pic:blipFill>
                        <pic:spPr bwMode="auto">
                          <a:xfrm>
                            <a:off x="0" y="0"/>
                            <a:ext cx="298450" cy="420370"/>
                          </a:xfrm>
                          <a:prstGeom prst="rect">
                            <a:avLst/>
                          </a:prstGeom>
                          <a:noFill/>
                          <a:ln w="9525">
                            <a:noFill/>
                            <a:miter lim="800000"/>
                            <a:headEnd/>
                            <a:tailEnd/>
                          </a:ln>
                        </pic:spPr>
                      </pic:pic>
                    </a:graphicData>
                  </a:graphic>
                </wp:anchor>
              </w:drawing>
            </w:r>
          </w:p>
        </w:tc>
        <w:tc>
          <w:tcPr>
            <w:tcW w:w="1789" w:type="dxa"/>
            <w:gridSpan w:val="2"/>
          </w:tcPr>
          <w:p w:rsidR="00E66949" w:rsidRPr="00F46EC9" w:rsidRDefault="00E66949" w:rsidP="0017147C">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eastAsia="pl-PL"/>
              </w:rPr>
            </w:pPr>
          </w:p>
          <w:p w:rsidR="00E66949" w:rsidRPr="00F46EC9" w:rsidRDefault="00E66949" w:rsidP="0017147C">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eastAsia="pl-PL"/>
              </w:rPr>
            </w:pPr>
            <w:r w:rsidRPr="00F46EC9">
              <w:rPr>
                <w:b/>
                <w:bCs/>
                <w:lang w:eastAsia="pl-PL"/>
              </w:rPr>
              <w:t>Podsumowanie</w:t>
            </w:r>
          </w:p>
          <w:p w:rsidR="00E66949" w:rsidRPr="00F46EC9" w:rsidRDefault="00E66949" w:rsidP="0017147C">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pl-PL"/>
              </w:rPr>
            </w:pPr>
          </w:p>
        </w:tc>
        <w:tc>
          <w:tcPr>
            <w:tcW w:w="6084" w:type="dxa"/>
            <w:gridSpan w:val="2"/>
          </w:tcPr>
          <w:p w:rsidR="00631666" w:rsidRPr="00540681" w:rsidRDefault="0058773F" w:rsidP="0058773F">
            <w:pPr>
              <w:pStyle w:val="NormalnyWeb"/>
              <w:spacing w:after="0"/>
              <w:jc w:val="both"/>
              <w:rPr>
                <w:rFonts w:asciiTheme="minorHAnsi" w:hAnsiTheme="minorHAnsi"/>
                <w:sz w:val="22"/>
                <w:szCs w:val="22"/>
              </w:rPr>
            </w:pPr>
            <w:r w:rsidRPr="0058773F">
              <w:rPr>
                <w:rFonts w:asciiTheme="minorHAnsi" w:hAnsiTheme="minorHAnsi"/>
                <w:sz w:val="22"/>
                <w:szCs w:val="22"/>
              </w:rPr>
              <w:t>Konsultacje społeczne w sprawie Gminnego Programu Profilaktyki i</w:t>
            </w:r>
            <w:r>
              <w:rPr>
                <w:rFonts w:asciiTheme="minorHAnsi" w:hAnsiTheme="minorHAnsi"/>
                <w:sz w:val="22"/>
                <w:szCs w:val="22"/>
              </w:rPr>
              <w:t xml:space="preserve"> </w:t>
            </w:r>
            <w:r w:rsidRPr="0058773F">
              <w:rPr>
                <w:rFonts w:asciiTheme="minorHAnsi" w:hAnsiTheme="minorHAnsi"/>
                <w:sz w:val="22"/>
                <w:szCs w:val="22"/>
              </w:rPr>
              <w:t>Rozwiązywania Problemów Alkoholowych, Narkomanii oraz Innych</w:t>
            </w:r>
            <w:r>
              <w:rPr>
                <w:rFonts w:asciiTheme="minorHAnsi" w:hAnsiTheme="minorHAnsi"/>
                <w:sz w:val="22"/>
                <w:szCs w:val="22"/>
              </w:rPr>
              <w:t xml:space="preserve"> </w:t>
            </w:r>
            <w:r w:rsidRPr="0058773F">
              <w:rPr>
                <w:rFonts w:asciiTheme="minorHAnsi" w:hAnsiTheme="minorHAnsi"/>
                <w:sz w:val="22"/>
                <w:szCs w:val="22"/>
              </w:rPr>
              <w:t>Uzależnień na rok 2022 dały mieszkańcom możliwość wnoszenia</w:t>
            </w:r>
            <w:r>
              <w:rPr>
                <w:rFonts w:asciiTheme="minorHAnsi" w:hAnsiTheme="minorHAnsi"/>
                <w:sz w:val="22"/>
                <w:szCs w:val="22"/>
              </w:rPr>
              <w:t xml:space="preserve"> </w:t>
            </w:r>
            <w:r w:rsidRPr="0058773F">
              <w:rPr>
                <w:rFonts w:asciiTheme="minorHAnsi" w:hAnsiTheme="minorHAnsi"/>
                <w:sz w:val="22"/>
                <w:szCs w:val="22"/>
              </w:rPr>
              <w:t>uwag oraz opinii do ww. dokumentu. W trakcie konsultacji</w:t>
            </w:r>
            <w:r>
              <w:rPr>
                <w:rFonts w:asciiTheme="minorHAnsi" w:hAnsiTheme="minorHAnsi"/>
                <w:sz w:val="22"/>
                <w:szCs w:val="22"/>
              </w:rPr>
              <w:t xml:space="preserve"> </w:t>
            </w:r>
            <w:r w:rsidRPr="0058773F">
              <w:rPr>
                <w:rFonts w:asciiTheme="minorHAnsi" w:hAnsiTheme="minorHAnsi"/>
                <w:sz w:val="22"/>
                <w:szCs w:val="22"/>
              </w:rPr>
              <w:t>wniesiono 5 uwag</w:t>
            </w:r>
            <w:r w:rsidR="00BB7971">
              <w:rPr>
                <w:rFonts w:asciiTheme="minorHAnsi" w:hAnsiTheme="minorHAnsi"/>
                <w:sz w:val="22"/>
                <w:szCs w:val="22"/>
              </w:rPr>
              <w:t xml:space="preserve">. </w:t>
            </w:r>
            <w:r w:rsidR="00A64B19" w:rsidRPr="00540681">
              <w:rPr>
                <w:rFonts w:asciiTheme="minorHAnsi" w:hAnsiTheme="minorHAnsi"/>
                <w:sz w:val="22"/>
                <w:szCs w:val="22"/>
              </w:rPr>
              <w:t>Rada Miasta Torunia przyjęła ko</w:t>
            </w:r>
            <w:r w:rsidR="00540681" w:rsidRPr="00540681">
              <w:rPr>
                <w:rFonts w:asciiTheme="minorHAnsi" w:hAnsiTheme="minorHAnsi"/>
                <w:sz w:val="22"/>
                <w:szCs w:val="22"/>
              </w:rPr>
              <w:t>nsultowany Program uchwałą nr 789/2022</w:t>
            </w:r>
            <w:r w:rsidR="00A64B19" w:rsidRPr="00540681">
              <w:rPr>
                <w:rFonts w:asciiTheme="minorHAnsi" w:hAnsiTheme="minorHAnsi"/>
                <w:sz w:val="22"/>
                <w:szCs w:val="22"/>
              </w:rPr>
              <w:t xml:space="preserve"> w dniu </w:t>
            </w:r>
            <w:r w:rsidR="00540681" w:rsidRPr="00540681">
              <w:rPr>
                <w:rFonts w:asciiTheme="minorHAnsi" w:hAnsiTheme="minorHAnsi"/>
                <w:sz w:val="22"/>
                <w:szCs w:val="22"/>
              </w:rPr>
              <w:t xml:space="preserve">27 stycznia 2022 r. </w:t>
            </w:r>
          </w:p>
          <w:p w:rsidR="00631666" w:rsidRPr="00140BD4" w:rsidRDefault="00631666" w:rsidP="00631666">
            <w:pPr>
              <w:pStyle w:val="NormalnyWeb"/>
              <w:spacing w:before="0" w:beforeAutospacing="0" w:after="0" w:afterAutospacing="0" w:line="276" w:lineRule="auto"/>
              <w:jc w:val="both"/>
              <w:rPr>
                <w:rStyle w:val="Pogrubienie"/>
                <w:rFonts w:asciiTheme="minorHAnsi" w:hAnsiTheme="minorHAnsi"/>
                <w:b w:val="0"/>
                <w:sz w:val="22"/>
                <w:szCs w:val="22"/>
              </w:rPr>
            </w:pPr>
          </w:p>
          <w:p w:rsidR="00E66949" w:rsidRPr="007B705A" w:rsidRDefault="00E66949" w:rsidP="00E66ED5">
            <w:pPr>
              <w:pStyle w:val="Akapitzlist4"/>
              <w:spacing w:after="0" w:line="240" w:lineRule="auto"/>
              <w:ind w:left="0"/>
              <w:jc w:val="both"/>
              <w:rPr>
                <w:lang w:eastAsia="pl-PL"/>
              </w:rPr>
            </w:pPr>
          </w:p>
        </w:tc>
      </w:tr>
    </w:tbl>
    <w:p w:rsidR="00E66949" w:rsidRDefault="00E66949" w:rsidP="00EF3ADA">
      <w:pPr>
        <w:spacing w:after="0" w:line="240" w:lineRule="auto"/>
        <w:jc w:val="both"/>
        <w:rPr>
          <w:rFonts w:cs="Calibri"/>
          <w:sz w:val="24"/>
          <w:szCs w:val="24"/>
        </w:rPr>
      </w:pPr>
    </w:p>
    <w:p w:rsidR="00E66949" w:rsidRDefault="00E66949" w:rsidP="00EF3ADA">
      <w:pPr>
        <w:spacing w:after="0" w:line="240" w:lineRule="auto"/>
        <w:jc w:val="both"/>
        <w:rPr>
          <w:rFonts w:cs="Calibri"/>
          <w:sz w:val="24"/>
          <w:szCs w:val="24"/>
        </w:rPr>
      </w:pPr>
    </w:p>
    <w:p w:rsidR="003E5270" w:rsidRDefault="003E5270" w:rsidP="00EF3ADA">
      <w:pPr>
        <w:spacing w:after="0" w:line="240" w:lineRule="auto"/>
        <w:jc w:val="both"/>
        <w:rPr>
          <w:rFonts w:cs="Calibri"/>
          <w:sz w:val="24"/>
          <w:szCs w:val="24"/>
        </w:rPr>
      </w:pPr>
    </w:p>
    <w:p w:rsidR="003E5270" w:rsidRDefault="003E5270" w:rsidP="00EF3ADA">
      <w:pPr>
        <w:spacing w:after="0" w:line="240" w:lineRule="auto"/>
        <w:jc w:val="both"/>
        <w:rPr>
          <w:rFonts w:cs="Calibri"/>
          <w:sz w:val="24"/>
          <w:szCs w:val="24"/>
        </w:rPr>
      </w:pPr>
    </w:p>
    <w:p w:rsidR="00664CD5" w:rsidRDefault="00664CD5">
      <w:pPr>
        <w:spacing w:after="0" w:line="240" w:lineRule="auto"/>
        <w:rPr>
          <w:rFonts w:cs="Calibri"/>
          <w:sz w:val="24"/>
          <w:szCs w:val="24"/>
        </w:rPr>
      </w:pPr>
      <w:r>
        <w:rPr>
          <w:rFonts w:cs="Calibri"/>
          <w:sz w:val="24"/>
          <w:szCs w:val="24"/>
        </w:rPr>
        <w:br w:type="page"/>
      </w:r>
    </w:p>
    <w:p w:rsidR="002358A6" w:rsidRDefault="002358A6" w:rsidP="00EF3ADA">
      <w:pPr>
        <w:spacing w:after="0" w:line="240" w:lineRule="auto"/>
        <w:jc w:val="both"/>
        <w:rPr>
          <w:rFonts w:cs="Calibri"/>
          <w:sz w:val="24"/>
          <w:szCs w:val="24"/>
        </w:rPr>
      </w:pPr>
    </w:p>
    <w:p w:rsidR="00B86138" w:rsidRPr="00BF02FB" w:rsidRDefault="00E127DB" w:rsidP="00B86138">
      <w:pPr>
        <w:pStyle w:val="Nagwek1"/>
        <w:jc w:val="both"/>
        <w:rPr>
          <w:color w:val="00B0F0"/>
          <w:szCs w:val="26"/>
        </w:rPr>
      </w:pPr>
      <w:bookmarkStart w:id="29" w:name="_Toc2587235"/>
      <w:bookmarkStart w:id="30" w:name="_Toc95730343"/>
      <w:r w:rsidRPr="00BF02FB">
        <w:rPr>
          <w:rStyle w:val="Tytuksiki"/>
          <w:b/>
          <w:bCs/>
          <w:smallCaps w:val="0"/>
          <w:color w:val="00B0F0"/>
          <w:spacing w:val="0"/>
          <w:szCs w:val="26"/>
        </w:rPr>
        <w:t>2</w:t>
      </w:r>
      <w:r w:rsidR="00830228" w:rsidRPr="00BF02FB">
        <w:rPr>
          <w:rStyle w:val="Tytuksiki"/>
          <w:b/>
          <w:bCs/>
          <w:smallCaps w:val="0"/>
          <w:color w:val="00B0F0"/>
          <w:spacing w:val="0"/>
          <w:szCs w:val="26"/>
        </w:rPr>
        <w:t>.</w:t>
      </w:r>
      <w:r w:rsidR="00D97C52" w:rsidRPr="00BF02FB">
        <w:rPr>
          <w:color w:val="00B0F0"/>
          <w:szCs w:val="26"/>
        </w:rPr>
        <w:t xml:space="preserve"> </w:t>
      </w:r>
      <w:bookmarkEnd w:id="29"/>
      <w:r w:rsidR="00140BD4" w:rsidRPr="00BF02FB">
        <w:rPr>
          <w:color w:val="00B0F0"/>
          <w:szCs w:val="26"/>
        </w:rPr>
        <w:t xml:space="preserve"> </w:t>
      </w:r>
      <w:r w:rsidR="006D7F85" w:rsidRPr="006D7F85">
        <w:rPr>
          <w:color w:val="00B0F0"/>
          <w:szCs w:val="26"/>
        </w:rPr>
        <w:t>Aktualizacja Regulaminu konsultacji społecznych (kontynuacja)</w:t>
      </w:r>
      <w:bookmarkEnd w:id="30"/>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
        <w:gridCol w:w="889"/>
        <w:gridCol w:w="193"/>
        <w:gridCol w:w="1596"/>
        <w:gridCol w:w="22"/>
        <w:gridCol w:w="6062"/>
        <w:gridCol w:w="175"/>
      </w:tblGrid>
      <w:tr w:rsidR="00B86138" w:rsidRPr="00F46EC9" w:rsidTr="004476E7">
        <w:trPr>
          <w:trHeight w:val="13"/>
        </w:trPr>
        <w:tc>
          <w:tcPr>
            <w:tcW w:w="1218" w:type="dxa"/>
            <w:gridSpan w:val="3"/>
            <w:tcBorders>
              <w:top w:val="nil"/>
              <w:left w:val="nil"/>
              <w:bottom w:val="nil"/>
              <w:right w:val="nil"/>
            </w:tcBorders>
          </w:tcPr>
          <w:p w:rsidR="00B86138" w:rsidRPr="00505A13" w:rsidRDefault="00AB5B54" w:rsidP="00D21837">
            <w:pPr>
              <w:spacing w:after="0"/>
            </w:pPr>
            <w:r w:rsidRPr="00505A13">
              <w:rPr>
                <w:noProof/>
                <w:lang w:eastAsia="pl-PL"/>
              </w:rPr>
              <w:drawing>
                <wp:anchor distT="0" distB="3395" distL="132588" distR="131447" simplePos="0" relativeHeight="251637248" behindDoc="0" locked="0" layoutInCell="1" allowOverlap="1">
                  <wp:simplePos x="0" y="0"/>
                  <wp:positionH relativeFrom="column">
                    <wp:posOffset>53975</wp:posOffset>
                  </wp:positionH>
                  <wp:positionV relativeFrom="paragraph">
                    <wp:posOffset>114300</wp:posOffset>
                  </wp:positionV>
                  <wp:extent cx="359410" cy="390525"/>
                  <wp:effectExtent l="19050" t="0" r="2540" b="0"/>
                  <wp:wrapNone/>
                  <wp:docPr id="532" name="Obraz 2" descr="C:\Users\Paulina\Desktop\raport dla śliwinskiego\-- obrazy\kalend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ulina\Desktop\raport dla śliwinskiego\-- obrazy\kalendarz.png"/>
                          <pic:cNvPicPr>
                            <a:picLocks noChangeAspect="1" noChangeArrowheads="1"/>
                          </pic:cNvPicPr>
                        </pic:nvPicPr>
                        <pic:blipFill>
                          <a:blip r:embed="rId23" cstate="print"/>
                          <a:srcRect/>
                          <a:stretch>
                            <a:fillRect/>
                          </a:stretch>
                        </pic:blipFill>
                        <pic:spPr bwMode="auto">
                          <a:xfrm>
                            <a:off x="0" y="0"/>
                            <a:ext cx="359410" cy="390525"/>
                          </a:xfrm>
                          <a:prstGeom prst="rect">
                            <a:avLst/>
                          </a:prstGeom>
                          <a:noFill/>
                          <a:ln w="9525">
                            <a:noFill/>
                            <a:miter lim="800000"/>
                            <a:headEnd/>
                            <a:tailEnd/>
                          </a:ln>
                        </pic:spPr>
                      </pic:pic>
                    </a:graphicData>
                  </a:graphic>
                </wp:anchor>
              </w:drawing>
            </w:r>
          </w:p>
        </w:tc>
        <w:tc>
          <w:tcPr>
            <w:tcW w:w="1618" w:type="dxa"/>
            <w:gridSpan w:val="2"/>
            <w:tcBorders>
              <w:top w:val="nil"/>
              <w:left w:val="nil"/>
              <w:bottom w:val="nil"/>
              <w:right w:val="nil"/>
            </w:tcBorders>
            <w:vAlign w:val="center"/>
          </w:tcPr>
          <w:p w:rsidR="00B86138" w:rsidRPr="00505A13" w:rsidRDefault="00B86138" w:rsidP="00D21837">
            <w:pPr>
              <w:spacing w:after="0"/>
              <w:rPr>
                <w:b/>
                <w:bCs/>
              </w:rPr>
            </w:pPr>
            <w:r w:rsidRPr="00505A13">
              <w:rPr>
                <w:b/>
                <w:bCs/>
              </w:rPr>
              <w:t>Termin</w:t>
            </w:r>
          </w:p>
          <w:p w:rsidR="00B86138" w:rsidRPr="00505A13" w:rsidRDefault="00B86138" w:rsidP="00D21837">
            <w:pPr>
              <w:spacing w:after="0"/>
            </w:pPr>
          </w:p>
        </w:tc>
        <w:tc>
          <w:tcPr>
            <w:tcW w:w="6237" w:type="dxa"/>
            <w:gridSpan w:val="2"/>
            <w:tcBorders>
              <w:top w:val="nil"/>
              <w:left w:val="nil"/>
              <w:bottom w:val="nil"/>
              <w:right w:val="nil"/>
            </w:tcBorders>
          </w:tcPr>
          <w:p w:rsidR="00B86138" w:rsidRPr="00505A13" w:rsidRDefault="00B86138" w:rsidP="00D21837">
            <w:pPr>
              <w:spacing w:after="0" w:line="240" w:lineRule="auto"/>
              <w:jc w:val="both"/>
            </w:pPr>
          </w:p>
          <w:p w:rsidR="004E7865" w:rsidRDefault="00462435" w:rsidP="00103128">
            <w:pPr>
              <w:spacing w:after="0"/>
            </w:pPr>
            <w:r w:rsidRPr="00462435">
              <w:t>21 grudnia 2020 r. – 27 stycznia 2021 r.</w:t>
            </w:r>
          </w:p>
          <w:p w:rsidR="00462435" w:rsidRDefault="00462435" w:rsidP="00103128">
            <w:pPr>
              <w:spacing w:after="0"/>
            </w:pPr>
          </w:p>
          <w:p w:rsidR="00462435" w:rsidRPr="00505A13" w:rsidRDefault="00462435" w:rsidP="00103128">
            <w:pPr>
              <w:spacing w:after="0"/>
              <w:rPr>
                <w:rFonts w:asciiTheme="minorHAnsi" w:hAnsiTheme="minorHAnsi"/>
                <w:noProof/>
              </w:rPr>
            </w:pPr>
          </w:p>
          <w:p w:rsidR="00B86138" w:rsidRPr="00505A13" w:rsidRDefault="00B86138" w:rsidP="007A6291">
            <w:pPr>
              <w:spacing w:after="0" w:line="240" w:lineRule="auto"/>
              <w:jc w:val="both"/>
            </w:pPr>
          </w:p>
        </w:tc>
      </w:tr>
      <w:tr w:rsidR="004E7865" w:rsidRPr="00F46EC9" w:rsidTr="004476E7">
        <w:trPr>
          <w:trHeight w:val="13"/>
        </w:trPr>
        <w:tc>
          <w:tcPr>
            <w:tcW w:w="1218" w:type="dxa"/>
            <w:gridSpan w:val="3"/>
            <w:tcBorders>
              <w:top w:val="nil"/>
              <w:left w:val="nil"/>
              <w:bottom w:val="nil"/>
              <w:right w:val="nil"/>
            </w:tcBorders>
          </w:tcPr>
          <w:p w:rsidR="004E7865" w:rsidRPr="00505A13" w:rsidRDefault="004E7865" w:rsidP="00D21837">
            <w:pPr>
              <w:spacing w:after="0"/>
              <w:rPr>
                <w:noProof/>
                <w:lang w:eastAsia="pl-PL"/>
              </w:rPr>
            </w:pPr>
            <w:r w:rsidRPr="00505A13">
              <w:rPr>
                <w:noProof/>
                <w:lang w:eastAsia="pl-PL"/>
              </w:rPr>
              <w:drawing>
                <wp:anchor distT="67056" distB="74422" distL="138684" distR="139954" simplePos="0" relativeHeight="251696640" behindDoc="1" locked="0" layoutInCell="1" allowOverlap="1">
                  <wp:simplePos x="0" y="0"/>
                  <wp:positionH relativeFrom="margin">
                    <wp:posOffset>83903</wp:posOffset>
                  </wp:positionH>
                  <wp:positionV relativeFrom="margin">
                    <wp:posOffset>-4979642</wp:posOffset>
                  </wp:positionV>
                  <wp:extent cx="372800" cy="286247"/>
                  <wp:effectExtent l="19050" t="0" r="5715" b="0"/>
                  <wp:wrapTight wrapText="bothSides">
                    <wp:wrapPolygon edited="0">
                      <wp:start x="1096" y="0"/>
                      <wp:lineTo x="-1096" y="17280"/>
                      <wp:lineTo x="3289" y="20160"/>
                      <wp:lineTo x="17543" y="20160"/>
                      <wp:lineTo x="21929" y="17280"/>
                      <wp:lineTo x="21929" y="11520"/>
                      <wp:lineTo x="19736" y="0"/>
                      <wp:lineTo x="1096" y="0"/>
                    </wp:wrapPolygon>
                  </wp:wrapTight>
                  <wp:docPr id="24"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1"/>
                          <pic:cNvPicPr>
                            <a:picLocks noChangeAspect="1" noChangeArrowheads="1"/>
                          </pic:cNvPicPr>
                        </pic:nvPicPr>
                        <pic:blipFill>
                          <a:blip r:embed="rId24" cstate="print"/>
                          <a:srcRect/>
                          <a:stretch>
                            <a:fillRect/>
                          </a:stretch>
                        </pic:blipFill>
                        <pic:spPr bwMode="auto">
                          <a:xfrm>
                            <a:off x="0" y="0"/>
                            <a:ext cx="375285" cy="285750"/>
                          </a:xfrm>
                          <a:prstGeom prst="rect">
                            <a:avLst/>
                          </a:prstGeom>
                          <a:noFill/>
                          <a:ln w="9525">
                            <a:noFill/>
                            <a:miter lim="800000"/>
                            <a:headEnd/>
                            <a:tailEnd/>
                          </a:ln>
                        </pic:spPr>
                      </pic:pic>
                    </a:graphicData>
                  </a:graphic>
                </wp:anchor>
              </w:drawing>
            </w:r>
          </w:p>
        </w:tc>
        <w:tc>
          <w:tcPr>
            <w:tcW w:w="1618" w:type="dxa"/>
            <w:gridSpan w:val="2"/>
            <w:tcBorders>
              <w:top w:val="nil"/>
              <w:left w:val="nil"/>
              <w:bottom w:val="nil"/>
              <w:right w:val="nil"/>
            </w:tcBorders>
            <w:vAlign w:val="center"/>
          </w:tcPr>
          <w:p w:rsidR="004E7865" w:rsidRPr="00505A13" w:rsidRDefault="004E7865" w:rsidP="00D4728D">
            <w:pPr>
              <w:spacing w:after="0"/>
              <w:rPr>
                <w:b/>
                <w:bCs/>
              </w:rPr>
            </w:pPr>
            <w:r w:rsidRPr="00505A13">
              <w:rPr>
                <w:b/>
                <w:bCs/>
              </w:rPr>
              <w:t>Liczba uczestników</w:t>
            </w:r>
          </w:p>
          <w:p w:rsidR="004E7865" w:rsidRPr="00505A13" w:rsidRDefault="004E7865" w:rsidP="00D4728D">
            <w:pPr>
              <w:spacing w:after="0"/>
            </w:pPr>
          </w:p>
        </w:tc>
        <w:tc>
          <w:tcPr>
            <w:tcW w:w="6237" w:type="dxa"/>
            <w:gridSpan w:val="2"/>
            <w:tcBorders>
              <w:top w:val="nil"/>
              <w:left w:val="nil"/>
              <w:bottom w:val="nil"/>
              <w:right w:val="nil"/>
            </w:tcBorders>
          </w:tcPr>
          <w:p w:rsidR="009300DE" w:rsidRDefault="009300DE" w:rsidP="009300DE">
            <w:pPr>
              <w:autoSpaceDE w:val="0"/>
              <w:autoSpaceDN w:val="0"/>
              <w:adjustRightInd w:val="0"/>
              <w:spacing w:after="0" w:line="240" w:lineRule="auto"/>
              <w:rPr>
                <w:rFonts w:cs="Calibri"/>
                <w:lang w:eastAsia="pl-PL"/>
              </w:rPr>
            </w:pPr>
            <w:r>
              <w:rPr>
                <w:rFonts w:cs="Calibri"/>
                <w:lang w:eastAsia="pl-PL"/>
              </w:rPr>
              <w:t>3 osoby zgłosiły uwagi drogą mailową, 10 osób wzięło udział w</w:t>
            </w:r>
          </w:p>
          <w:p w:rsidR="004476E7" w:rsidRPr="009300DE" w:rsidRDefault="009300DE" w:rsidP="009300DE">
            <w:pPr>
              <w:autoSpaceDE w:val="0"/>
              <w:autoSpaceDN w:val="0"/>
              <w:adjustRightInd w:val="0"/>
              <w:spacing w:after="0" w:line="240" w:lineRule="auto"/>
              <w:rPr>
                <w:rFonts w:cs="Calibri"/>
                <w:lang w:eastAsia="pl-PL"/>
              </w:rPr>
            </w:pPr>
            <w:r>
              <w:rPr>
                <w:rFonts w:cs="Calibri"/>
                <w:lang w:eastAsia="pl-PL"/>
              </w:rPr>
              <w:t>spotkaniu w dniu 5 stycznia 2021 r., 9 osób wzięło udział w spotkaniu w dniu 20 stycznia 2021 r.</w:t>
            </w:r>
          </w:p>
          <w:p w:rsidR="004E7865" w:rsidRPr="00505A13" w:rsidRDefault="004E7865" w:rsidP="00D21837">
            <w:pPr>
              <w:spacing w:after="0" w:line="240" w:lineRule="auto"/>
              <w:jc w:val="both"/>
            </w:pPr>
          </w:p>
        </w:tc>
      </w:tr>
      <w:tr w:rsidR="004E7865" w:rsidRPr="00F46EC9" w:rsidTr="004476E7">
        <w:trPr>
          <w:trHeight w:val="13"/>
        </w:trPr>
        <w:tc>
          <w:tcPr>
            <w:tcW w:w="1218" w:type="dxa"/>
            <w:gridSpan w:val="3"/>
            <w:tcBorders>
              <w:top w:val="nil"/>
              <w:left w:val="nil"/>
              <w:bottom w:val="nil"/>
              <w:right w:val="nil"/>
            </w:tcBorders>
          </w:tcPr>
          <w:p w:rsidR="004E7865" w:rsidRPr="00505A13" w:rsidRDefault="003E5270" w:rsidP="00D21837">
            <w:pPr>
              <w:spacing w:after="0"/>
            </w:pPr>
            <w:r>
              <w:rPr>
                <w:noProof/>
                <w:lang w:eastAsia="pl-PL"/>
              </w:rPr>
              <w:drawing>
                <wp:anchor distT="0" distB="13462" distL="114300" distR="115570" simplePos="0" relativeHeight="251694592" behindDoc="1" locked="0" layoutInCell="1" allowOverlap="1">
                  <wp:simplePos x="0" y="0"/>
                  <wp:positionH relativeFrom="margin">
                    <wp:posOffset>67945</wp:posOffset>
                  </wp:positionH>
                  <wp:positionV relativeFrom="margin">
                    <wp:posOffset>1201420</wp:posOffset>
                  </wp:positionV>
                  <wp:extent cx="370840" cy="381635"/>
                  <wp:effectExtent l="19050" t="0" r="0" b="0"/>
                  <wp:wrapTight wrapText="bothSides">
                    <wp:wrapPolygon edited="0">
                      <wp:start x="1110" y="0"/>
                      <wp:lineTo x="-1110" y="16173"/>
                      <wp:lineTo x="13315" y="20486"/>
                      <wp:lineTo x="14425" y="20486"/>
                      <wp:lineTo x="21082" y="20486"/>
                      <wp:lineTo x="21082" y="16173"/>
                      <wp:lineTo x="16644" y="5391"/>
                      <wp:lineTo x="13315" y="0"/>
                      <wp:lineTo x="1110" y="0"/>
                    </wp:wrapPolygon>
                  </wp:wrapTight>
                  <wp:docPr id="9" name="Obraz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70840" cy="381635"/>
                          </a:xfrm>
                          <a:prstGeom prst="rect">
                            <a:avLst/>
                          </a:prstGeom>
                          <a:noFill/>
                          <a:ln>
                            <a:noFill/>
                          </a:ln>
                        </pic:spPr>
                      </pic:pic>
                    </a:graphicData>
                  </a:graphic>
                </wp:anchor>
              </w:drawing>
            </w:r>
            <w:r w:rsidR="004E7865" w:rsidRPr="00505A13">
              <w:rPr>
                <w:noProof/>
                <w:lang w:eastAsia="pl-PL"/>
              </w:rPr>
              <w:drawing>
                <wp:anchor distT="36576" distB="43942" distL="211836" distR="164338" simplePos="0" relativeHeight="251693568" behindDoc="1" locked="0" layoutInCell="1" allowOverlap="1">
                  <wp:simplePos x="0" y="0"/>
                  <wp:positionH relativeFrom="margin">
                    <wp:posOffset>99695</wp:posOffset>
                  </wp:positionH>
                  <wp:positionV relativeFrom="margin">
                    <wp:posOffset>189230</wp:posOffset>
                  </wp:positionV>
                  <wp:extent cx="280670" cy="347345"/>
                  <wp:effectExtent l="19050" t="0" r="5080" b="0"/>
                  <wp:wrapTight wrapText="bothSides">
                    <wp:wrapPolygon edited="0">
                      <wp:start x="4398" y="0"/>
                      <wp:lineTo x="-1466" y="13031"/>
                      <wp:lineTo x="-1466" y="20139"/>
                      <wp:lineTo x="21991" y="20139"/>
                      <wp:lineTo x="21991" y="13031"/>
                      <wp:lineTo x="16127" y="0"/>
                      <wp:lineTo x="4398" y="0"/>
                    </wp:wrapPolygon>
                  </wp:wrapTight>
                  <wp:docPr id="15" name="Obraz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2"/>
                          <pic:cNvPicPr>
                            <a:picLocks noChangeAspect="1" noChangeArrowheads="1"/>
                          </pic:cNvPicPr>
                        </pic:nvPicPr>
                        <pic:blipFill>
                          <a:blip r:embed="rId25" cstate="print"/>
                          <a:srcRect/>
                          <a:stretch>
                            <a:fillRect/>
                          </a:stretch>
                        </pic:blipFill>
                        <pic:spPr bwMode="auto">
                          <a:xfrm>
                            <a:off x="0" y="0"/>
                            <a:ext cx="280670" cy="347345"/>
                          </a:xfrm>
                          <a:prstGeom prst="rect">
                            <a:avLst/>
                          </a:prstGeom>
                          <a:noFill/>
                          <a:ln w="9525">
                            <a:noFill/>
                            <a:miter lim="800000"/>
                            <a:headEnd/>
                            <a:tailEnd/>
                          </a:ln>
                        </pic:spPr>
                      </pic:pic>
                    </a:graphicData>
                  </a:graphic>
                </wp:anchor>
              </w:drawing>
            </w:r>
          </w:p>
        </w:tc>
        <w:tc>
          <w:tcPr>
            <w:tcW w:w="1618" w:type="dxa"/>
            <w:gridSpan w:val="2"/>
            <w:tcBorders>
              <w:top w:val="nil"/>
              <w:left w:val="nil"/>
              <w:bottom w:val="nil"/>
              <w:right w:val="nil"/>
            </w:tcBorders>
          </w:tcPr>
          <w:p w:rsidR="004E7865" w:rsidRPr="00505A13" w:rsidRDefault="004E7865" w:rsidP="00D21837">
            <w:pPr>
              <w:spacing w:after="0"/>
              <w:rPr>
                <w:b/>
                <w:bCs/>
              </w:rPr>
            </w:pPr>
          </w:p>
          <w:p w:rsidR="004E7865" w:rsidRPr="00505A13" w:rsidRDefault="004E7865" w:rsidP="00D21837">
            <w:pPr>
              <w:spacing w:after="0"/>
              <w:rPr>
                <w:b/>
                <w:bCs/>
              </w:rPr>
            </w:pPr>
            <w:r w:rsidRPr="00505A13">
              <w:rPr>
                <w:b/>
                <w:bCs/>
              </w:rPr>
              <w:t>Organizatorzy</w:t>
            </w:r>
          </w:p>
          <w:p w:rsidR="004E7865" w:rsidRPr="00505A13" w:rsidRDefault="004E7865" w:rsidP="00D21837">
            <w:pPr>
              <w:spacing w:after="0"/>
            </w:pPr>
          </w:p>
          <w:p w:rsidR="004E7865" w:rsidRPr="00505A13" w:rsidRDefault="004E7865" w:rsidP="00D21837">
            <w:pPr>
              <w:spacing w:after="0"/>
            </w:pPr>
          </w:p>
          <w:p w:rsidR="004E7865" w:rsidRPr="00505A13" w:rsidRDefault="004E7865" w:rsidP="00D21837">
            <w:pPr>
              <w:spacing w:after="0"/>
            </w:pPr>
          </w:p>
          <w:p w:rsidR="004E7865" w:rsidRPr="00505A13" w:rsidRDefault="004E7865" w:rsidP="00D21837">
            <w:pPr>
              <w:spacing w:after="0"/>
              <w:rPr>
                <w:b/>
              </w:rPr>
            </w:pPr>
          </w:p>
          <w:p w:rsidR="004E7865" w:rsidRPr="00505A13" w:rsidRDefault="004E7865" w:rsidP="00D21837">
            <w:pPr>
              <w:spacing w:after="0"/>
              <w:rPr>
                <w:b/>
              </w:rPr>
            </w:pPr>
            <w:r w:rsidRPr="00505A13">
              <w:rPr>
                <w:b/>
              </w:rPr>
              <w:t>Przedmiot konsultacji</w:t>
            </w:r>
          </w:p>
        </w:tc>
        <w:tc>
          <w:tcPr>
            <w:tcW w:w="6237" w:type="dxa"/>
            <w:gridSpan w:val="2"/>
            <w:tcBorders>
              <w:top w:val="nil"/>
              <w:left w:val="nil"/>
              <w:bottom w:val="nil"/>
              <w:right w:val="nil"/>
            </w:tcBorders>
          </w:tcPr>
          <w:p w:rsidR="004E7865" w:rsidRPr="00505A13" w:rsidRDefault="004E7865" w:rsidP="00D21837">
            <w:pPr>
              <w:spacing w:after="0" w:line="240" w:lineRule="auto"/>
              <w:jc w:val="both"/>
            </w:pPr>
          </w:p>
          <w:p w:rsidR="004E7865" w:rsidRDefault="002D04DE" w:rsidP="00D21837">
            <w:pPr>
              <w:spacing w:after="0" w:line="240" w:lineRule="auto"/>
              <w:jc w:val="both"/>
              <w:rPr>
                <w:rFonts w:cs="Calibri"/>
                <w:lang w:eastAsia="pl-PL"/>
              </w:rPr>
            </w:pPr>
            <w:r>
              <w:rPr>
                <w:rFonts w:cs="Calibri"/>
                <w:lang w:eastAsia="pl-PL"/>
              </w:rPr>
              <w:t>Wydział Komunikacji Społecznej i Informacji</w:t>
            </w:r>
          </w:p>
          <w:p w:rsidR="002D04DE" w:rsidRDefault="002D04DE" w:rsidP="00D21837">
            <w:pPr>
              <w:spacing w:after="0" w:line="240" w:lineRule="auto"/>
              <w:jc w:val="both"/>
              <w:rPr>
                <w:rFonts w:cs="Calibri"/>
                <w:lang w:eastAsia="pl-PL"/>
              </w:rPr>
            </w:pPr>
          </w:p>
          <w:p w:rsidR="002D04DE" w:rsidRPr="00505A13" w:rsidRDefault="002D04DE" w:rsidP="00D21837">
            <w:pPr>
              <w:spacing w:after="0" w:line="240" w:lineRule="auto"/>
              <w:jc w:val="both"/>
            </w:pPr>
          </w:p>
          <w:p w:rsidR="004E7865" w:rsidRPr="00505A13" w:rsidRDefault="004E7865" w:rsidP="004476E7">
            <w:pPr>
              <w:pStyle w:val="NormalnyWeb"/>
              <w:spacing w:before="0" w:beforeAutospacing="0" w:after="0" w:afterAutospacing="0"/>
              <w:jc w:val="both"/>
              <w:rPr>
                <w:rFonts w:asciiTheme="minorHAnsi" w:hAnsiTheme="minorHAnsi"/>
                <w:sz w:val="22"/>
                <w:szCs w:val="22"/>
              </w:rPr>
            </w:pPr>
          </w:p>
          <w:p w:rsidR="004476E7" w:rsidRPr="00505A13" w:rsidRDefault="004476E7" w:rsidP="004476E7">
            <w:pPr>
              <w:pStyle w:val="NormalnyWeb"/>
              <w:spacing w:before="0" w:beforeAutospacing="0" w:after="0" w:afterAutospacing="0"/>
              <w:jc w:val="both"/>
              <w:rPr>
                <w:rFonts w:asciiTheme="minorHAnsi" w:hAnsiTheme="minorHAnsi"/>
                <w:sz w:val="22"/>
                <w:szCs w:val="22"/>
              </w:rPr>
            </w:pPr>
          </w:p>
          <w:p w:rsidR="004476E7" w:rsidRPr="003E5270" w:rsidRDefault="002D04DE" w:rsidP="002D04DE">
            <w:pPr>
              <w:jc w:val="both"/>
            </w:pPr>
            <w:r>
              <w:t>W ramach konsultacji chcieliśmy wspólnie z mieszkańcami przeanalizować sposób działania Regulaminu konsultacji społecznych, określić zagadnienia, które sprawiają nam problemy i znaleźć dla nich rozwiązania, uporządkować ścieżki postępowania w sprawach inicjowania i prowadzenia konsultacji społecznych w Toruniu.</w:t>
            </w:r>
            <w:r>
              <w:br/>
              <w:t>Konsultacje były prowadzone w trzech etapach:</w:t>
            </w:r>
            <w:r>
              <w:br/>
              <w:t>- w pierwszym etapie - diagnoza problemów, na które natrafiamy przy inicjowaniu i realizacji konsultacji.</w:t>
            </w:r>
            <w:r>
              <w:br/>
              <w:t>- w drugim etapie zastanawialiśmy się, w jaki sposób zmienić zapisy regulaminu, by zredukować problemy wskazane w pierwszym etapie,</w:t>
            </w:r>
            <w:r>
              <w:br/>
              <w:t>- w trzecim etapie we współpracy z Radą Społeczną ds. Konsultacji Społecznych, pracowaliśmy nad projektem uchwały zmieniającej Regulamin, uwzględniającym zagadnienia i propozycje wypracowane w dwóch pierwszych etapach działania.</w:t>
            </w:r>
          </w:p>
        </w:tc>
      </w:tr>
      <w:tr w:rsidR="004E7865" w:rsidRPr="00F46EC9" w:rsidTr="00E66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6" w:type="dxa"/>
          <w:wAfter w:w="175" w:type="dxa"/>
          <w:trHeight w:val="2406"/>
        </w:trPr>
        <w:tc>
          <w:tcPr>
            <w:tcW w:w="889" w:type="dxa"/>
          </w:tcPr>
          <w:p w:rsidR="004E7865" w:rsidRPr="00505A13" w:rsidRDefault="004E7865" w:rsidP="00D21837">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color w:val="00B0F0"/>
                <w:lang w:eastAsia="pl-PL"/>
              </w:rPr>
            </w:pPr>
            <w:r w:rsidRPr="00505A13">
              <w:rPr>
                <w:noProof/>
                <w:lang w:eastAsia="pl-PL"/>
              </w:rPr>
              <w:drawing>
                <wp:anchor distT="0" distB="7366" distL="175260" distR="182626" simplePos="0" relativeHeight="251695616" behindDoc="1" locked="0" layoutInCell="1" allowOverlap="1">
                  <wp:simplePos x="0" y="0"/>
                  <wp:positionH relativeFrom="margin">
                    <wp:posOffset>86360</wp:posOffset>
                  </wp:positionH>
                  <wp:positionV relativeFrom="margin">
                    <wp:posOffset>120015</wp:posOffset>
                  </wp:positionV>
                  <wp:extent cx="298450" cy="420370"/>
                  <wp:effectExtent l="19050" t="0" r="6350" b="0"/>
                  <wp:wrapSquare wrapText="bothSides"/>
                  <wp:docPr id="17"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27" cstate="print"/>
                          <a:srcRect/>
                          <a:stretch>
                            <a:fillRect/>
                          </a:stretch>
                        </pic:blipFill>
                        <pic:spPr bwMode="auto">
                          <a:xfrm>
                            <a:off x="0" y="0"/>
                            <a:ext cx="298450" cy="420370"/>
                          </a:xfrm>
                          <a:prstGeom prst="rect">
                            <a:avLst/>
                          </a:prstGeom>
                          <a:noFill/>
                          <a:ln w="9525">
                            <a:noFill/>
                            <a:miter lim="800000"/>
                            <a:headEnd/>
                            <a:tailEnd/>
                          </a:ln>
                        </pic:spPr>
                      </pic:pic>
                    </a:graphicData>
                  </a:graphic>
                </wp:anchor>
              </w:drawing>
            </w:r>
          </w:p>
        </w:tc>
        <w:tc>
          <w:tcPr>
            <w:tcW w:w="1789" w:type="dxa"/>
            <w:gridSpan w:val="2"/>
          </w:tcPr>
          <w:p w:rsidR="004E7865" w:rsidRPr="00505A13" w:rsidRDefault="004E7865" w:rsidP="00D21837">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eastAsia="pl-PL"/>
              </w:rPr>
            </w:pPr>
          </w:p>
          <w:p w:rsidR="004E7865" w:rsidRPr="00505A13" w:rsidRDefault="004E7865" w:rsidP="00D21837">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eastAsia="pl-PL"/>
              </w:rPr>
            </w:pPr>
            <w:r w:rsidRPr="00505A13">
              <w:rPr>
                <w:b/>
                <w:bCs/>
                <w:lang w:eastAsia="pl-PL"/>
              </w:rPr>
              <w:t>Podsumowanie</w:t>
            </w:r>
          </w:p>
          <w:p w:rsidR="004E7865" w:rsidRPr="00505A13" w:rsidRDefault="004E7865" w:rsidP="00D21837">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pl-PL"/>
              </w:rPr>
            </w:pPr>
          </w:p>
        </w:tc>
        <w:tc>
          <w:tcPr>
            <w:tcW w:w="6084" w:type="dxa"/>
            <w:gridSpan w:val="2"/>
          </w:tcPr>
          <w:p w:rsidR="002D04DE" w:rsidRPr="002D04DE" w:rsidRDefault="002D04DE" w:rsidP="002D04DE">
            <w:pPr>
              <w:autoSpaceDE w:val="0"/>
              <w:autoSpaceDN w:val="0"/>
              <w:adjustRightInd w:val="0"/>
              <w:spacing w:after="0" w:line="240" w:lineRule="auto"/>
              <w:jc w:val="both"/>
              <w:rPr>
                <w:rFonts w:cs="Calibri"/>
                <w:lang w:eastAsia="pl-PL"/>
              </w:rPr>
            </w:pPr>
            <w:r w:rsidRPr="002D04DE">
              <w:rPr>
                <w:rFonts w:cs="Calibri"/>
                <w:lang w:eastAsia="pl-PL"/>
              </w:rPr>
              <w:t>Przeprowadzone konsultacje umożliwiły mieszkańcom wyrażenie</w:t>
            </w:r>
          </w:p>
          <w:p w:rsidR="00BF02FB" w:rsidRPr="00664CD5" w:rsidRDefault="002D04DE" w:rsidP="00664CD5">
            <w:pPr>
              <w:autoSpaceDE w:val="0"/>
              <w:autoSpaceDN w:val="0"/>
              <w:adjustRightInd w:val="0"/>
              <w:spacing w:after="0" w:line="240" w:lineRule="auto"/>
              <w:jc w:val="both"/>
              <w:rPr>
                <w:rFonts w:cs="Calibri"/>
                <w:lang w:eastAsia="pl-PL"/>
              </w:rPr>
            </w:pPr>
            <w:r w:rsidRPr="002D04DE">
              <w:rPr>
                <w:rFonts w:cs="Calibri"/>
                <w:lang w:eastAsia="pl-PL"/>
              </w:rPr>
              <w:t>opinii i uwag w sprawie aktualizacji Regulaminu konsultacji</w:t>
            </w:r>
            <w:r>
              <w:rPr>
                <w:rFonts w:cs="Calibri"/>
                <w:lang w:eastAsia="pl-PL"/>
              </w:rPr>
              <w:t xml:space="preserve"> </w:t>
            </w:r>
            <w:r w:rsidRPr="002D04DE">
              <w:rPr>
                <w:rFonts w:cs="Calibri"/>
                <w:lang w:eastAsia="pl-PL"/>
              </w:rPr>
              <w:t>społecznych. Proces był prowadzony dwuetapowo – w dniu 5</w:t>
            </w:r>
            <w:r>
              <w:rPr>
                <w:rFonts w:cs="Calibri"/>
                <w:lang w:eastAsia="pl-PL"/>
              </w:rPr>
              <w:t xml:space="preserve"> </w:t>
            </w:r>
            <w:r w:rsidRPr="002D04DE">
              <w:rPr>
                <w:rFonts w:cs="Calibri"/>
                <w:lang w:eastAsia="pl-PL"/>
              </w:rPr>
              <w:t>stycznia została przeprowadzona diagnoza problemów, z jakimi</w:t>
            </w:r>
            <w:r>
              <w:rPr>
                <w:rFonts w:cs="Calibri"/>
                <w:lang w:eastAsia="pl-PL"/>
              </w:rPr>
              <w:t xml:space="preserve"> </w:t>
            </w:r>
            <w:r w:rsidRPr="002D04DE">
              <w:rPr>
                <w:rFonts w:cs="Calibri"/>
                <w:lang w:eastAsia="pl-PL"/>
              </w:rPr>
              <w:t>mieszkańcy spotykają się przy inicjowaniu i realizacji procesów</w:t>
            </w:r>
            <w:r>
              <w:rPr>
                <w:rFonts w:cs="Calibri"/>
                <w:lang w:eastAsia="pl-PL"/>
              </w:rPr>
              <w:t xml:space="preserve"> </w:t>
            </w:r>
            <w:r w:rsidRPr="002D04DE">
              <w:rPr>
                <w:rFonts w:cs="Calibri"/>
                <w:lang w:eastAsia="pl-PL"/>
              </w:rPr>
              <w:t>konsultacyjnych. W dniu 20 stycznia 2021 r. wspólnie szukaliśmy</w:t>
            </w:r>
            <w:r>
              <w:rPr>
                <w:rFonts w:cs="Calibri"/>
                <w:lang w:eastAsia="pl-PL"/>
              </w:rPr>
              <w:t xml:space="preserve"> </w:t>
            </w:r>
            <w:r w:rsidRPr="002D04DE">
              <w:rPr>
                <w:rFonts w:cs="Calibri"/>
                <w:lang w:eastAsia="pl-PL"/>
              </w:rPr>
              <w:t>rozwiązań dla zagadni</w:t>
            </w:r>
            <w:r>
              <w:rPr>
                <w:rFonts w:cs="Calibri"/>
                <w:lang w:eastAsia="pl-PL"/>
              </w:rPr>
              <w:t xml:space="preserve">eń wskazanych przez uczestników </w:t>
            </w:r>
            <w:r w:rsidRPr="002D04DE">
              <w:rPr>
                <w:rFonts w:cs="Calibri"/>
                <w:lang w:eastAsia="pl-PL"/>
              </w:rPr>
              <w:t>spotkania</w:t>
            </w:r>
            <w:r>
              <w:rPr>
                <w:rFonts w:cs="Calibri"/>
                <w:lang w:eastAsia="pl-PL"/>
              </w:rPr>
              <w:t xml:space="preserve"> </w:t>
            </w:r>
            <w:r w:rsidRPr="002D04DE">
              <w:rPr>
                <w:rFonts w:cs="Calibri"/>
                <w:lang w:eastAsia="pl-PL"/>
              </w:rPr>
              <w:t>diagnostycznego.</w:t>
            </w:r>
            <w:r>
              <w:rPr>
                <w:rFonts w:cs="Calibri"/>
                <w:lang w:eastAsia="pl-PL"/>
              </w:rPr>
              <w:t xml:space="preserve"> Zebrane propozycje zostaną </w:t>
            </w:r>
            <w:r w:rsidRPr="002D04DE">
              <w:rPr>
                <w:rFonts w:cs="Calibri"/>
                <w:lang w:eastAsia="pl-PL"/>
              </w:rPr>
              <w:t>wykorzystane w dalszych pracach nad</w:t>
            </w:r>
            <w:r>
              <w:rPr>
                <w:rFonts w:cs="Calibri"/>
                <w:lang w:eastAsia="pl-PL"/>
              </w:rPr>
              <w:t xml:space="preserve"> tworzeniem projektu </w:t>
            </w:r>
            <w:r w:rsidRPr="002D04DE">
              <w:rPr>
                <w:rFonts w:cs="Calibri"/>
                <w:lang w:eastAsia="pl-PL"/>
              </w:rPr>
              <w:t>uchwały zmieniającej Regulamin konsultacji</w:t>
            </w:r>
            <w:r>
              <w:rPr>
                <w:rFonts w:cs="Calibri"/>
                <w:lang w:eastAsia="pl-PL"/>
              </w:rPr>
              <w:t xml:space="preserve"> </w:t>
            </w:r>
            <w:r w:rsidRPr="002D04DE">
              <w:rPr>
                <w:rFonts w:cs="Calibri"/>
                <w:lang w:eastAsia="pl-PL"/>
              </w:rPr>
              <w:t>społecznych w Toruniu.</w:t>
            </w:r>
          </w:p>
        </w:tc>
      </w:tr>
    </w:tbl>
    <w:p w:rsidR="000B214E" w:rsidRPr="00BF02FB" w:rsidRDefault="00E127DB" w:rsidP="00540A0F">
      <w:pPr>
        <w:pStyle w:val="Nagwek1"/>
        <w:spacing w:before="0"/>
        <w:ind w:right="-284"/>
        <w:rPr>
          <w:szCs w:val="26"/>
        </w:rPr>
      </w:pPr>
      <w:bookmarkStart w:id="31" w:name="_Toc2587236"/>
      <w:bookmarkStart w:id="32" w:name="_Toc95730344"/>
      <w:r w:rsidRPr="00BF02FB">
        <w:rPr>
          <w:rStyle w:val="Tytuksiki"/>
          <w:b/>
          <w:bCs/>
          <w:smallCaps w:val="0"/>
          <w:color w:val="00B0F0"/>
          <w:spacing w:val="0"/>
          <w:szCs w:val="26"/>
        </w:rPr>
        <w:lastRenderedPageBreak/>
        <w:t>3</w:t>
      </w:r>
      <w:r w:rsidR="000B214E" w:rsidRPr="00BF02FB">
        <w:rPr>
          <w:rStyle w:val="Tytuksiki"/>
          <w:b/>
          <w:bCs/>
          <w:smallCaps w:val="0"/>
          <w:color w:val="00B0F0"/>
          <w:spacing w:val="0"/>
          <w:szCs w:val="26"/>
        </w:rPr>
        <w:t xml:space="preserve">. </w:t>
      </w:r>
      <w:bookmarkEnd w:id="31"/>
      <w:r w:rsidR="006D7F85" w:rsidRPr="006D7F85">
        <w:rPr>
          <w:color w:val="00B0F0"/>
          <w:szCs w:val="26"/>
        </w:rPr>
        <w:t>Program współpracy Gminy Miasta Toruń z organizacjami pozarządowymi w 2022 r.</w:t>
      </w:r>
      <w:bookmarkEnd w:id="32"/>
    </w:p>
    <w:p w:rsidR="00A92589" w:rsidRDefault="00A92589" w:rsidP="007A5828">
      <w:pPr>
        <w:pStyle w:val="Default"/>
        <w:jc w:val="center"/>
        <w:rPr>
          <w:rStyle w:val="Tytuksiki"/>
          <w:rFonts w:cs="Calibri"/>
          <w:b w:val="0"/>
          <w:smallCaps w:val="0"/>
        </w:rPr>
      </w:pPr>
    </w:p>
    <w:p w:rsidR="00DF0F54" w:rsidRDefault="00DF0F54" w:rsidP="00A92589">
      <w:pPr>
        <w:pStyle w:val="Default"/>
        <w:jc w:val="both"/>
        <w:rPr>
          <w:rStyle w:val="Tytuksiki"/>
          <w:rFonts w:cs="Calibri"/>
          <w:b w:val="0"/>
          <w:smallCaps w:val="0"/>
        </w:rPr>
      </w:pPr>
    </w:p>
    <w:p w:rsidR="00540A0F" w:rsidRDefault="00540A0F" w:rsidP="00A92589">
      <w:pPr>
        <w:pStyle w:val="Default"/>
        <w:jc w:val="both"/>
        <w:rPr>
          <w:rStyle w:val="Tytuksiki"/>
          <w:rFonts w:cs="Calibri"/>
          <w:b w:val="0"/>
          <w:smallCaps w:val="0"/>
        </w:rPr>
      </w:pPr>
    </w:p>
    <w:tbl>
      <w:tblPr>
        <w:tblW w:w="9286" w:type="dxa"/>
        <w:tblLayout w:type="fixed"/>
        <w:tblLook w:val="04A0"/>
      </w:tblPr>
      <w:tblGrid>
        <w:gridCol w:w="959"/>
        <w:gridCol w:w="1701"/>
        <w:gridCol w:w="6626"/>
      </w:tblGrid>
      <w:tr w:rsidR="000B214E" w:rsidRPr="00A92589" w:rsidTr="00A020F5">
        <w:trPr>
          <w:trHeight w:hRule="exact" w:val="851"/>
        </w:trPr>
        <w:tc>
          <w:tcPr>
            <w:tcW w:w="959" w:type="dxa"/>
          </w:tcPr>
          <w:p w:rsidR="000B214E" w:rsidRPr="00F46EC9" w:rsidRDefault="00AB5B54" w:rsidP="00A020F5">
            <w:pPr>
              <w:spacing w:after="0"/>
            </w:pPr>
            <w:r>
              <w:rPr>
                <w:noProof/>
                <w:lang w:eastAsia="pl-PL"/>
              </w:rPr>
              <w:drawing>
                <wp:anchor distT="0" distB="3395" distL="132588" distR="131447" simplePos="0" relativeHeight="251638272" behindDoc="0" locked="0" layoutInCell="1" allowOverlap="1">
                  <wp:simplePos x="0" y="0"/>
                  <wp:positionH relativeFrom="column">
                    <wp:posOffset>53975</wp:posOffset>
                  </wp:positionH>
                  <wp:positionV relativeFrom="paragraph">
                    <wp:posOffset>114300</wp:posOffset>
                  </wp:positionV>
                  <wp:extent cx="359410" cy="390525"/>
                  <wp:effectExtent l="19050" t="0" r="2540" b="0"/>
                  <wp:wrapNone/>
                  <wp:docPr id="621" name="Obraz 2" descr="C:\Users\Paulina\Desktop\raport dla śliwinskiego\-- obrazy\kalend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ulina\Desktop\raport dla śliwinskiego\-- obrazy\kalendarz.png"/>
                          <pic:cNvPicPr>
                            <a:picLocks noChangeAspect="1" noChangeArrowheads="1"/>
                          </pic:cNvPicPr>
                        </pic:nvPicPr>
                        <pic:blipFill>
                          <a:blip r:embed="rId23" cstate="print"/>
                          <a:srcRect/>
                          <a:stretch>
                            <a:fillRect/>
                          </a:stretch>
                        </pic:blipFill>
                        <pic:spPr bwMode="auto">
                          <a:xfrm>
                            <a:off x="0" y="0"/>
                            <a:ext cx="359410" cy="390525"/>
                          </a:xfrm>
                          <a:prstGeom prst="rect">
                            <a:avLst/>
                          </a:prstGeom>
                          <a:noFill/>
                          <a:ln w="9525">
                            <a:noFill/>
                            <a:miter lim="800000"/>
                            <a:headEnd/>
                            <a:tailEnd/>
                          </a:ln>
                        </pic:spPr>
                      </pic:pic>
                    </a:graphicData>
                  </a:graphic>
                </wp:anchor>
              </w:drawing>
            </w:r>
          </w:p>
        </w:tc>
        <w:tc>
          <w:tcPr>
            <w:tcW w:w="1701" w:type="dxa"/>
            <w:vAlign w:val="center"/>
          </w:tcPr>
          <w:p w:rsidR="000B214E" w:rsidRPr="00F46EC9" w:rsidRDefault="000B214E" w:rsidP="00A020F5">
            <w:pPr>
              <w:spacing w:after="0"/>
              <w:rPr>
                <w:b/>
                <w:bCs/>
              </w:rPr>
            </w:pPr>
          </w:p>
          <w:p w:rsidR="000B214E" w:rsidRPr="00F46EC9" w:rsidRDefault="000B214E" w:rsidP="00A020F5">
            <w:pPr>
              <w:spacing w:after="0"/>
              <w:rPr>
                <w:b/>
                <w:bCs/>
              </w:rPr>
            </w:pPr>
            <w:r w:rsidRPr="00F46EC9">
              <w:rPr>
                <w:b/>
                <w:bCs/>
              </w:rPr>
              <w:t>Termin</w:t>
            </w:r>
          </w:p>
          <w:p w:rsidR="000B214E" w:rsidRPr="00F46EC9" w:rsidRDefault="000B214E" w:rsidP="00A020F5">
            <w:pPr>
              <w:spacing w:after="0"/>
            </w:pPr>
          </w:p>
        </w:tc>
        <w:tc>
          <w:tcPr>
            <w:tcW w:w="6626" w:type="dxa"/>
          </w:tcPr>
          <w:p w:rsidR="000B214E" w:rsidRPr="007B705A" w:rsidRDefault="000B214E" w:rsidP="00A020F5">
            <w:pPr>
              <w:spacing w:after="0" w:line="240" w:lineRule="auto"/>
              <w:jc w:val="both"/>
            </w:pPr>
          </w:p>
          <w:p w:rsidR="000B214E" w:rsidRPr="007B705A" w:rsidRDefault="00D36B67" w:rsidP="00A020F5">
            <w:pPr>
              <w:spacing w:after="0" w:line="240" w:lineRule="auto"/>
              <w:jc w:val="both"/>
            </w:pPr>
            <w:r w:rsidRPr="00D36B67">
              <w:t>14 lipca – 27 października 2021 r.</w:t>
            </w:r>
          </w:p>
          <w:p w:rsidR="000B214E" w:rsidRPr="007B705A" w:rsidRDefault="000B214E" w:rsidP="00A020F5">
            <w:pPr>
              <w:spacing w:after="0" w:line="240" w:lineRule="auto"/>
              <w:jc w:val="both"/>
            </w:pPr>
          </w:p>
        </w:tc>
      </w:tr>
      <w:tr w:rsidR="000B214E" w:rsidRPr="00A92589" w:rsidTr="003900FF">
        <w:trPr>
          <w:trHeight w:hRule="exact" w:val="1879"/>
        </w:trPr>
        <w:tc>
          <w:tcPr>
            <w:tcW w:w="959" w:type="dxa"/>
          </w:tcPr>
          <w:p w:rsidR="000B214E" w:rsidRPr="00F46EC9" w:rsidRDefault="00AB5B54" w:rsidP="00A020F5">
            <w:pPr>
              <w:spacing w:after="0"/>
            </w:pPr>
            <w:r>
              <w:rPr>
                <w:noProof/>
                <w:lang w:eastAsia="pl-PL"/>
              </w:rPr>
              <w:drawing>
                <wp:anchor distT="67056" distB="74422" distL="138684" distR="139954" simplePos="0" relativeHeight="251639296" behindDoc="1" locked="0" layoutInCell="1" allowOverlap="1">
                  <wp:simplePos x="0" y="0"/>
                  <wp:positionH relativeFrom="margin">
                    <wp:posOffset>17780</wp:posOffset>
                  </wp:positionH>
                  <wp:positionV relativeFrom="margin">
                    <wp:posOffset>514350</wp:posOffset>
                  </wp:positionV>
                  <wp:extent cx="377825" cy="286385"/>
                  <wp:effectExtent l="19050" t="0" r="3175" b="0"/>
                  <wp:wrapTight wrapText="bothSides">
                    <wp:wrapPolygon edited="0">
                      <wp:start x="1089" y="0"/>
                      <wp:lineTo x="-1089" y="17242"/>
                      <wp:lineTo x="3267" y="20115"/>
                      <wp:lineTo x="17425" y="20115"/>
                      <wp:lineTo x="21782" y="17242"/>
                      <wp:lineTo x="21782" y="11494"/>
                      <wp:lineTo x="19603" y="0"/>
                      <wp:lineTo x="1089" y="0"/>
                    </wp:wrapPolygon>
                  </wp:wrapTight>
                  <wp:docPr id="620"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1"/>
                          <pic:cNvPicPr>
                            <a:picLocks noChangeAspect="1" noChangeArrowheads="1"/>
                          </pic:cNvPicPr>
                        </pic:nvPicPr>
                        <pic:blipFill>
                          <a:blip r:embed="rId24" cstate="print"/>
                          <a:srcRect/>
                          <a:stretch>
                            <a:fillRect/>
                          </a:stretch>
                        </pic:blipFill>
                        <pic:spPr bwMode="auto">
                          <a:xfrm>
                            <a:off x="0" y="0"/>
                            <a:ext cx="377825" cy="286385"/>
                          </a:xfrm>
                          <a:prstGeom prst="rect">
                            <a:avLst/>
                          </a:prstGeom>
                          <a:noFill/>
                          <a:ln w="9525">
                            <a:noFill/>
                            <a:miter lim="800000"/>
                            <a:headEnd/>
                            <a:tailEnd/>
                          </a:ln>
                        </pic:spPr>
                      </pic:pic>
                    </a:graphicData>
                  </a:graphic>
                </wp:anchor>
              </w:drawing>
            </w:r>
          </w:p>
        </w:tc>
        <w:tc>
          <w:tcPr>
            <w:tcW w:w="1701" w:type="dxa"/>
            <w:vAlign w:val="center"/>
          </w:tcPr>
          <w:p w:rsidR="003900FF" w:rsidRDefault="003900FF" w:rsidP="00A020F5">
            <w:pPr>
              <w:spacing w:after="0"/>
              <w:rPr>
                <w:b/>
                <w:bCs/>
              </w:rPr>
            </w:pPr>
          </w:p>
          <w:p w:rsidR="000B214E" w:rsidRPr="00F46EC9" w:rsidRDefault="000B214E" w:rsidP="00A020F5">
            <w:pPr>
              <w:spacing w:after="0"/>
              <w:rPr>
                <w:b/>
                <w:bCs/>
              </w:rPr>
            </w:pPr>
            <w:r w:rsidRPr="00F46EC9">
              <w:rPr>
                <w:b/>
                <w:bCs/>
              </w:rPr>
              <w:t>Liczba uczestników</w:t>
            </w:r>
          </w:p>
          <w:p w:rsidR="000B214E" w:rsidRPr="00F46EC9" w:rsidRDefault="000B214E" w:rsidP="00A020F5">
            <w:pPr>
              <w:spacing w:after="0"/>
            </w:pPr>
          </w:p>
        </w:tc>
        <w:tc>
          <w:tcPr>
            <w:tcW w:w="6626" w:type="dxa"/>
          </w:tcPr>
          <w:p w:rsidR="00324CF4" w:rsidRPr="007B705A" w:rsidRDefault="00324CF4" w:rsidP="00A020F5">
            <w:pPr>
              <w:spacing w:after="0" w:line="240" w:lineRule="auto"/>
              <w:jc w:val="both"/>
            </w:pPr>
          </w:p>
          <w:p w:rsidR="00324CF4" w:rsidRPr="007B705A" w:rsidRDefault="00324CF4" w:rsidP="00A020F5">
            <w:pPr>
              <w:spacing w:after="0" w:line="240" w:lineRule="auto"/>
              <w:jc w:val="both"/>
            </w:pPr>
          </w:p>
          <w:p w:rsidR="000B214E" w:rsidRDefault="00D36B67" w:rsidP="00D36B67">
            <w:pPr>
              <w:spacing w:after="0" w:line="240" w:lineRule="auto"/>
              <w:jc w:val="both"/>
            </w:pPr>
            <w:r>
              <w:t>17 osób uczestniczyło w zdalnym spotkaniu konsultacyjnym „Wspólnie o programie” zorganizowanym w dniu 22 lipca 2021 r., o godz. 16.30 ponadto</w:t>
            </w:r>
            <w:r>
              <w:rPr>
                <w:rFonts w:cs="Calibri"/>
              </w:rPr>
              <w:t xml:space="preserve"> 1 przedstawiciel organizacji pozarządowej zgłosił</w:t>
            </w:r>
            <w:r>
              <w:t xml:space="preserve"> mailowo 1 uwagę.</w:t>
            </w:r>
          </w:p>
          <w:p w:rsidR="00D36B67" w:rsidRDefault="00D36B67" w:rsidP="00D36B67">
            <w:pPr>
              <w:spacing w:after="0" w:line="240" w:lineRule="auto"/>
              <w:jc w:val="both"/>
            </w:pPr>
          </w:p>
          <w:p w:rsidR="00D36B67" w:rsidRPr="007B705A" w:rsidRDefault="00D36B67" w:rsidP="00D36B67">
            <w:pPr>
              <w:spacing w:after="0" w:line="240" w:lineRule="auto"/>
              <w:jc w:val="both"/>
            </w:pPr>
          </w:p>
        </w:tc>
      </w:tr>
      <w:tr w:rsidR="000B214E" w:rsidRPr="00A92589" w:rsidTr="00EF611F">
        <w:trPr>
          <w:trHeight w:val="1049"/>
        </w:trPr>
        <w:tc>
          <w:tcPr>
            <w:tcW w:w="959" w:type="dxa"/>
          </w:tcPr>
          <w:p w:rsidR="000B214E" w:rsidRPr="00F46EC9" w:rsidRDefault="00AB5B54" w:rsidP="00A020F5">
            <w:pPr>
              <w:spacing w:after="0"/>
            </w:pPr>
            <w:r>
              <w:rPr>
                <w:noProof/>
                <w:lang w:eastAsia="pl-PL"/>
              </w:rPr>
              <w:drawing>
                <wp:anchor distT="36576" distB="43942" distL="211836" distR="164338" simplePos="0" relativeHeight="251640320" behindDoc="1" locked="0" layoutInCell="1" allowOverlap="1">
                  <wp:simplePos x="0" y="0"/>
                  <wp:positionH relativeFrom="margin">
                    <wp:posOffset>99695</wp:posOffset>
                  </wp:positionH>
                  <wp:positionV relativeFrom="margin">
                    <wp:posOffset>189230</wp:posOffset>
                  </wp:positionV>
                  <wp:extent cx="280670" cy="347345"/>
                  <wp:effectExtent l="19050" t="0" r="5080" b="0"/>
                  <wp:wrapTight wrapText="bothSides">
                    <wp:wrapPolygon edited="0">
                      <wp:start x="4398" y="0"/>
                      <wp:lineTo x="-1466" y="13031"/>
                      <wp:lineTo x="-1466" y="20139"/>
                      <wp:lineTo x="21991" y="20139"/>
                      <wp:lineTo x="21991" y="13031"/>
                      <wp:lineTo x="16127" y="0"/>
                      <wp:lineTo x="4398" y="0"/>
                    </wp:wrapPolygon>
                  </wp:wrapTight>
                  <wp:docPr id="619" name="Obraz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2"/>
                          <pic:cNvPicPr>
                            <a:picLocks noChangeAspect="1" noChangeArrowheads="1"/>
                          </pic:cNvPicPr>
                        </pic:nvPicPr>
                        <pic:blipFill>
                          <a:blip r:embed="rId25" cstate="print"/>
                          <a:srcRect/>
                          <a:stretch>
                            <a:fillRect/>
                          </a:stretch>
                        </pic:blipFill>
                        <pic:spPr bwMode="auto">
                          <a:xfrm>
                            <a:off x="0" y="0"/>
                            <a:ext cx="280670" cy="347345"/>
                          </a:xfrm>
                          <a:prstGeom prst="rect">
                            <a:avLst/>
                          </a:prstGeom>
                          <a:noFill/>
                          <a:ln w="9525">
                            <a:noFill/>
                            <a:miter lim="800000"/>
                            <a:headEnd/>
                            <a:tailEnd/>
                          </a:ln>
                        </pic:spPr>
                      </pic:pic>
                    </a:graphicData>
                  </a:graphic>
                </wp:anchor>
              </w:drawing>
            </w:r>
          </w:p>
        </w:tc>
        <w:tc>
          <w:tcPr>
            <w:tcW w:w="1701" w:type="dxa"/>
          </w:tcPr>
          <w:p w:rsidR="000B214E" w:rsidRPr="00F46EC9" w:rsidRDefault="000B214E" w:rsidP="00A020F5">
            <w:pPr>
              <w:spacing w:after="0"/>
              <w:rPr>
                <w:b/>
                <w:bCs/>
              </w:rPr>
            </w:pPr>
          </w:p>
          <w:p w:rsidR="000B214E" w:rsidRPr="00F46EC9" w:rsidRDefault="000B214E" w:rsidP="00A020F5">
            <w:pPr>
              <w:spacing w:after="0"/>
              <w:rPr>
                <w:b/>
                <w:bCs/>
              </w:rPr>
            </w:pPr>
            <w:r w:rsidRPr="00F46EC9">
              <w:rPr>
                <w:b/>
                <w:bCs/>
              </w:rPr>
              <w:t>Organizatorzy</w:t>
            </w:r>
          </w:p>
          <w:p w:rsidR="000B214E" w:rsidRPr="00F46EC9" w:rsidRDefault="000B214E" w:rsidP="00A020F5">
            <w:pPr>
              <w:spacing w:after="0"/>
            </w:pPr>
          </w:p>
        </w:tc>
        <w:tc>
          <w:tcPr>
            <w:tcW w:w="6626" w:type="dxa"/>
          </w:tcPr>
          <w:p w:rsidR="003E5270" w:rsidRDefault="003E5270" w:rsidP="004476E7">
            <w:pPr>
              <w:spacing w:after="0" w:line="240" w:lineRule="auto"/>
              <w:jc w:val="both"/>
            </w:pPr>
          </w:p>
          <w:p w:rsidR="000B214E" w:rsidRPr="007B705A" w:rsidRDefault="00D36B67" w:rsidP="00D36B67">
            <w:pPr>
              <w:spacing w:after="0" w:line="240" w:lineRule="auto"/>
              <w:jc w:val="both"/>
            </w:pPr>
            <w:r>
              <w:t>Wydział Komunikacji Społecznej i Informacji Urzędu Miasta Torunia we współpracy z Radą Działalności Pożytku Publicznego Miasta Torunia (RDPP)</w:t>
            </w:r>
          </w:p>
          <w:p w:rsidR="000B214E" w:rsidRPr="007B705A" w:rsidRDefault="000B214E" w:rsidP="007B2783">
            <w:pPr>
              <w:spacing w:after="0" w:line="240" w:lineRule="auto"/>
              <w:ind w:firstLine="33"/>
              <w:jc w:val="both"/>
            </w:pPr>
          </w:p>
        </w:tc>
      </w:tr>
      <w:tr w:rsidR="00A92589" w:rsidRPr="00A92589" w:rsidTr="00E424CA">
        <w:tc>
          <w:tcPr>
            <w:tcW w:w="959" w:type="dxa"/>
          </w:tcPr>
          <w:p w:rsidR="008A6E2F" w:rsidRDefault="00AB5B54" w:rsidP="00547217">
            <w:pPr>
              <w:pStyle w:val="Default"/>
              <w:spacing w:line="276" w:lineRule="auto"/>
              <w:jc w:val="both"/>
              <w:rPr>
                <w:rFonts w:cs="Calibri"/>
                <w:b/>
              </w:rPr>
            </w:pPr>
            <w:r>
              <w:rPr>
                <w:rFonts w:cs="Calibri"/>
                <w:b/>
                <w:noProof/>
              </w:rPr>
              <w:drawing>
                <wp:anchor distT="0" distB="13462" distL="114300" distR="115570" simplePos="0" relativeHeight="251617792" behindDoc="1" locked="0" layoutInCell="1" allowOverlap="1">
                  <wp:simplePos x="0" y="0"/>
                  <wp:positionH relativeFrom="margin">
                    <wp:posOffset>31242</wp:posOffset>
                  </wp:positionH>
                  <wp:positionV relativeFrom="margin">
                    <wp:posOffset>120650</wp:posOffset>
                  </wp:positionV>
                  <wp:extent cx="380746" cy="380873"/>
                  <wp:effectExtent l="19050" t="0" r="254" b="0"/>
                  <wp:wrapTight wrapText="bothSides">
                    <wp:wrapPolygon edited="0">
                      <wp:start x="2161" y="0"/>
                      <wp:lineTo x="-1081" y="3241"/>
                      <wp:lineTo x="-1081" y="16205"/>
                      <wp:lineTo x="14049" y="20527"/>
                      <wp:lineTo x="15130" y="20527"/>
                      <wp:lineTo x="21614" y="20527"/>
                      <wp:lineTo x="21614" y="16205"/>
                      <wp:lineTo x="16211" y="3241"/>
                      <wp:lineTo x="14049" y="0"/>
                      <wp:lineTo x="2161" y="0"/>
                    </wp:wrapPolygon>
                  </wp:wrapTight>
                  <wp:docPr id="134" name="Obraz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0746" cy="380873"/>
                          </a:xfrm>
                          <a:prstGeom prst="rect">
                            <a:avLst/>
                          </a:prstGeom>
                          <a:noFill/>
                          <a:ln>
                            <a:noFill/>
                          </a:ln>
                        </pic:spPr>
                      </pic:pic>
                    </a:graphicData>
                  </a:graphic>
                </wp:anchor>
              </w:drawing>
            </w:r>
          </w:p>
          <w:p w:rsidR="00A92589" w:rsidRPr="00A92589" w:rsidRDefault="00A92589" w:rsidP="00547217">
            <w:pPr>
              <w:pStyle w:val="Default"/>
              <w:spacing w:line="276" w:lineRule="auto"/>
              <w:jc w:val="both"/>
              <w:rPr>
                <w:rFonts w:cs="Calibri"/>
                <w:b/>
              </w:rPr>
            </w:pPr>
          </w:p>
        </w:tc>
        <w:tc>
          <w:tcPr>
            <w:tcW w:w="1701" w:type="dxa"/>
          </w:tcPr>
          <w:p w:rsidR="00A92589" w:rsidRPr="00814BC1" w:rsidRDefault="00A92589" w:rsidP="00547217">
            <w:pPr>
              <w:pStyle w:val="Default"/>
              <w:spacing w:line="276" w:lineRule="auto"/>
              <w:jc w:val="both"/>
              <w:rPr>
                <w:rFonts w:ascii="Calibri" w:hAnsi="Calibri" w:cs="Calibri"/>
                <w:b/>
                <w:sz w:val="22"/>
                <w:szCs w:val="22"/>
              </w:rPr>
            </w:pPr>
            <w:r w:rsidRPr="00814BC1">
              <w:rPr>
                <w:rFonts w:ascii="Calibri" w:hAnsi="Calibri" w:cs="Calibri"/>
                <w:b/>
                <w:sz w:val="22"/>
                <w:szCs w:val="22"/>
              </w:rPr>
              <w:t>Przedmiot konsultacji</w:t>
            </w:r>
          </w:p>
          <w:p w:rsidR="00A92589" w:rsidRPr="00814BC1" w:rsidRDefault="00A92589" w:rsidP="00547217">
            <w:pPr>
              <w:pStyle w:val="Default"/>
              <w:spacing w:line="276" w:lineRule="auto"/>
              <w:jc w:val="both"/>
              <w:rPr>
                <w:rFonts w:ascii="Calibri" w:hAnsi="Calibri" w:cs="Calibri"/>
                <w:b/>
                <w:sz w:val="22"/>
                <w:szCs w:val="22"/>
              </w:rPr>
            </w:pPr>
          </w:p>
        </w:tc>
        <w:tc>
          <w:tcPr>
            <w:tcW w:w="6626" w:type="dxa"/>
          </w:tcPr>
          <w:p w:rsidR="00EF611F" w:rsidRPr="00D36B67" w:rsidRDefault="00D36B67" w:rsidP="00D36B67">
            <w:pPr>
              <w:pStyle w:val="NormalnyWeb"/>
              <w:spacing w:after="0"/>
              <w:jc w:val="both"/>
              <w:rPr>
                <w:rFonts w:asciiTheme="minorHAnsi" w:hAnsiTheme="minorHAnsi"/>
                <w:sz w:val="22"/>
                <w:szCs w:val="22"/>
              </w:rPr>
            </w:pPr>
            <w:r w:rsidRPr="00D36B67">
              <w:rPr>
                <w:rFonts w:asciiTheme="minorHAnsi" w:hAnsiTheme="minorHAnsi"/>
                <w:sz w:val="22"/>
                <w:szCs w:val="22"/>
              </w:rPr>
              <w:t>Celem przeprowadzonych konsultacji było wypracowanie</w:t>
            </w:r>
            <w:r>
              <w:rPr>
                <w:rFonts w:asciiTheme="minorHAnsi" w:hAnsiTheme="minorHAnsi"/>
                <w:sz w:val="22"/>
                <w:szCs w:val="22"/>
              </w:rPr>
              <w:t xml:space="preserve"> </w:t>
            </w:r>
            <w:r w:rsidRPr="00D36B67">
              <w:rPr>
                <w:rFonts w:asciiTheme="minorHAnsi" w:hAnsiTheme="minorHAnsi"/>
                <w:sz w:val="22"/>
                <w:szCs w:val="22"/>
              </w:rPr>
              <w:t>w procedurze partycypacyjnej projektu dokumentu</w:t>
            </w:r>
            <w:r>
              <w:rPr>
                <w:rFonts w:asciiTheme="minorHAnsi" w:hAnsiTheme="minorHAnsi"/>
                <w:sz w:val="22"/>
                <w:szCs w:val="22"/>
              </w:rPr>
              <w:t xml:space="preserve"> </w:t>
            </w:r>
            <w:r w:rsidRPr="00D36B67">
              <w:rPr>
                <w:rFonts w:asciiTheme="minorHAnsi" w:hAnsiTheme="minorHAnsi"/>
                <w:sz w:val="22"/>
                <w:szCs w:val="22"/>
              </w:rPr>
              <w:t>regulującego współpracę pomiędzy GMT a organizacjami</w:t>
            </w:r>
            <w:r>
              <w:rPr>
                <w:rFonts w:asciiTheme="minorHAnsi" w:hAnsiTheme="minorHAnsi"/>
                <w:sz w:val="22"/>
                <w:szCs w:val="22"/>
              </w:rPr>
              <w:t xml:space="preserve"> </w:t>
            </w:r>
            <w:r w:rsidRPr="00D36B67">
              <w:rPr>
                <w:rFonts w:asciiTheme="minorHAnsi" w:hAnsiTheme="minorHAnsi"/>
                <w:sz w:val="22"/>
                <w:szCs w:val="22"/>
              </w:rPr>
              <w:t>pozarządowymi w 2022 r.</w:t>
            </w:r>
          </w:p>
        </w:tc>
      </w:tr>
      <w:tr w:rsidR="00A92589" w:rsidRPr="00A92589" w:rsidTr="00E424CA">
        <w:tc>
          <w:tcPr>
            <w:tcW w:w="959" w:type="dxa"/>
          </w:tcPr>
          <w:p w:rsidR="00A92589" w:rsidRPr="00A92589" w:rsidRDefault="00AB5B54" w:rsidP="00547217">
            <w:pPr>
              <w:pStyle w:val="Default"/>
              <w:spacing w:line="276" w:lineRule="auto"/>
              <w:rPr>
                <w:rFonts w:cs="Calibri"/>
                <w:b/>
              </w:rPr>
            </w:pPr>
            <w:r>
              <w:rPr>
                <w:rFonts w:cs="Calibri"/>
                <w:b/>
                <w:noProof/>
              </w:rPr>
              <w:drawing>
                <wp:anchor distT="0" distB="14097" distL="315468" distR="310515" simplePos="0" relativeHeight="251616768" behindDoc="1" locked="0" layoutInCell="1" allowOverlap="1">
                  <wp:simplePos x="0" y="0"/>
                  <wp:positionH relativeFrom="margin">
                    <wp:posOffset>-17526</wp:posOffset>
                  </wp:positionH>
                  <wp:positionV relativeFrom="margin">
                    <wp:posOffset>107315</wp:posOffset>
                  </wp:positionV>
                  <wp:extent cx="419354" cy="418846"/>
                  <wp:effectExtent l="0" t="0" r="0" b="0"/>
                  <wp:wrapSquare wrapText="bothSides"/>
                  <wp:docPr id="131" name="Obraz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354" cy="418846"/>
                          </a:xfrm>
                          <a:prstGeom prst="rect">
                            <a:avLst/>
                          </a:prstGeom>
                          <a:noFill/>
                          <a:ln>
                            <a:noFill/>
                          </a:ln>
                        </pic:spPr>
                      </pic:pic>
                    </a:graphicData>
                  </a:graphic>
                </wp:anchor>
              </w:drawing>
            </w:r>
          </w:p>
        </w:tc>
        <w:tc>
          <w:tcPr>
            <w:tcW w:w="1701" w:type="dxa"/>
          </w:tcPr>
          <w:p w:rsidR="00A92589" w:rsidRPr="00814BC1" w:rsidRDefault="00A92589" w:rsidP="00547217">
            <w:pPr>
              <w:pStyle w:val="Default"/>
              <w:spacing w:line="276" w:lineRule="auto"/>
              <w:jc w:val="both"/>
              <w:rPr>
                <w:rFonts w:ascii="Calibri" w:hAnsi="Calibri" w:cs="Calibri"/>
                <w:b/>
                <w:sz w:val="22"/>
                <w:szCs w:val="22"/>
              </w:rPr>
            </w:pPr>
          </w:p>
          <w:p w:rsidR="00A92589" w:rsidRPr="00814BC1" w:rsidRDefault="00A92589" w:rsidP="00547217">
            <w:pPr>
              <w:pStyle w:val="Default"/>
              <w:spacing w:line="276" w:lineRule="auto"/>
              <w:jc w:val="both"/>
              <w:rPr>
                <w:rFonts w:ascii="Calibri" w:hAnsi="Calibri" w:cs="Calibri"/>
                <w:b/>
                <w:sz w:val="22"/>
                <w:szCs w:val="22"/>
              </w:rPr>
            </w:pPr>
            <w:r w:rsidRPr="00814BC1">
              <w:rPr>
                <w:rFonts w:ascii="Calibri" w:hAnsi="Calibri" w:cs="Calibri"/>
                <w:b/>
                <w:sz w:val="22"/>
                <w:szCs w:val="22"/>
              </w:rPr>
              <w:t>Podsumowanie</w:t>
            </w:r>
          </w:p>
          <w:p w:rsidR="00A92589" w:rsidRPr="00814BC1" w:rsidRDefault="00A92589" w:rsidP="00547217">
            <w:pPr>
              <w:pStyle w:val="Default"/>
              <w:spacing w:line="276" w:lineRule="auto"/>
              <w:jc w:val="both"/>
              <w:rPr>
                <w:rFonts w:ascii="Calibri" w:hAnsi="Calibri" w:cs="Calibri"/>
                <w:b/>
                <w:sz w:val="22"/>
                <w:szCs w:val="22"/>
              </w:rPr>
            </w:pPr>
          </w:p>
        </w:tc>
        <w:tc>
          <w:tcPr>
            <w:tcW w:w="6626" w:type="dxa"/>
          </w:tcPr>
          <w:p w:rsidR="00564EA6" w:rsidRPr="00DD5D1B" w:rsidRDefault="00D36B67" w:rsidP="00D36B67">
            <w:pPr>
              <w:pStyle w:val="NormalnyWeb"/>
              <w:spacing w:after="0"/>
              <w:jc w:val="both"/>
              <w:rPr>
                <w:rFonts w:asciiTheme="minorHAnsi" w:hAnsiTheme="minorHAnsi"/>
                <w:sz w:val="22"/>
                <w:szCs w:val="22"/>
              </w:rPr>
            </w:pPr>
            <w:r w:rsidRPr="00D36B67">
              <w:rPr>
                <w:rFonts w:asciiTheme="minorHAnsi" w:hAnsiTheme="minorHAnsi"/>
                <w:sz w:val="22"/>
                <w:szCs w:val="22"/>
              </w:rPr>
              <w:t>Łącznie w ramach całego procesu konsultacyjnego dokumentu</w:t>
            </w:r>
            <w:r>
              <w:rPr>
                <w:rFonts w:asciiTheme="minorHAnsi" w:hAnsiTheme="minorHAnsi"/>
                <w:sz w:val="22"/>
                <w:szCs w:val="22"/>
              </w:rPr>
              <w:t xml:space="preserve"> </w:t>
            </w:r>
            <w:r w:rsidRPr="00D36B67">
              <w:rPr>
                <w:rFonts w:asciiTheme="minorHAnsi" w:hAnsiTheme="minorHAnsi"/>
                <w:sz w:val="22"/>
                <w:szCs w:val="22"/>
              </w:rPr>
              <w:t>zgłoszono 50 uwag, z których w całości lub częściowo</w:t>
            </w:r>
            <w:r>
              <w:rPr>
                <w:rFonts w:asciiTheme="minorHAnsi" w:hAnsiTheme="minorHAnsi"/>
                <w:sz w:val="22"/>
                <w:szCs w:val="22"/>
              </w:rPr>
              <w:t xml:space="preserve"> </w:t>
            </w:r>
            <w:r w:rsidRPr="00D36B67">
              <w:rPr>
                <w:rFonts w:asciiTheme="minorHAnsi" w:hAnsiTheme="minorHAnsi"/>
                <w:sz w:val="22"/>
                <w:szCs w:val="22"/>
              </w:rPr>
              <w:t>uwzględniono 33. Kolejne 10 uwag nie dotyczyło programu –</w:t>
            </w:r>
            <w:r>
              <w:rPr>
                <w:rFonts w:asciiTheme="minorHAnsi" w:hAnsiTheme="minorHAnsi"/>
                <w:sz w:val="22"/>
                <w:szCs w:val="22"/>
              </w:rPr>
              <w:t xml:space="preserve"> </w:t>
            </w:r>
            <w:r w:rsidRPr="00D36B67">
              <w:rPr>
                <w:rFonts w:asciiTheme="minorHAnsi" w:hAnsiTheme="minorHAnsi"/>
                <w:sz w:val="22"/>
                <w:szCs w:val="22"/>
              </w:rPr>
              <w:t>w większości będą rozpatrywane podczas innych działań</w:t>
            </w:r>
            <w:r>
              <w:rPr>
                <w:rFonts w:asciiTheme="minorHAnsi" w:hAnsiTheme="minorHAnsi"/>
                <w:sz w:val="22"/>
                <w:szCs w:val="22"/>
              </w:rPr>
              <w:t xml:space="preserve"> </w:t>
            </w:r>
            <w:r w:rsidRPr="00D36B67">
              <w:rPr>
                <w:rFonts w:asciiTheme="minorHAnsi" w:hAnsiTheme="minorHAnsi"/>
                <w:sz w:val="22"/>
                <w:szCs w:val="22"/>
              </w:rPr>
              <w:t>związanych z sektorem ngo, głównie podczas opracowywania</w:t>
            </w:r>
            <w:r>
              <w:rPr>
                <w:rFonts w:asciiTheme="minorHAnsi" w:hAnsiTheme="minorHAnsi"/>
                <w:sz w:val="22"/>
                <w:szCs w:val="22"/>
              </w:rPr>
              <w:t xml:space="preserve"> </w:t>
            </w:r>
            <w:r w:rsidRPr="00D36B67">
              <w:rPr>
                <w:rFonts w:asciiTheme="minorHAnsi" w:hAnsiTheme="minorHAnsi"/>
                <w:sz w:val="22"/>
                <w:szCs w:val="22"/>
              </w:rPr>
              <w:t>regulaminów konkursowych. Pozostałe 7 to podsumowanie</w:t>
            </w:r>
            <w:r>
              <w:rPr>
                <w:rFonts w:asciiTheme="minorHAnsi" w:hAnsiTheme="minorHAnsi"/>
                <w:sz w:val="22"/>
                <w:szCs w:val="22"/>
              </w:rPr>
              <w:t xml:space="preserve"> </w:t>
            </w:r>
            <w:r w:rsidRPr="00D36B67">
              <w:rPr>
                <w:rFonts w:asciiTheme="minorHAnsi" w:hAnsiTheme="minorHAnsi"/>
                <w:sz w:val="22"/>
                <w:szCs w:val="22"/>
              </w:rPr>
              <w:t>dotychczasowych doświadczeń i problemów związanych</w:t>
            </w:r>
            <w:r>
              <w:rPr>
                <w:rFonts w:asciiTheme="minorHAnsi" w:hAnsiTheme="minorHAnsi"/>
                <w:sz w:val="22"/>
                <w:szCs w:val="22"/>
              </w:rPr>
              <w:t xml:space="preserve"> </w:t>
            </w:r>
            <w:r w:rsidRPr="00D36B67">
              <w:rPr>
                <w:rFonts w:asciiTheme="minorHAnsi" w:hAnsiTheme="minorHAnsi"/>
                <w:sz w:val="22"/>
                <w:szCs w:val="22"/>
              </w:rPr>
              <w:t>z bieżącą działalnością ngo oraz realizacją zadań publicznych</w:t>
            </w:r>
            <w:r>
              <w:rPr>
                <w:rFonts w:asciiTheme="minorHAnsi" w:hAnsiTheme="minorHAnsi"/>
                <w:sz w:val="22"/>
                <w:szCs w:val="22"/>
              </w:rPr>
              <w:t xml:space="preserve"> </w:t>
            </w:r>
            <w:r w:rsidRPr="00D36B67">
              <w:rPr>
                <w:rFonts w:asciiTheme="minorHAnsi" w:hAnsiTheme="minorHAnsi"/>
                <w:sz w:val="22"/>
                <w:szCs w:val="22"/>
              </w:rPr>
              <w:t>w okresie pandemii wirusa SARS-COV-2.</w:t>
            </w:r>
            <w:r w:rsidR="00664CD5">
              <w:rPr>
                <w:rFonts w:asciiTheme="minorHAnsi" w:hAnsiTheme="minorHAnsi"/>
                <w:sz w:val="22"/>
                <w:szCs w:val="22"/>
              </w:rPr>
              <w:t xml:space="preserve"> Rada Miasta Torunia przyjęła Program współpracy Gminy Miasta Toruń z organizacjami pozarządowymi w 2022 roku w drodze uchwały nr 750/2021 z dnia </w:t>
            </w:r>
            <w:r w:rsidR="00C27A00">
              <w:rPr>
                <w:rFonts w:asciiTheme="minorHAnsi" w:hAnsiTheme="minorHAnsi"/>
                <w:sz w:val="22"/>
                <w:szCs w:val="22"/>
              </w:rPr>
              <w:t xml:space="preserve">18 listopada </w:t>
            </w:r>
            <w:r w:rsidR="00664CD5">
              <w:rPr>
                <w:rFonts w:asciiTheme="minorHAnsi" w:hAnsiTheme="minorHAnsi"/>
                <w:sz w:val="22"/>
                <w:szCs w:val="22"/>
              </w:rPr>
              <w:t>2021</w:t>
            </w:r>
            <w:r w:rsidR="00C27A00">
              <w:rPr>
                <w:rFonts w:asciiTheme="minorHAnsi" w:hAnsiTheme="minorHAnsi"/>
                <w:sz w:val="22"/>
                <w:szCs w:val="22"/>
              </w:rPr>
              <w:t xml:space="preserve"> r</w:t>
            </w:r>
            <w:r w:rsidR="00664CD5">
              <w:rPr>
                <w:rFonts w:asciiTheme="minorHAnsi" w:hAnsiTheme="minorHAnsi"/>
                <w:sz w:val="22"/>
                <w:szCs w:val="22"/>
              </w:rPr>
              <w:t>.</w:t>
            </w:r>
          </w:p>
        </w:tc>
      </w:tr>
    </w:tbl>
    <w:p w:rsidR="00540A0F" w:rsidRDefault="00540A0F" w:rsidP="00DD5D1B">
      <w:pPr>
        <w:pStyle w:val="Nagwek1"/>
        <w:rPr>
          <w:rStyle w:val="Tytuksiki"/>
          <w:b/>
          <w:smallCaps w:val="0"/>
          <w:color w:val="00B0F0"/>
          <w:spacing w:val="0"/>
          <w:szCs w:val="26"/>
        </w:rPr>
      </w:pPr>
      <w:bookmarkStart w:id="33" w:name="_Toc2587237"/>
    </w:p>
    <w:p w:rsidR="00540A0F" w:rsidRDefault="00540A0F" w:rsidP="00540A0F">
      <w:pPr>
        <w:rPr>
          <w:rStyle w:val="Tytuksiki"/>
          <w:rFonts w:eastAsia="Times New Roman"/>
          <w:bCs w:val="0"/>
          <w:smallCaps w:val="0"/>
          <w:color w:val="00B0F0"/>
          <w:spacing w:val="0"/>
          <w:kern w:val="32"/>
          <w:sz w:val="26"/>
          <w:szCs w:val="26"/>
        </w:rPr>
      </w:pPr>
      <w:r>
        <w:rPr>
          <w:rStyle w:val="Tytuksiki"/>
          <w:b w:val="0"/>
          <w:smallCaps w:val="0"/>
          <w:color w:val="00B0F0"/>
          <w:spacing w:val="0"/>
          <w:szCs w:val="26"/>
        </w:rPr>
        <w:br w:type="page"/>
      </w:r>
    </w:p>
    <w:p w:rsidR="00E64D23" w:rsidRDefault="00E127DB" w:rsidP="00DD5D1B">
      <w:pPr>
        <w:pStyle w:val="Nagwek1"/>
        <w:rPr>
          <w:rStyle w:val="Tytuksiki"/>
          <w:b/>
          <w:smallCaps w:val="0"/>
          <w:color w:val="00B0F0"/>
          <w:spacing w:val="0"/>
          <w:szCs w:val="26"/>
        </w:rPr>
      </w:pPr>
      <w:bookmarkStart w:id="34" w:name="_Toc95730345"/>
      <w:r w:rsidRPr="007C1442">
        <w:rPr>
          <w:rStyle w:val="Tytuksiki"/>
          <w:b/>
          <w:smallCaps w:val="0"/>
          <w:color w:val="00B0F0"/>
          <w:spacing w:val="0"/>
          <w:szCs w:val="26"/>
        </w:rPr>
        <w:lastRenderedPageBreak/>
        <w:t>4</w:t>
      </w:r>
      <w:r w:rsidR="0017147C" w:rsidRPr="007C1442">
        <w:rPr>
          <w:rStyle w:val="Tytuksiki"/>
          <w:b/>
          <w:smallCaps w:val="0"/>
          <w:color w:val="00B0F0"/>
          <w:spacing w:val="0"/>
          <w:szCs w:val="26"/>
        </w:rPr>
        <w:t>.</w:t>
      </w:r>
      <w:r w:rsidR="0017147C">
        <w:rPr>
          <w:rStyle w:val="Tytuksiki"/>
          <w:smallCaps w:val="0"/>
          <w:color w:val="00B0F0"/>
          <w:spacing w:val="0"/>
          <w:szCs w:val="26"/>
        </w:rPr>
        <w:t xml:space="preserve"> </w:t>
      </w:r>
      <w:bookmarkEnd w:id="33"/>
      <w:r w:rsidR="00AA168D" w:rsidRPr="00AA168D">
        <w:rPr>
          <w:rStyle w:val="Tytuksiki"/>
          <w:b/>
          <w:smallCaps w:val="0"/>
          <w:color w:val="00B0F0"/>
          <w:spacing w:val="0"/>
          <w:szCs w:val="26"/>
        </w:rPr>
        <w:t>Aktualizacja Regulaminu budżetu obywatelskiego w Toruniu</w:t>
      </w:r>
      <w:bookmarkEnd w:id="34"/>
    </w:p>
    <w:p w:rsidR="00694020" w:rsidRDefault="00694020" w:rsidP="00694020"/>
    <w:p w:rsidR="00694020" w:rsidRPr="00694020" w:rsidRDefault="00694020" w:rsidP="00694020"/>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667"/>
        <w:gridCol w:w="5782"/>
      </w:tblGrid>
      <w:tr w:rsidR="00C40072" w:rsidRPr="00F46EC9" w:rsidTr="00871B8B">
        <w:tc>
          <w:tcPr>
            <w:tcW w:w="1276" w:type="dxa"/>
            <w:tcBorders>
              <w:top w:val="nil"/>
              <w:left w:val="nil"/>
              <w:bottom w:val="nil"/>
              <w:right w:val="nil"/>
            </w:tcBorders>
          </w:tcPr>
          <w:p w:rsidR="00C40072" w:rsidRPr="00F46EC9" w:rsidRDefault="00AB5B54" w:rsidP="004C5015">
            <w:pPr>
              <w:spacing w:after="0"/>
            </w:pPr>
            <w:r>
              <w:rPr>
                <w:noProof/>
                <w:lang w:eastAsia="pl-PL"/>
              </w:rPr>
              <w:drawing>
                <wp:anchor distT="0" distB="3395" distL="132588" distR="131447" simplePos="0" relativeHeight="251672064" behindDoc="0" locked="0" layoutInCell="1" allowOverlap="1">
                  <wp:simplePos x="0" y="0"/>
                  <wp:positionH relativeFrom="column">
                    <wp:posOffset>53975</wp:posOffset>
                  </wp:positionH>
                  <wp:positionV relativeFrom="paragraph">
                    <wp:posOffset>114300</wp:posOffset>
                  </wp:positionV>
                  <wp:extent cx="359410" cy="390525"/>
                  <wp:effectExtent l="19050" t="0" r="2540" b="0"/>
                  <wp:wrapNone/>
                  <wp:docPr id="645" name="Obraz 2" descr="C:\Users\Paulina\Desktop\raport dla śliwinskiego\-- obrazy\kalend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ulina\Desktop\raport dla śliwinskiego\-- obrazy\kalendarz.png"/>
                          <pic:cNvPicPr>
                            <a:picLocks noChangeAspect="1" noChangeArrowheads="1"/>
                          </pic:cNvPicPr>
                        </pic:nvPicPr>
                        <pic:blipFill>
                          <a:blip r:embed="rId23" cstate="print"/>
                          <a:srcRect/>
                          <a:stretch>
                            <a:fillRect/>
                          </a:stretch>
                        </pic:blipFill>
                        <pic:spPr bwMode="auto">
                          <a:xfrm>
                            <a:off x="0" y="0"/>
                            <a:ext cx="359410" cy="390525"/>
                          </a:xfrm>
                          <a:prstGeom prst="rect">
                            <a:avLst/>
                          </a:prstGeom>
                          <a:noFill/>
                          <a:ln w="9525">
                            <a:noFill/>
                            <a:miter lim="800000"/>
                            <a:headEnd/>
                            <a:tailEnd/>
                          </a:ln>
                        </pic:spPr>
                      </pic:pic>
                    </a:graphicData>
                  </a:graphic>
                </wp:anchor>
              </w:drawing>
            </w:r>
          </w:p>
        </w:tc>
        <w:tc>
          <w:tcPr>
            <w:tcW w:w="1667" w:type="dxa"/>
            <w:tcBorders>
              <w:top w:val="nil"/>
              <w:left w:val="nil"/>
              <w:bottom w:val="nil"/>
              <w:right w:val="nil"/>
            </w:tcBorders>
            <w:vAlign w:val="center"/>
          </w:tcPr>
          <w:p w:rsidR="00C40072" w:rsidRPr="00F46EC9" w:rsidRDefault="00C40072" w:rsidP="004C5015">
            <w:pPr>
              <w:spacing w:after="0"/>
              <w:rPr>
                <w:b/>
                <w:bCs/>
              </w:rPr>
            </w:pPr>
          </w:p>
          <w:p w:rsidR="00C40072" w:rsidRPr="00F46EC9" w:rsidRDefault="00C40072" w:rsidP="004C5015">
            <w:pPr>
              <w:spacing w:after="0"/>
              <w:rPr>
                <w:b/>
                <w:bCs/>
              </w:rPr>
            </w:pPr>
            <w:r w:rsidRPr="00F46EC9">
              <w:rPr>
                <w:b/>
                <w:bCs/>
              </w:rPr>
              <w:t>Termin</w:t>
            </w:r>
          </w:p>
          <w:p w:rsidR="00C40072" w:rsidRPr="00F46EC9" w:rsidRDefault="00C40072" w:rsidP="004C5015">
            <w:pPr>
              <w:spacing w:after="0"/>
            </w:pPr>
          </w:p>
        </w:tc>
        <w:tc>
          <w:tcPr>
            <w:tcW w:w="5782" w:type="dxa"/>
            <w:tcBorders>
              <w:top w:val="nil"/>
              <w:left w:val="nil"/>
              <w:bottom w:val="nil"/>
              <w:right w:val="nil"/>
            </w:tcBorders>
          </w:tcPr>
          <w:p w:rsidR="00C40072" w:rsidRPr="007B705A" w:rsidRDefault="00C40072" w:rsidP="004C5015">
            <w:pPr>
              <w:spacing w:after="0" w:line="240" w:lineRule="auto"/>
              <w:jc w:val="both"/>
            </w:pPr>
          </w:p>
          <w:p w:rsidR="00694020" w:rsidRPr="00694020" w:rsidRDefault="00694020" w:rsidP="00694020">
            <w:pPr>
              <w:pStyle w:val="Default"/>
              <w:jc w:val="both"/>
              <w:rPr>
                <w:rFonts w:asciiTheme="minorHAnsi" w:hAnsiTheme="minorHAnsi"/>
              </w:rPr>
            </w:pPr>
            <w:r w:rsidRPr="00694020">
              <w:rPr>
                <w:rFonts w:asciiTheme="minorHAnsi" w:hAnsiTheme="minorHAnsi"/>
                <w:sz w:val="22"/>
                <w:szCs w:val="22"/>
              </w:rPr>
              <w:t xml:space="preserve">9 lutego 2021 r. – 1 marca 2021 r. </w:t>
            </w:r>
          </w:p>
          <w:p w:rsidR="00C40072" w:rsidRPr="007B705A" w:rsidRDefault="00C40072" w:rsidP="007B2783">
            <w:pPr>
              <w:spacing w:after="0" w:line="240" w:lineRule="auto"/>
              <w:jc w:val="both"/>
            </w:pPr>
          </w:p>
        </w:tc>
      </w:tr>
      <w:tr w:rsidR="00C40072" w:rsidRPr="00F46EC9" w:rsidTr="00871B8B">
        <w:tc>
          <w:tcPr>
            <w:tcW w:w="1276" w:type="dxa"/>
            <w:tcBorders>
              <w:top w:val="nil"/>
              <w:left w:val="nil"/>
              <w:bottom w:val="nil"/>
              <w:right w:val="nil"/>
            </w:tcBorders>
          </w:tcPr>
          <w:p w:rsidR="00C40072" w:rsidRPr="00F46EC9" w:rsidRDefault="00AB5B54" w:rsidP="004C5015">
            <w:pPr>
              <w:spacing w:after="0"/>
            </w:pPr>
            <w:r>
              <w:rPr>
                <w:noProof/>
                <w:lang w:eastAsia="pl-PL"/>
              </w:rPr>
              <w:drawing>
                <wp:anchor distT="67056" distB="74422" distL="138684" distR="139954" simplePos="0" relativeHeight="251673088" behindDoc="1" locked="0" layoutInCell="1" allowOverlap="1">
                  <wp:simplePos x="0" y="0"/>
                  <wp:positionH relativeFrom="margin">
                    <wp:posOffset>26035</wp:posOffset>
                  </wp:positionH>
                  <wp:positionV relativeFrom="margin">
                    <wp:posOffset>285750</wp:posOffset>
                  </wp:positionV>
                  <wp:extent cx="377825" cy="286385"/>
                  <wp:effectExtent l="19050" t="0" r="3175" b="0"/>
                  <wp:wrapTight wrapText="bothSides">
                    <wp:wrapPolygon edited="0">
                      <wp:start x="1089" y="0"/>
                      <wp:lineTo x="-1089" y="17242"/>
                      <wp:lineTo x="3267" y="20115"/>
                      <wp:lineTo x="17425" y="20115"/>
                      <wp:lineTo x="21782" y="17242"/>
                      <wp:lineTo x="21782" y="11494"/>
                      <wp:lineTo x="19603" y="0"/>
                      <wp:lineTo x="1089" y="0"/>
                    </wp:wrapPolygon>
                  </wp:wrapTight>
                  <wp:docPr id="644"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1"/>
                          <pic:cNvPicPr>
                            <a:picLocks noChangeAspect="1" noChangeArrowheads="1"/>
                          </pic:cNvPicPr>
                        </pic:nvPicPr>
                        <pic:blipFill>
                          <a:blip r:embed="rId24" cstate="print"/>
                          <a:srcRect/>
                          <a:stretch>
                            <a:fillRect/>
                          </a:stretch>
                        </pic:blipFill>
                        <pic:spPr bwMode="auto">
                          <a:xfrm>
                            <a:off x="0" y="0"/>
                            <a:ext cx="377825" cy="286385"/>
                          </a:xfrm>
                          <a:prstGeom prst="rect">
                            <a:avLst/>
                          </a:prstGeom>
                          <a:noFill/>
                          <a:ln w="9525">
                            <a:noFill/>
                            <a:miter lim="800000"/>
                            <a:headEnd/>
                            <a:tailEnd/>
                          </a:ln>
                        </pic:spPr>
                      </pic:pic>
                    </a:graphicData>
                  </a:graphic>
                </wp:anchor>
              </w:drawing>
            </w:r>
          </w:p>
        </w:tc>
        <w:tc>
          <w:tcPr>
            <w:tcW w:w="1667" w:type="dxa"/>
            <w:tcBorders>
              <w:top w:val="nil"/>
              <w:left w:val="nil"/>
              <w:bottom w:val="nil"/>
              <w:right w:val="nil"/>
            </w:tcBorders>
            <w:vAlign w:val="center"/>
          </w:tcPr>
          <w:p w:rsidR="00C40072" w:rsidRPr="00F46EC9" w:rsidRDefault="00C40072" w:rsidP="004C5015">
            <w:pPr>
              <w:spacing w:after="0"/>
              <w:rPr>
                <w:b/>
                <w:bCs/>
              </w:rPr>
            </w:pPr>
            <w:r w:rsidRPr="00F46EC9">
              <w:rPr>
                <w:b/>
                <w:bCs/>
              </w:rPr>
              <w:t>Liczba uczestników</w:t>
            </w:r>
          </w:p>
          <w:p w:rsidR="00C40072" w:rsidRPr="00F46EC9" w:rsidRDefault="00C40072" w:rsidP="004C5015">
            <w:pPr>
              <w:spacing w:after="0"/>
            </w:pPr>
          </w:p>
        </w:tc>
        <w:tc>
          <w:tcPr>
            <w:tcW w:w="5782" w:type="dxa"/>
            <w:tcBorders>
              <w:top w:val="nil"/>
              <w:left w:val="nil"/>
              <w:bottom w:val="nil"/>
              <w:right w:val="nil"/>
            </w:tcBorders>
          </w:tcPr>
          <w:p w:rsidR="00DD5D1B" w:rsidRPr="00694020" w:rsidRDefault="00DD5D1B" w:rsidP="00175C6F">
            <w:pPr>
              <w:spacing w:after="0" w:line="240" w:lineRule="auto"/>
              <w:jc w:val="both"/>
              <w:rPr>
                <w:rFonts w:asciiTheme="minorHAnsi" w:hAnsiTheme="minorHAnsi"/>
              </w:rPr>
            </w:pPr>
          </w:p>
          <w:p w:rsidR="00694020" w:rsidRPr="00694020" w:rsidRDefault="00694020" w:rsidP="00694020">
            <w:pPr>
              <w:pStyle w:val="Default"/>
              <w:jc w:val="both"/>
              <w:rPr>
                <w:rFonts w:asciiTheme="minorHAnsi" w:hAnsiTheme="minorHAnsi"/>
                <w:sz w:val="22"/>
                <w:szCs w:val="22"/>
              </w:rPr>
            </w:pPr>
            <w:r w:rsidRPr="00694020">
              <w:rPr>
                <w:rFonts w:asciiTheme="minorHAnsi" w:hAnsiTheme="minorHAnsi"/>
                <w:sz w:val="22"/>
                <w:szCs w:val="22"/>
              </w:rPr>
              <w:t xml:space="preserve">53 osoby - ankieta internetowa </w:t>
            </w:r>
          </w:p>
          <w:p w:rsidR="00694020" w:rsidRPr="00694020" w:rsidRDefault="00694020" w:rsidP="00694020">
            <w:pPr>
              <w:pStyle w:val="Default"/>
              <w:jc w:val="both"/>
              <w:rPr>
                <w:rFonts w:asciiTheme="minorHAnsi" w:hAnsiTheme="minorHAnsi"/>
                <w:sz w:val="22"/>
                <w:szCs w:val="22"/>
              </w:rPr>
            </w:pPr>
            <w:r w:rsidRPr="00694020">
              <w:rPr>
                <w:rFonts w:asciiTheme="minorHAnsi" w:hAnsiTheme="minorHAnsi"/>
                <w:sz w:val="22"/>
                <w:szCs w:val="22"/>
              </w:rPr>
              <w:t xml:space="preserve">10 osób - spotkanie diagnostyczne (16 lutego) </w:t>
            </w:r>
          </w:p>
          <w:p w:rsidR="00694020" w:rsidRPr="00694020" w:rsidRDefault="00694020" w:rsidP="00694020">
            <w:pPr>
              <w:pStyle w:val="Default"/>
              <w:jc w:val="both"/>
              <w:rPr>
                <w:rFonts w:asciiTheme="minorHAnsi" w:hAnsiTheme="minorHAnsi"/>
                <w:sz w:val="22"/>
                <w:szCs w:val="22"/>
              </w:rPr>
            </w:pPr>
            <w:r w:rsidRPr="00694020">
              <w:rPr>
                <w:rFonts w:asciiTheme="minorHAnsi" w:hAnsiTheme="minorHAnsi"/>
                <w:sz w:val="22"/>
                <w:szCs w:val="22"/>
              </w:rPr>
              <w:t xml:space="preserve">6 osób - spotkanie kreatywne (24 lutego) </w:t>
            </w:r>
          </w:p>
          <w:p w:rsidR="00C40072" w:rsidRPr="00694020" w:rsidRDefault="005B0805" w:rsidP="00694020">
            <w:pPr>
              <w:spacing w:after="0" w:line="240" w:lineRule="auto"/>
              <w:jc w:val="both"/>
              <w:rPr>
                <w:rFonts w:asciiTheme="minorHAnsi" w:hAnsiTheme="minorHAnsi"/>
              </w:rPr>
            </w:pPr>
            <w:r>
              <w:rPr>
                <w:rFonts w:asciiTheme="minorHAnsi" w:hAnsiTheme="minorHAnsi"/>
              </w:rPr>
              <w:t>9 osób - uwagi zgłoszone drogą</w:t>
            </w:r>
            <w:r w:rsidR="00694020" w:rsidRPr="00694020">
              <w:rPr>
                <w:rFonts w:asciiTheme="minorHAnsi" w:hAnsiTheme="minorHAnsi"/>
              </w:rPr>
              <w:t xml:space="preserve"> mailową </w:t>
            </w:r>
          </w:p>
          <w:p w:rsidR="00C40072" w:rsidRPr="00694020" w:rsidRDefault="00871B8B" w:rsidP="00E66ED5">
            <w:pPr>
              <w:spacing w:after="0" w:line="240" w:lineRule="auto"/>
              <w:jc w:val="both"/>
              <w:rPr>
                <w:rFonts w:asciiTheme="minorHAnsi" w:hAnsiTheme="minorHAnsi"/>
              </w:rPr>
            </w:pPr>
            <w:r w:rsidRPr="00694020">
              <w:rPr>
                <w:rFonts w:asciiTheme="minorHAnsi" w:hAnsiTheme="minorHAnsi"/>
              </w:rPr>
              <w:t xml:space="preserve"> </w:t>
            </w:r>
          </w:p>
        </w:tc>
      </w:tr>
      <w:tr w:rsidR="00C40072" w:rsidRPr="00F46EC9" w:rsidTr="00871B8B">
        <w:tc>
          <w:tcPr>
            <w:tcW w:w="1276" w:type="dxa"/>
            <w:tcBorders>
              <w:top w:val="nil"/>
              <w:left w:val="nil"/>
              <w:bottom w:val="nil"/>
              <w:right w:val="nil"/>
            </w:tcBorders>
          </w:tcPr>
          <w:p w:rsidR="00871B8B" w:rsidRDefault="00BF02FB" w:rsidP="004C5015">
            <w:pPr>
              <w:spacing w:after="0"/>
            </w:pPr>
            <w:r>
              <w:rPr>
                <w:noProof/>
                <w:lang w:eastAsia="pl-PL"/>
              </w:rPr>
              <w:drawing>
                <wp:anchor distT="36576" distB="43942" distL="211836" distR="164338" simplePos="0" relativeHeight="251674112" behindDoc="1" locked="0" layoutInCell="1" allowOverlap="1">
                  <wp:simplePos x="0" y="0"/>
                  <wp:positionH relativeFrom="margin">
                    <wp:posOffset>33655</wp:posOffset>
                  </wp:positionH>
                  <wp:positionV relativeFrom="margin">
                    <wp:posOffset>11430</wp:posOffset>
                  </wp:positionV>
                  <wp:extent cx="280670" cy="342900"/>
                  <wp:effectExtent l="19050" t="0" r="5080" b="0"/>
                  <wp:wrapTight wrapText="bothSides">
                    <wp:wrapPolygon edited="0">
                      <wp:start x="4398" y="0"/>
                      <wp:lineTo x="-1466" y="13200"/>
                      <wp:lineTo x="-1466" y="20400"/>
                      <wp:lineTo x="21991" y="20400"/>
                      <wp:lineTo x="21991" y="13200"/>
                      <wp:lineTo x="16127" y="0"/>
                      <wp:lineTo x="4398" y="0"/>
                    </wp:wrapPolygon>
                  </wp:wrapTight>
                  <wp:docPr id="643" name="Obraz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2"/>
                          <pic:cNvPicPr>
                            <a:picLocks noChangeAspect="1" noChangeArrowheads="1"/>
                          </pic:cNvPicPr>
                        </pic:nvPicPr>
                        <pic:blipFill>
                          <a:blip r:embed="rId25" cstate="print"/>
                          <a:srcRect/>
                          <a:stretch>
                            <a:fillRect/>
                          </a:stretch>
                        </pic:blipFill>
                        <pic:spPr bwMode="auto">
                          <a:xfrm>
                            <a:off x="0" y="0"/>
                            <a:ext cx="280670" cy="342900"/>
                          </a:xfrm>
                          <a:prstGeom prst="rect">
                            <a:avLst/>
                          </a:prstGeom>
                          <a:noFill/>
                          <a:ln w="9525">
                            <a:noFill/>
                            <a:miter lim="800000"/>
                            <a:headEnd/>
                            <a:tailEnd/>
                          </a:ln>
                        </pic:spPr>
                      </pic:pic>
                    </a:graphicData>
                  </a:graphic>
                </wp:anchor>
              </w:drawing>
            </w:r>
          </w:p>
          <w:p w:rsidR="00871B8B" w:rsidRDefault="00A44ECB" w:rsidP="004C5015">
            <w:pPr>
              <w:spacing w:after="0"/>
            </w:pPr>
            <w:r>
              <w:rPr>
                <w:rFonts w:cs="Calibri"/>
                <w:b/>
                <w:noProof/>
                <w:lang w:eastAsia="pl-PL"/>
              </w:rPr>
              <w:drawing>
                <wp:anchor distT="0" distB="19431" distL="114300" distR="118364" simplePos="0" relativeHeight="251690496" behindDoc="1" locked="0" layoutInCell="1" allowOverlap="1">
                  <wp:simplePos x="0" y="0"/>
                  <wp:positionH relativeFrom="margin">
                    <wp:posOffset>38100</wp:posOffset>
                  </wp:positionH>
                  <wp:positionV relativeFrom="margin">
                    <wp:posOffset>1098296</wp:posOffset>
                  </wp:positionV>
                  <wp:extent cx="380873" cy="381127"/>
                  <wp:effectExtent l="19050" t="0" r="127" b="0"/>
                  <wp:wrapTight wrapText="bothSides">
                    <wp:wrapPolygon edited="0">
                      <wp:start x="2161" y="0"/>
                      <wp:lineTo x="-1080" y="3239"/>
                      <wp:lineTo x="-1080" y="16195"/>
                      <wp:lineTo x="14045" y="20513"/>
                      <wp:lineTo x="15125" y="20513"/>
                      <wp:lineTo x="21607" y="20513"/>
                      <wp:lineTo x="21607" y="16195"/>
                      <wp:lineTo x="16205" y="3239"/>
                      <wp:lineTo x="14045" y="0"/>
                      <wp:lineTo x="2161" y="0"/>
                    </wp:wrapPolygon>
                  </wp:wrapTight>
                  <wp:docPr id="8" name="Obraz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0873" cy="381127"/>
                          </a:xfrm>
                          <a:prstGeom prst="rect">
                            <a:avLst/>
                          </a:prstGeom>
                          <a:noFill/>
                          <a:ln>
                            <a:noFill/>
                          </a:ln>
                        </pic:spPr>
                      </pic:pic>
                    </a:graphicData>
                  </a:graphic>
                </wp:anchor>
              </w:drawing>
            </w:r>
          </w:p>
          <w:p w:rsidR="00C40072" w:rsidRPr="00F46EC9" w:rsidRDefault="00C40072" w:rsidP="004C5015">
            <w:pPr>
              <w:spacing w:after="0"/>
            </w:pPr>
          </w:p>
        </w:tc>
        <w:tc>
          <w:tcPr>
            <w:tcW w:w="1667" w:type="dxa"/>
            <w:tcBorders>
              <w:top w:val="nil"/>
              <w:left w:val="nil"/>
              <w:bottom w:val="nil"/>
              <w:right w:val="nil"/>
            </w:tcBorders>
          </w:tcPr>
          <w:p w:rsidR="00C40072" w:rsidRPr="00F46EC9" w:rsidRDefault="00C40072" w:rsidP="004C5015">
            <w:pPr>
              <w:spacing w:after="0"/>
              <w:rPr>
                <w:b/>
                <w:bCs/>
              </w:rPr>
            </w:pPr>
            <w:r w:rsidRPr="00F46EC9">
              <w:rPr>
                <w:b/>
                <w:bCs/>
              </w:rPr>
              <w:t>Organizatorzy</w:t>
            </w:r>
          </w:p>
          <w:p w:rsidR="00C40072" w:rsidRDefault="00C40072" w:rsidP="004C5015">
            <w:pPr>
              <w:spacing w:after="0"/>
            </w:pPr>
          </w:p>
          <w:p w:rsidR="00C40072" w:rsidRDefault="00C40072" w:rsidP="004C5015">
            <w:pPr>
              <w:spacing w:after="0"/>
            </w:pPr>
          </w:p>
          <w:p w:rsidR="00871B8B" w:rsidRDefault="00871B8B" w:rsidP="004C5015">
            <w:pPr>
              <w:spacing w:after="0"/>
            </w:pPr>
          </w:p>
          <w:p w:rsidR="00871B8B" w:rsidRDefault="00871B8B" w:rsidP="004C5015">
            <w:pPr>
              <w:spacing w:after="0"/>
            </w:pPr>
          </w:p>
          <w:p w:rsidR="00871B8B" w:rsidRPr="00E66ED5" w:rsidRDefault="00871B8B" w:rsidP="004C5015">
            <w:pPr>
              <w:spacing w:after="0"/>
              <w:rPr>
                <w:b/>
              </w:rPr>
            </w:pPr>
            <w:r w:rsidRPr="00E66ED5">
              <w:rPr>
                <w:b/>
              </w:rPr>
              <w:t xml:space="preserve">Przedmiot </w:t>
            </w:r>
          </w:p>
          <w:p w:rsidR="00871B8B" w:rsidRPr="00F46EC9" w:rsidRDefault="00871B8B" w:rsidP="004C5015">
            <w:pPr>
              <w:spacing w:after="0"/>
            </w:pPr>
            <w:r w:rsidRPr="00E66ED5">
              <w:rPr>
                <w:b/>
              </w:rPr>
              <w:t>konsultacji</w:t>
            </w:r>
          </w:p>
        </w:tc>
        <w:tc>
          <w:tcPr>
            <w:tcW w:w="5782" w:type="dxa"/>
            <w:tcBorders>
              <w:top w:val="nil"/>
              <w:left w:val="nil"/>
              <w:bottom w:val="nil"/>
              <w:right w:val="nil"/>
            </w:tcBorders>
          </w:tcPr>
          <w:p w:rsidR="00694020" w:rsidRPr="00694020" w:rsidRDefault="00694020" w:rsidP="00694020">
            <w:pPr>
              <w:pStyle w:val="Default"/>
              <w:jc w:val="both"/>
              <w:rPr>
                <w:rFonts w:asciiTheme="minorHAnsi" w:hAnsiTheme="minorHAnsi"/>
              </w:rPr>
            </w:pPr>
            <w:r w:rsidRPr="00694020">
              <w:rPr>
                <w:rFonts w:asciiTheme="minorHAnsi" w:hAnsiTheme="minorHAnsi"/>
                <w:sz w:val="22"/>
                <w:szCs w:val="22"/>
              </w:rPr>
              <w:t xml:space="preserve">Wydział Komunikacji Społecznej i Informacji </w:t>
            </w:r>
          </w:p>
          <w:p w:rsidR="00C40072" w:rsidRPr="00694020" w:rsidRDefault="00C40072" w:rsidP="00A44ECB">
            <w:pPr>
              <w:spacing w:after="0" w:line="240" w:lineRule="auto"/>
              <w:jc w:val="both"/>
              <w:rPr>
                <w:rFonts w:asciiTheme="minorHAnsi" w:hAnsiTheme="minorHAnsi"/>
              </w:rPr>
            </w:pPr>
          </w:p>
          <w:p w:rsidR="00694020" w:rsidRPr="00694020" w:rsidRDefault="00694020" w:rsidP="00A44ECB">
            <w:pPr>
              <w:spacing w:after="0" w:line="240" w:lineRule="auto"/>
              <w:jc w:val="both"/>
              <w:rPr>
                <w:rFonts w:asciiTheme="minorHAnsi" w:hAnsiTheme="minorHAnsi"/>
              </w:rPr>
            </w:pPr>
          </w:p>
          <w:p w:rsidR="00B33BBC" w:rsidRPr="00694020" w:rsidRDefault="00694020" w:rsidP="00694020">
            <w:pPr>
              <w:pStyle w:val="Default"/>
              <w:jc w:val="both"/>
              <w:rPr>
                <w:rFonts w:asciiTheme="minorHAnsi" w:hAnsiTheme="minorHAnsi"/>
                <w:sz w:val="22"/>
                <w:szCs w:val="22"/>
              </w:rPr>
            </w:pPr>
            <w:r w:rsidRPr="00694020">
              <w:rPr>
                <w:rFonts w:asciiTheme="minorHAnsi" w:hAnsiTheme="minorHAnsi"/>
                <w:sz w:val="22"/>
                <w:szCs w:val="22"/>
              </w:rPr>
              <w:t>Regulamin opisujący zasady budżetu obywatelskiego w Toruniu wszedł w życie w roku 2013, a pierwsza nowelizacja sześć lat później - tj. w roku 2019. W 20</w:t>
            </w:r>
            <w:r w:rsidR="00140157">
              <w:rPr>
                <w:rFonts w:asciiTheme="minorHAnsi" w:hAnsiTheme="minorHAnsi"/>
                <w:sz w:val="22"/>
                <w:szCs w:val="22"/>
              </w:rPr>
              <w:t>21 r. w ramach pracy nad kolejną</w:t>
            </w:r>
            <w:r w:rsidRPr="00694020">
              <w:rPr>
                <w:rFonts w:asciiTheme="minorHAnsi" w:hAnsiTheme="minorHAnsi"/>
                <w:sz w:val="22"/>
                <w:szCs w:val="22"/>
              </w:rPr>
              <w:t xml:space="preserve"> n</w:t>
            </w:r>
            <w:r w:rsidR="00140157">
              <w:rPr>
                <w:rFonts w:asciiTheme="minorHAnsi" w:hAnsiTheme="minorHAnsi"/>
                <w:sz w:val="22"/>
                <w:szCs w:val="22"/>
              </w:rPr>
              <w:t>owelizacją</w:t>
            </w:r>
            <w:r w:rsidRPr="00694020">
              <w:rPr>
                <w:rFonts w:asciiTheme="minorHAnsi" w:hAnsiTheme="minorHAnsi"/>
                <w:sz w:val="22"/>
                <w:szCs w:val="22"/>
              </w:rPr>
              <w:t xml:space="preserve"> dokumentu, chcieliśmy zapytać mieszkańców o opinie w zakresie dotychczasowego funkcjonowania budżetu obywatelskiego w naszym mieście. Rozmawialiśmy także o tym, jakie zmiany należy wprowadzić, jakie problemy związane z procedurą przygotowywania, składania i oceną wniosków zauważają mieszkańcy, kto powinien być uprawniony do udziału w procedurze budżetu obywatelskiego, jakie wprowadzić modyfikacje w dotychczas funkcjonujących mechanizmach. Materiał zebrany w czasie procesu konsultacyjnego posłuży</w:t>
            </w:r>
            <w:r w:rsidR="00653FCA">
              <w:rPr>
                <w:rFonts w:asciiTheme="minorHAnsi" w:hAnsiTheme="minorHAnsi"/>
                <w:sz w:val="22"/>
                <w:szCs w:val="22"/>
              </w:rPr>
              <w:t>ł</w:t>
            </w:r>
            <w:r w:rsidRPr="00694020">
              <w:rPr>
                <w:rFonts w:asciiTheme="minorHAnsi" w:hAnsiTheme="minorHAnsi"/>
                <w:sz w:val="22"/>
                <w:szCs w:val="22"/>
              </w:rPr>
              <w:t xml:space="preserve"> do opracowania projektu zmian w Regulaminie budżetu obywatelskiego w T</w:t>
            </w:r>
            <w:r w:rsidR="00653FCA">
              <w:rPr>
                <w:rFonts w:asciiTheme="minorHAnsi" w:hAnsiTheme="minorHAnsi"/>
                <w:sz w:val="22"/>
                <w:szCs w:val="22"/>
              </w:rPr>
              <w:t>oruniu, który został</w:t>
            </w:r>
            <w:r w:rsidRPr="00694020">
              <w:rPr>
                <w:rFonts w:asciiTheme="minorHAnsi" w:hAnsiTheme="minorHAnsi"/>
                <w:sz w:val="22"/>
                <w:szCs w:val="22"/>
              </w:rPr>
              <w:t xml:space="preserve"> przedstawiony Radzie Miasta Torunia. </w:t>
            </w:r>
          </w:p>
          <w:p w:rsidR="00871B8B" w:rsidRPr="00694020" w:rsidRDefault="00871B8B" w:rsidP="00BA56D3">
            <w:pPr>
              <w:pStyle w:val="NormalnyWeb"/>
              <w:spacing w:before="0" w:beforeAutospacing="0" w:after="0" w:afterAutospacing="0"/>
              <w:rPr>
                <w:rFonts w:asciiTheme="minorHAnsi" w:hAnsiTheme="minorHAnsi"/>
                <w:sz w:val="22"/>
                <w:szCs w:val="22"/>
              </w:rPr>
            </w:pPr>
          </w:p>
        </w:tc>
      </w:tr>
      <w:tr w:rsidR="00EF3E9B" w:rsidRPr="003900FF" w:rsidTr="00871B8B">
        <w:tc>
          <w:tcPr>
            <w:tcW w:w="1276" w:type="dxa"/>
            <w:tcBorders>
              <w:top w:val="nil"/>
              <w:left w:val="nil"/>
              <w:bottom w:val="nil"/>
              <w:right w:val="nil"/>
            </w:tcBorders>
          </w:tcPr>
          <w:p w:rsidR="00EF3E9B" w:rsidRDefault="00AB5B54" w:rsidP="00C40072">
            <w:pPr>
              <w:spacing w:after="0"/>
              <w:rPr>
                <w:noProof/>
              </w:rPr>
            </w:pPr>
            <w:r>
              <w:rPr>
                <w:rFonts w:cs="Calibri"/>
                <w:b/>
                <w:noProof/>
                <w:lang w:eastAsia="pl-PL"/>
              </w:rPr>
              <w:drawing>
                <wp:anchor distT="0" distB="14097" distL="315468" distR="310515" simplePos="0" relativeHeight="251657216" behindDoc="1" locked="0" layoutInCell="1" allowOverlap="1">
                  <wp:simplePos x="0" y="0"/>
                  <wp:positionH relativeFrom="margin">
                    <wp:posOffset>-13081</wp:posOffset>
                  </wp:positionH>
                  <wp:positionV relativeFrom="margin">
                    <wp:posOffset>116840</wp:posOffset>
                  </wp:positionV>
                  <wp:extent cx="419354" cy="418846"/>
                  <wp:effectExtent l="0" t="0" r="0" b="0"/>
                  <wp:wrapSquare wrapText="bothSides"/>
                  <wp:docPr id="650" name="Obraz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354" cy="418846"/>
                          </a:xfrm>
                          <a:prstGeom prst="rect">
                            <a:avLst/>
                          </a:prstGeom>
                          <a:noFill/>
                          <a:ln>
                            <a:noFill/>
                          </a:ln>
                        </pic:spPr>
                      </pic:pic>
                    </a:graphicData>
                  </a:graphic>
                </wp:anchor>
              </w:drawing>
            </w:r>
          </w:p>
          <w:p w:rsidR="00EF3E9B" w:rsidRDefault="00EF3E9B" w:rsidP="00C40072">
            <w:pPr>
              <w:spacing w:after="0"/>
              <w:rPr>
                <w:noProof/>
              </w:rPr>
            </w:pPr>
          </w:p>
        </w:tc>
        <w:tc>
          <w:tcPr>
            <w:tcW w:w="1667" w:type="dxa"/>
            <w:tcBorders>
              <w:top w:val="nil"/>
              <w:left w:val="nil"/>
              <w:bottom w:val="nil"/>
              <w:right w:val="nil"/>
            </w:tcBorders>
          </w:tcPr>
          <w:p w:rsidR="00EF3E9B" w:rsidRDefault="00EF3E9B" w:rsidP="004C5015">
            <w:pPr>
              <w:pStyle w:val="Default"/>
              <w:spacing w:line="276" w:lineRule="auto"/>
              <w:rPr>
                <w:rFonts w:ascii="Calibri" w:hAnsi="Calibri" w:cs="Calibri"/>
                <w:b/>
                <w:sz w:val="22"/>
                <w:szCs w:val="22"/>
              </w:rPr>
            </w:pPr>
          </w:p>
          <w:p w:rsidR="00EF3E9B" w:rsidRPr="00EF3E9B" w:rsidRDefault="00EF3E9B" w:rsidP="004C5015">
            <w:pPr>
              <w:pStyle w:val="Default"/>
              <w:spacing w:line="276" w:lineRule="auto"/>
              <w:rPr>
                <w:rFonts w:ascii="Calibri" w:hAnsi="Calibri" w:cs="Calibri"/>
                <w:b/>
                <w:sz w:val="22"/>
                <w:szCs w:val="22"/>
              </w:rPr>
            </w:pPr>
            <w:r w:rsidRPr="00EF3E9B">
              <w:rPr>
                <w:rFonts w:ascii="Calibri" w:hAnsi="Calibri" w:cs="Calibri"/>
                <w:b/>
                <w:sz w:val="22"/>
                <w:szCs w:val="22"/>
              </w:rPr>
              <w:t>Podsumowanie</w:t>
            </w:r>
          </w:p>
        </w:tc>
        <w:tc>
          <w:tcPr>
            <w:tcW w:w="5782" w:type="dxa"/>
            <w:tcBorders>
              <w:top w:val="nil"/>
              <w:left w:val="nil"/>
              <w:bottom w:val="nil"/>
              <w:right w:val="nil"/>
            </w:tcBorders>
          </w:tcPr>
          <w:p w:rsidR="00694020" w:rsidRPr="00694020" w:rsidRDefault="00694020" w:rsidP="00694020">
            <w:pPr>
              <w:pStyle w:val="Default"/>
              <w:jc w:val="both"/>
              <w:rPr>
                <w:rFonts w:asciiTheme="minorHAnsi" w:hAnsiTheme="minorHAnsi"/>
                <w:sz w:val="22"/>
                <w:szCs w:val="22"/>
              </w:rPr>
            </w:pPr>
            <w:r w:rsidRPr="00694020">
              <w:rPr>
                <w:rFonts w:asciiTheme="minorHAnsi" w:hAnsiTheme="minorHAnsi"/>
                <w:sz w:val="22"/>
                <w:szCs w:val="22"/>
              </w:rPr>
              <w:t xml:space="preserve">Przeprowadzone konsultacje umożliwiły mieszkańcom wyrażenie opinii i uwag w sprawie aktualizacji Regulaminu budżetu obywatelskiego. Proces był prowadzony dwuetapowo – </w:t>
            </w:r>
            <w:r w:rsidR="00653FCA">
              <w:rPr>
                <w:rFonts w:asciiTheme="minorHAnsi" w:hAnsiTheme="minorHAnsi"/>
                <w:sz w:val="22"/>
                <w:szCs w:val="22"/>
              </w:rPr>
              <w:t>została</w:t>
            </w:r>
            <w:r w:rsidRPr="00694020">
              <w:rPr>
                <w:rFonts w:asciiTheme="minorHAnsi" w:hAnsiTheme="minorHAnsi"/>
                <w:sz w:val="22"/>
                <w:szCs w:val="22"/>
              </w:rPr>
              <w:t xml:space="preserve"> przeprowadzona diagnoza problemów, jakie mieszkańcy napotykają w trakcie procedury składania wniosków, weryfikacji merytorycznej, głosowania, realizacji projektów. </w:t>
            </w:r>
            <w:r w:rsidR="00653FCA">
              <w:rPr>
                <w:rFonts w:asciiTheme="minorHAnsi" w:hAnsiTheme="minorHAnsi"/>
                <w:sz w:val="22"/>
                <w:szCs w:val="22"/>
              </w:rPr>
              <w:t>Następnie</w:t>
            </w:r>
            <w:r w:rsidRPr="00694020">
              <w:rPr>
                <w:rFonts w:asciiTheme="minorHAnsi" w:hAnsiTheme="minorHAnsi"/>
                <w:sz w:val="22"/>
                <w:szCs w:val="22"/>
              </w:rPr>
              <w:t xml:space="preserve"> wspólnie szukaliśmy rozwiązań dla zagadnień wskazanych przez uczestników spotkania diagnostycznego. </w:t>
            </w:r>
            <w:r w:rsidR="005B0805">
              <w:rPr>
                <w:rFonts w:asciiTheme="minorHAnsi" w:hAnsiTheme="minorHAnsi"/>
                <w:sz w:val="22"/>
                <w:szCs w:val="22"/>
              </w:rPr>
              <w:t xml:space="preserve">Zmiany w regulaminie </w:t>
            </w:r>
            <w:r w:rsidR="00C27A00">
              <w:rPr>
                <w:rFonts w:asciiTheme="minorHAnsi" w:hAnsiTheme="minorHAnsi"/>
                <w:sz w:val="22"/>
                <w:szCs w:val="22"/>
              </w:rPr>
              <w:t>zostały przyjęte przez Radę</w:t>
            </w:r>
            <w:r w:rsidR="005B0805">
              <w:rPr>
                <w:rFonts w:asciiTheme="minorHAnsi" w:hAnsiTheme="minorHAnsi"/>
                <w:sz w:val="22"/>
                <w:szCs w:val="22"/>
              </w:rPr>
              <w:t xml:space="preserve"> Miasta Torunia w uchwale</w:t>
            </w:r>
            <w:r w:rsidR="00C27A00">
              <w:rPr>
                <w:rFonts w:asciiTheme="minorHAnsi" w:hAnsiTheme="minorHAnsi"/>
                <w:sz w:val="22"/>
                <w:szCs w:val="22"/>
              </w:rPr>
              <w:t xml:space="preserve"> nr 619/2021 z dnia 15 kwietnia 2021 r.</w:t>
            </w:r>
          </w:p>
          <w:p w:rsidR="00EF3E9B" w:rsidRPr="00DD5D1B" w:rsidRDefault="00EF3E9B" w:rsidP="00BA56D3">
            <w:pPr>
              <w:pStyle w:val="Akapitzlist10"/>
              <w:spacing w:after="0" w:line="240" w:lineRule="auto"/>
              <w:ind w:left="0"/>
              <w:jc w:val="both"/>
            </w:pPr>
          </w:p>
        </w:tc>
      </w:tr>
    </w:tbl>
    <w:p w:rsidR="00694020" w:rsidRDefault="00694020" w:rsidP="007C1442">
      <w:pPr>
        <w:pStyle w:val="Nagwek1"/>
        <w:rPr>
          <w:rStyle w:val="Tytuksiki"/>
          <w:b/>
          <w:smallCaps w:val="0"/>
          <w:color w:val="00B0F0"/>
          <w:spacing w:val="0"/>
          <w:szCs w:val="26"/>
        </w:rPr>
      </w:pPr>
      <w:bookmarkStart w:id="35" w:name="_Toc2587238"/>
    </w:p>
    <w:p w:rsidR="00694020" w:rsidRDefault="00694020" w:rsidP="00694020">
      <w:pPr>
        <w:rPr>
          <w:rStyle w:val="Tytuksiki"/>
          <w:rFonts w:eastAsia="Times New Roman"/>
          <w:bCs w:val="0"/>
          <w:smallCaps w:val="0"/>
          <w:color w:val="00B0F0"/>
          <w:spacing w:val="0"/>
          <w:kern w:val="32"/>
          <w:sz w:val="26"/>
          <w:szCs w:val="26"/>
        </w:rPr>
      </w:pPr>
      <w:r>
        <w:rPr>
          <w:rStyle w:val="Tytuksiki"/>
          <w:b w:val="0"/>
          <w:smallCaps w:val="0"/>
          <w:color w:val="00B0F0"/>
          <w:spacing w:val="0"/>
          <w:szCs w:val="26"/>
        </w:rPr>
        <w:br w:type="page"/>
      </w:r>
    </w:p>
    <w:p w:rsidR="000B214E" w:rsidRDefault="00E127DB" w:rsidP="007C1442">
      <w:pPr>
        <w:pStyle w:val="Nagwek1"/>
        <w:rPr>
          <w:rStyle w:val="Tytuksiki"/>
          <w:b/>
          <w:smallCaps w:val="0"/>
          <w:color w:val="00B0F0"/>
          <w:spacing w:val="0"/>
          <w:szCs w:val="26"/>
        </w:rPr>
      </w:pPr>
      <w:bookmarkStart w:id="36" w:name="_Toc95730346"/>
      <w:r w:rsidRPr="007C1442">
        <w:rPr>
          <w:rStyle w:val="Tytuksiki"/>
          <w:b/>
          <w:smallCaps w:val="0"/>
          <w:color w:val="00B0F0"/>
          <w:spacing w:val="0"/>
          <w:szCs w:val="26"/>
        </w:rPr>
        <w:lastRenderedPageBreak/>
        <w:t>5</w:t>
      </w:r>
      <w:r w:rsidR="009C49B3" w:rsidRPr="007C1442">
        <w:rPr>
          <w:rStyle w:val="Tytuksiki"/>
          <w:b/>
          <w:smallCaps w:val="0"/>
          <w:color w:val="00B0F0"/>
          <w:spacing w:val="0"/>
          <w:szCs w:val="26"/>
        </w:rPr>
        <w:t xml:space="preserve">. </w:t>
      </w:r>
      <w:bookmarkEnd w:id="35"/>
      <w:r w:rsidR="00AA168D" w:rsidRPr="00AA168D">
        <w:rPr>
          <w:rStyle w:val="Tytuksiki"/>
          <w:b/>
          <w:smallCaps w:val="0"/>
          <w:color w:val="00B0F0"/>
          <w:spacing w:val="0"/>
          <w:szCs w:val="26"/>
        </w:rPr>
        <w:t>Woonerf – diagnoza potrzeb i oczekiwań mieszkańców, propozycje lokalizacji</w:t>
      </w:r>
      <w:bookmarkEnd w:id="36"/>
    </w:p>
    <w:p w:rsidR="008A2580" w:rsidRPr="008A2580" w:rsidRDefault="008A2580" w:rsidP="008A2580"/>
    <w:tbl>
      <w:tblPr>
        <w:tblW w:w="9105" w:type="dxa"/>
        <w:tblLayout w:type="fixed"/>
        <w:tblLook w:val="04A0"/>
      </w:tblPr>
      <w:tblGrid>
        <w:gridCol w:w="940"/>
        <w:gridCol w:w="1668"/>
        <w:gridCol w:w="6497"/>
      </w:tblGrid>
      <w:tr w:rsidR="00DA50B9" w:rsidRPr="008D7F52" w:rsidTr="004D7C6C">
        <w:trPr>
          <w:trHeight w:val="138"/>
        </w:trPr>
        <w:tc>
          <w:tcPr>
            <w:tcW w:w="940" w:type="dxa"/>
          </w:tcPr>
          <w:p w:rsidR="00DA50B9" w:rsidRPr="006D17FB" w:rsidRDefault="00AB5B54" w:rsidP="004D7C6C">
            <w:pPr>
              <w:pStyle w:val="Default"/>
              <w:jc w:val="both"/>
              <w:rPr>
                <w:rFonts w:cs="Calibri"/>
                <w:b/>
              </w:rPr>
            </w:pPr>
            <w:r>
              <w:rPr>
                <w:rFonts w:cs="Calibri"/>
                <w:b/>
                <w:noProof/>
              </w:rPr>
              <w:drawing>
                <wp:anchor distT="0" distB="3395" distL="132588" distR="131447" simplePos="0" relativeHeight="251679232" behindDoc="0" locked="0" layoutInCell="1" allowOverlap="1">
                  <wp:simplePos x="0" y="0"/>
                  <wp:positionH relativeFrom="column">
                    <wp:posOffset>53975</wp:posOffset>
                  </wp:positionH>
                  <wp:positionV relativeFrom="paragraph">
                    <wp:posOffset>114300</wp:posOffset>
                  </wp:positionV>
                  <wp:extent cx="359410" cy="390525"/>
                  <wp:effectExtent l="19050" t="0" r="2540" b="0"/>
                  <wp:wrapNone/>
                  <wp:docPr id="710" name="Obraz 2" descr="C:\Users\Paulina\Desktop\raport dla śliwinskiego\-- obrazy\kalend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ulina\Desktop\raport dla śliwinskiego\-- obrazy\kalendarz.png"/>
                          <pic:cNvPicPr>
                            <a:picLocks noChangeAspect="1" noChangeArrowheads="1"/>
                          </pic:cNvPicPr>
                        </pic:nvPicPr>
                        <pic:blipFill>
                          <a:blip r:embed="rId23" cstate="print"/>
                          <a:srcRect/>
                          <a:stretch>
                            <a:fillRect/>
                          </a:stretch>
                        </pic:blipFill>
                        <pic:spPr bwMode="auto">
                          <a:xfrm>
                            <a:off x="0" y="0"/>
                            <a:ext cx="359410" cy="390525"/>
                          </a:xfrm>
                          <a:prstGeom prst="rect">
                            <a:avLst/>
                          </a:prstGeom>
                          <a:noFill/>
                          <a:ln w="9525">
                            <a:noFill/>
                            <a:miter lim="800000"/>
                            <a:headEnd/>
                            <a:tailEnd/>
                          </a:ln>
                        </pic:spPr>
                      </pic:pic>
                    </a:graphicData>
                  </a:graphic>
                </wp:anchor>
              </w:drawing>
            </w:r>
          </w:p>
        </w:tc>
        <w:tc>
          <w:tcPr>
            <w:tcW w:w="1668" w:type="dxa"/>
          </w:tcPr>
          <w:p w:rsidR="00DA50B9" w:rsidRPr="006D17FB" w:rsidRDefault="00DA50B9" w:rsidP="004D7C6C">
            <w:pPr>
              <w:pStyle w:val="Default"/>
              <w:jc w:val="both"/>
              <w:rPr>
                <w:rFonts w:ascii="Calibri" w:hAnsi="Calibri" w:cs="Calibri"/>
                <w:b/>
                <w:sz w:val="22"/>
                <w:szCs w:val="22"/>
              </w:rPr>
            </w:pPr>
          </w:p>
          <w:p w:rsidR="00DA50B9" w:rsidRPr="006D17FB" w:rsidRDefault="00DA50B9" w:rsidP="004D7C6C">
            <w:pPr>
              <w:pStyle w:val="Default"/>
              <w:jc w:val="both"/>
              <w:rPr>
                <w:rFonts w:ascii="Calibri" w:hAnsi="Calibri" w:cs="Calibri"/>
                <w:b/>
                <w:sz w:val="22"/>
                <w:szCs w:val="22"/>
              </w:rPr>
            </w:pPr>
            <w:r w:rsidRPr="006D17FB">
              <w:rPr>
                <w:rFonts w:ascii="Calibri" w:hAnsi="Calibri" w:cs="Calibri"/>
                <w:b/>
                <w:sz w:val="22"/>
                <w:szCs w:val="22"/>
              </w:rPr>
              <w:t>Termin</w:t>
            </w:r>
          </w:p>
          <w:p w:rsidR="00DA50B9" w:rsidRPr="006D17FB" w:rsidRDefault="00DA50B9" w:rsidP="004D7C6C">
            <w:pPr>
              <w:pStyle w:val="Default"/>
              <w:jc w:val="both"/>
              <w:rPr>
                <w:rFonts w:ascii="Calibri" w:hAnsi="Calibri" w:cs="Calibri"/>
                <w:b/>
                <w:sz w:val="22"/>
                <w:szCs w:val="22"/>
              </w:rPr>
            </w:pPr>
          </w:p>
        </w:tc>
        <w:tc>
          <w:tcPr>
            <w:tcW w:w="6497" w:type="dxa"/>
          </w:tcPr>
          <w:p w:rsidR="00871B8B" w:rsidRPr="007B705A" w:rsidRDefault="00871B8B" w:rsidP="00871B8B">
            <w:pPr>
              <w:spacing w:after="0" w:line="240" w:lineRule="auto"/>
              <w:jc w:val="both"/>
            </w:pPr>
          </w:p>
          <w:p w:rsidR="00DA50B9" w:rsidRPr="007B705A" w:rsidRDefault="003325CA" w:rsidP="007B2783">
            <w:pPr>
              <w:spacing w:after="0" w:line="240" w:lineRule="auto"/>
              <w:jc w:val="both"/>
            </w:pPr>
            <w:r>
              <w:rPr>
                <w:rFonts w:cs="Calibri"/>
                <w:lang w:eastAsia="pl-PL"/>
              </w:rPr>
              <w:t>30 lipca - 30 września 2021 r.</w:t>
            </w:r>
          </w:p>
        </w:tc>
      </w:tr>
      <w:tr w:rsidR="00DA50B9" w:rsidRPr="008D7F52" w:rsidTr="00505A13">
        <w:trPr>
          <w:trHeight w:val="138"/>
        </w:trPr>
        <w:tc>
          <w:tcPr>
            <w:tcW w:w="940" w:type="dxa"/>
          </w:tcPr>
          <w:p w:rsidR="00DA50B9" w:rsidRPr="006D17FB" w:rsidRDefault="00AB5B54" w:rsidP="004D7C6C">
            <w:pPr>
              <w:pStyle w:val="Default"/>
              <w:jc w:val="both"/>
              <w:rPr>
                <w:rFonts w:cs="Calibri"/>
                <w:b/>
              </w:rPr>
            </w:pPr>
            <w:r>
              <w:rPr>
                <w:rFonts w:cs="Calibri"/>
                <w:b/>
                <w:noProof/>
              </w:rPr>
              <w:drawing>
                <wp:anchor distT="67056" distB="74422" distL="138684" distR="139954" simplePos="0" relativeHeight="251680256" behindDoc="1" locked="0" layoutInCell="1" allowOverlap="1">
                  <wp:simplePos x="0" y="0"/>
                  <wp:positionH relativeFrom="margin">
                    <wp:posOffset>26035</wp:posOffset>
                  </wp:positionH>
                  <wp:positionV relativeFrom="margin">
                    <wp:posOffset>285750</wp:posOffset>
                  </wp:positionV>
                  <wp:extent cx="377825" cy="286385"/>
                  <wp:effectExtent l="19050" t="0" r="3175" b="0"/>
                  <wp:wrapTight wrapText="bothSides">
                    <wp:wrapPolygon edited="0">
                      <wp:start x="1089" y="0"/>
                      <wp:lineTo x="-1089" y="17242"/>
                      <wp:lineTo x="3267" y="20115"/>
                      <wp:lineTo x="17425" y="20115"/>
                      <wp:lineTo x="21782" y="17242"/>
                      <wp:lineTo x="21782" y="11494"/>
                      <wp:lineTo x="19603" y="0"/>
                      <wp:lineTo x="1089" y="0"/>
                    </wp:wrapPolygon>
                  </wp:wrapTight>
                  <wp:docPr id="711"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1"/>
                          <pic:cNvPicPr>
                            <a:picLocks noChangeAspect="1" noChangeArrowheads="1"/>
                          </pic:cNvPicPr>
                        </pic:nvPicPr>
                        <pic:blipFill>
                          <a:blip r:embed="rId24" cstate="print"/>
                          <a:srcRect/>
                          <a:stretch>
                            <a:fillRect/>
                          </a:stretch>
                        </pic:blipFill>
                        <pic:spPr bwMode="auto">
                          <a:xfrm>
                            <a:off x="0" y="0"/>
                            <a:ext cx="377825" cy="286385"/>
                          </a:xfrm>
                          <a:prstGeom prst="rect">
                            <a:avLst/>
                          </a:prstGeom>
                          <a:noFill/>
                          <a:ln w="9525">
                            <a:noFill/>
                            <a:miter lim="800000"/>
                            <a:headEnd/>
                            <a:tailEnd/>
                          </a:ln>
                        </pic:spPr>
                      </pic:pic>
                    </a:graphicData>
                  </a:graphic>
                </wp:anchor>
              </w:drawing>
            </w:r>
          </w:p>
        </w:tc>
        <w:tc>
          <w:tcPr>
            <w:tcW w:w="1668" w:type="dxa"/>
          </w:tcPr>
          <w:p w:rsidR="00DA50B9" w:rsidRPr="006D17FB" w:rsidRDefault="00DA50B9" w:rsidP="004D7C6C">
            <w:pPr>
              <w:pStyle w:val="Default"/>
              <w:jc w:val="both"/>
              <w:rPr>
                <w:rFonts w:ascii="Calibri" w:hAnsi="Calibri" w:cs="Calibri"/>
                <w:b/>
                <w:sz w:val="22"/>
                <w:szCs w:val="22"/>
              </w:rPr>
            </w:pPr>
          </w:p>
          <w:p w:rsidR="00DA50B9" w:rsidRPr="006D17FB" w:rsidRDefault="00DA50B9" w:rsidP="004D7C6C">
            <w:pPr>
              <w:pStyle w:val="Default"/>
              <w:jc w:val="both"/>
              <w:rPr>
                <w:rFonts w:ascii="Calibri" w:hAnsi="Calibri" w:cs="Calibri"/>
                <w:b/>
                <w:sz w:val="22"/>
                <w:szCs w:val="22"/>
              </w:rPr>
            </w:pPr>
            <w:r w:rsidRPr="006D17FB">
              <w:rPr>
                <w:rFonts w:ascii="Calibri" w:hAnsi="Calibri" w:cs="Calibri"/>
                <w:b/>
                <w:sz w:val="22"/>
                <w:szCs w:val="22"/>
              </w:rPr>
              <w:t>Liczba uczestników</w:t>
            </w:r>
          </w:p>
          <w:p w:rsidR="00DA50B9" w:rsidRPr="006D17FB" w:rsidRDefault="00DA50B9" w:rsidP="004D7C6C">
            <w:pPr>
              <w:pStyle w:val="Default"/>
              <w:jc w:val="both"/>
              <w:rPr>
                <w:rFonts w:ascii="Calibri" w:hAnsi="Calibri" w:cs="Calibri"/>
                <w:b/>
                <w:sz w:val="22"/>
                <w:szCs w:val="22"/>
              </w:rPr>
            </w:pPr>
          </w:p>
        </w:tc>
        <w:tc>
          <w:tcPr>
            <w:tcW w:w="6497" w:type="dxa"/>
          </w:tcPr>
          <w:p w:rsidR="00DA50B9" w:rsidRPr="007B705A" w:rsidRDefault="00DA50B9" w:rsidP="004D7C6C">
            <w:pPr>
              <w:spacing w:after="0"/>
              <w:jc w:val="both"/>
            </w:pPr>
          </w:p>
          <w:p w:rsidR="003325CA" w:rsidRDefault="003325CA" w:rsidP="003325CA">
            <w:pPr>
              <w:autoSpaceDE w:val="0"/>
              <w:autoSpaceDN w:val="0"/>
              <w:adjustRightInd w:val="0"/>
              <w:spacing w:after="0" w:line="240" w:lineRule="auto"/>
              <w:rPr>
                <w:rFonts w:cs="Calibri"/>
                <w:lang w:eastAsia="pl-PL"/>
              </w:rPr>
            </w:pPr>
            <w:r>
              <w:rPr>
                <w:rFonts w:cs="Calibri"/>
                <w:lang w:eastAsia="pl-PL"/>
              </w:rPr>
              <w:t>ok. 20 osób wzięło udział w spotkaniu otwartym; 2 osoby przesłały</w:t>
            </w:r>
          </w:p>
          <w:p w:rsidR="00DA50B9" w:rsidRPr="007B705A" w:rsidRDefault="003325CA" w:rsidP="003325CA">
            <w:pPr>
              <w:spacing w:after="0" w:line="240" w:lineRule="auto"/>
              <w:jc w:val="both"/>
            </w:pPr>
            <w:r>
              <w:rPr>
                <w:rFonts w:cs="Calibri"/>
                <w:lang w:eastAsia="pl-PL"/>
              </w:rPr>
              <w:t>uwagi drogą elektroniczną</w:t>
            </w:r>
          </w:p>
        </w:tc>
      </w:tr>
      <w:tr w:rsidR="00DA50B9" w:rsidRPr="008D7F52" w:rsidTr="00505A13">
        <w:trPr>
          <w:trHeight w:val="138"/>
        </w:trPr>
        <w:tc>
          <w:tcPr>
            <w:tcW w:w="940" w:type="dxa"/>
          </w:tcPr>
          <w:p w:rsidR="00DA50B9" w:rsidRPr="006D17FB" w:rsidRDefault="00AB5B54" w:rsidP="004D7C6C">
            <w:pPr>
              <w:pStyle w:val="Default"/>
              <w:jc w:val="both"/>
              <w:rPr>
                <w:rFonts w:cs="Calibri"/>
                <w:b/>
              </w:rPr>
            </w:pPr>
            <w:r>
              <w:rPr>
                <w:rFonts w:cs="Calibri"/>
                <w:b/>
                <w:noProof/>
              </w:rPr>
              <w:drawing>
                <wp:anchor distT="36576" distB="43942" distL="211836" distR="164338" simplePos="0" relativeHeight="251681280" behindDoc="1" locked="0" layoutInCell="1" allowOverlap="1">
                  <wp:simplePos x="0" y="0"/>
                  <wp:positionH relativeFrom="margin">
                    <wp:posOffset>99695</wp:posOffset>
                  </wp:positionH>
                  <wp:positionV relativeFrom="margin">
                    <wp:posOffset>189230</wp:posOffset>
                  </wp:positionV>
                  <wp:extent cx="280670" cy="347345"/>
                  <wp:effectExtent l="19050" t="0" r="5080" b="0"/>
                  <wp:wrapTight wrapText="bothSides">
                    <wp:wrapPolygon edited="0">
                      <wp:start x="4398" y="0"/>
                      <wp:lineTo x="-1466" y="13031"/>
                      <wp:lineTo x="-1466" y="20139"/>
                      <wp:lineTo x="21991" y="20139"/>
                      <wp:lineTo x="21991" y="13031"/>
                      <wp:lineTo x="16127" y="0"/>
                      <wp:lineTo x="4398" y="0"/>
                    </wp:wrapPolygon>
                  </wp:wrapTight>
                  <wp:docPr id="712" name="Obraz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2"/>
                          <pic:cNvPicPr>
                            <a:picLocks noChangeAspect="1" noChangeArrowheads="1"/>
                          </pic:cNvPicPr>
                        </pic:nvPicPr>
                        <pic:blipFill>
                          <a:blip r:embed="rId25" cstate="print"/>
                          <a:srcRect/>
                          <a:stretch>
                            <a:fillRect/>
                          </a:stretch>
                        </pic:blipFill>
                        <pic:spPr bwMode="auto">
                          <a:xfrm>
                            <a:off x="0" y="0"/>
                            <a:ext cx="280670" cy="347345"/>
                          </a:xfrm>
                          <a:prstGeom prst="rect">
                            <a:avLst/>
                          </a:prstGeom>
                          <a:noFill/>
                          <a:ln w="9525">
                            <a:noFill/>
                            <a:miter lim="800000"/>
                            <a:headEnd/>
                            <a:tailEnd/>
                          </a:ln>
                        </pic:spPr>
                      </pic:pic>
                    </a:graphicData>
                  </a:graphic>
                </wp:anchor>
              </w:drawing>
            </w:r>
          </w:p>
        </w:tc>
        <w:tc>
          <w:tcPr>
            <w:tcW w:w="1668" w:type="dxa"/>
          </w:tcPr>
          <w:p w:rsidR="00DA50B9" w:rsidRPr="006D17FB" w:rsidRDefault="00DA50B9" w:rsidP="004D7C6C">
            <w:pPr>
              <w:pStyle w:val="Default"/>
              <w:jc w:val="both"/>
              <w:rPr>
                <w:rFonts w:ascii="Calibri" w:hAnsi="Calibri" w:cs="Calibri"/>
                <w:b/>
                <w:sz w:val="22"/>
                <w:szCs w:val="22"/>
              </w:rPr>
            </w:pPr>
          </w:p>
          <w:p w:rsidR="00DA50B9" w:rsidRPr="006D17FB" w:rsidRDefault="00DA50B9" w:rsidP="004D7C6C">
            <w:pPr>
              <w:pStyle w:val="Default"/>
              <w:jc w:val="both"/>
              <w:rPr>
                <w:rFonts w:ascii="Calibri" w:hAnsi="Calibri" w:cs="Calibri"/>
                <w:b/>
                <w:sz w:val="22"/>
                <w:szCs w:val="22"/>
              </w:rPr>
            </w:pPr>
            <w:r w:rsidRPr="006D17FB">
              <w:rPr>
                <w:rFonts w:ascii="Calibri" w:hAnsi="Calibri" w:cs="Calibri"/>
                <w:b/>
                <w:sz w:val="22"/>
                <w:szCs w:val="22"/>
              </w:rPr>
              <w:t>Organizatorzy</w:t>
            </w:r>
          </w:p>
          <w:p w:rsidR="00DA50B9" w:rsidRPr="006D17FB" w:rsidRDefault="00DA50B9" w:rsidP="004D7C6C">
            <w:pPr>
              <w:pStyle w:val="Default"/>
              <w:jc w:val="both"/>
              <w:rPr>
                <w:rFonts w:ascii="Calibri" w:hAnsi="Calibri" w:cs="Calibri"/>
                <w:b/>
                <w:sz w:val="22"/>
                <w:szCs w:val="22"/>
              </w:rPr>
            </w:pPr>
          </w:p>
        </w:tc>
        <w:tc>
          <w:tcPr>
            <w:tcW w:w="6497" w:type="dxa"/>
          </w:tcPr>
          <w:p w:rsidR="00631666" w:rsidRDefault="00631666" w:rsidP="00631666">
            <w:pPr>
              <w:spacing w:after="0" w:line="240" w:lineRule="auto"/>
              <w:jc w:val="both"/>
            </w:pPr>
          </w:p>
          <w:p w:rsidR="00DA50B9" w:rsidRPr="007B705A" w:rsidRDefault="00423E15" w:rsidP="004D7C6C">
            <w:pPr>
              <w:spacing w:after="120"/>
              <w:jc w:val="both"/>
            </w:pPr>
            <w:r>
              <w:rPr>
                <w:rFonts w:cs="Calibri"/>
                <w:lang w:eastAsia="pl-PL"/>
              </w:rPr>
              <w:t>Wydział Komunikacji Społecznej i Informacji</w:t>
            </w:r>
          </w:p>
        </w:tc>
      </w:tr>
      <w:tr w:rsidR="00DA50B9" w:rsidRPr="00A92589" w:rsidTr="00505A13">
        <w:trPr>
          <w:trHeight w:val="138"/>
        </w:trPr>
        <w:tc>
          <w:tcPr>
            <w:tcW w:w="940" w:type="dxa"/>
          </w:tcPr>
          <w:p w:rsidR="00DA50B9" w:rsidRDefault="00DA50B9" w:rsidP="004D7C6C">
            <w:pPr>
              <w:pStyle w:val="Default"/>
              <w:spacing w:line="276" w:lineRule="auto"/>
              <w:jc w:val="both"/>
              <w:rPr>
                <w:rFonts w:cs="Calibri"/>
                <w:b/>
              </w:rPr>
            </w:pPr>
          </w:p>
          <w:p w:rsidR="00DA50B9" w:rsidRDefault="003E5270" w:rsidP="004D7C6C">
            <w:pPr>
              <w:pStyle w:val="Default"/>
              <w:spacing w:line="276" w:lineRule="auto"/>
              <w:jc w:val="both"/>
              <w:rPr>
                <w:rFonts w:cs="Calibri"/>
                <w:b/>
              </w:rPr>
            </w:pPr>
            <w:r>
              <w:rPr>
                <w:rFonts w:cs="Calibri"/>
                <w:b/>
                <w:noProof/>
              </w:rPr>
              <w:drawing>
                <wp:anchor distT="0" distB="19431" distL="114300" distR="118364" simplePos="0" relativeHeight="251677184" behindDoc="1" locked="0" layoutInCell="1" allowOverlap="1">
                  <wp:simplePos x="0" y="0"/>
                  <wp:positionH relativeFrom="margin">
                    <wp:posOffset>57150</wp:posOffset>
                  </wp:positionH>
                  <wp:positionV relativeFrom="margin">
                    <wp:posOffset>766445</wp:posOffset>
                  </wp:positionV>
                  <wp:extent cx="378460" cy="381635"/>
                  <wp:effectExtent l="19050" t="0" r="2540" b="0"/>
                  <wp:wrapTight wrapText="bothSides">
                    <wp:wrapPolygon edited="0">
                      <wp:start x="2174" y="0"/>
                      <wp:lineTo x="-1087" y="3235"/>
                      <wp:lineTo x="-1087" y="16173"/>
                      <wp:lineTo x="14134" y="20486"/>
                      <wp:lineTo x="15221" y="20486"/>
                      <wp:lineTo x="21745" y="20486"/>
                      <wp:lineTo x="21745" y="16173"/>
                      <wp:lineTo x="16309" y="3235"/>
                      <wp:lineTo x="14134" y="0"/>
                      <wp:lineTo x="2174" y="0"/>
                    </wp:wrapPolygon>
                  </wp:wrapTight>
                  <wp:docPr id="706" name="Obraz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78460" cy="381635"/>
                          </a:xfrm>
                          <a:prstGeom prst="rect">
                            <a:avLst/>
                          </a:prstGeom>
                          <a:noFill/>
                          <a:ln>
                            <a:noFill/>
                          </a:ln>
                        </pic:spPr>
                      </pic:pic>
                    </a:graphicData>
                  </a:graphic>
                </wp:anchor>
              </w:drawing>
            </w:r>
          </w:p>
          <w:p w:rsidR="00DA50B9" w:rsidRPr="00A92589" w:rsidRDefault="00DA50B9" w:rsidP="004D7C6C">
            <w:pPr>
              <w:pStyle w:val="Default"/>
              <w:spacing w:line="276" w:lineRule="auto"/>
              <w:jc w:val="both"/>
              <w:rPr>
                <w:rFonts w:cs="Calibri"/>
                <w:b/>
              </w:rPr>
            </w:pPr>
          </w:p>
        </w:tc>
        <w:tc>
          <w:tcPr>
            <w:tcW w:w="1668" w:type="dxa"/>
          </w:tcPr>
          <w:p w:rsidR="00DA50B9" w:rsidRDefault="00DA50B9" w:rsidP="004D7C6C">
            <w:pPr>
              <w:pStyle w:val="Default"/>
              <w:spacing w:line="276" w:lineRule="auto"/>
              <w:jc w:val="both"/>
              <w:rPr>
                <w:rFonts w:ascii="Calibri" w:hAnsi="Calibri" w:cs="Calibri"/>
                <w:b/>
                <w:sz w:val="22"/>
                <w:szCs w:val="22"/>
              </w:rPr>
            </w:pPr>
          </w:p>
          <w:p w:rsidR="00505A13" w:rsidRDefault="00505A13" w:rsidP="004D7C6C">
            <w:pPr>
              <w:pStyle w:val="Default"/>
              <w:spacing w:line="276" w:lineRule="auto"/>
              <w:jc w:val="both"/>
              <w:rPr>
                <w:rFonts w:ascii="Calibri" w:hAnsi="Calibri" w:cs="Calibri"/>
                <w:b/>
                <w:sz w:val="22"/>
                <w:szCs w:val="22"/>
              </w:rPr>
            </w:pPr>
          </w:p>
          <w:p w:rsidR="00505A13" w:rsidRDefault="00505A13" w:rsidP="004D7C6C">
            <w:pPr>
              <w:pStyle w:val="Default"/>
              <w:spacing w:line="276" w:lineRule="auto"/>
              <w:jc w:val="both"/>
              <w:rPr>
                <w:rFonts w:ascii="Calibri" w:hAnsi="Calibri" w:cs="Calibri"/>
                <w:b/>
                <w:sz w:val="22"/>
                <w:szCs w:val="22"/>
              </w:rPr>
            </w:pPr>
          </w:p>
          <w:p w:rsidR="00505A13" w:rsidRDefault="00505A13" w:rsidP="004D7C6C">
            <w:pPr>
              <w:pStyle w:val="Default"/>
              <w:spacing w:line="276" w:lineRule="auto"/>
              <w:jc w:val="both"/>
              <w:rPr>
                <w:rFonts w:ascii="Calibri" w:hAnsi="Calibri" w:cs="Calibri"/>
                <w:b/>
                <w:sz w:val="22"/>
                <w:szCs w:val="22"/>
              </w:rPr>
            </w:pPr>
          </w:p>
          <w:p w:rsidR="00DA50B9" w:rsidRPr="007202AF" w:rsidRDefault="00DA50B9" w:rsidP="004D7C6C">
            <w:pPr>
              <w:pStyle w:val="Default"/>
              <w:spacing w:line="276" w:lineRule="auto"/>
              <w:jc w:val="both"/>
              <w:rPr>
                <w:rFonts w:ascii="Calibri" w:hAnsi="Calibri" w:cs="Calibri"/>
                <w:b/>
                <w:sz w:val="22"/>
                <w:szCs w:val="22"/>
              </w:rPr>
            </w:pPr>
            <w:r w:rsidRPr="007202AF">
              <w:rPr>
                <w:rFonts w:ascii="Calibri" w:hAnsi="Calibri" w:cs="Calibri"/>
                <w:b/>
                <w:sz w:val="22"/>
                <w:szCs w:val="22"/>
              </w:rPr>
              <w:t>Przedmiot konsultacji</w:t>
            </w:r>
          </w:p>
          <w:p w:rsidR="00DA50B9" w:rsidRPr="007202AF" w:rsidRDefault="00DA50B9" w:rsidP="004D7C6C">
            <w:pPr>
              <w:pStyle w:val="Default"/>
              <w:spacing w:line="276" w:lineRule="auto"/>
              <w:jc w:val="both"/>
              <w:rPr>
                <w:rFonts w:ascii="Calibri" w:hAnsi="Calibri" w:cs="Calibri"/>
                <w:b/>
                <w:sz w:val="22"/>
                <w:szCs w:val="22"/>
              </w:rPr>
            </w:pPr>
          </w:p>
        </w:tc>
        <w:tc>
          <w:tcPr>
            <w:tcW w:w="6497" w:type="dxa"/>
          </w:tcPr>
          <w:p w:rsidR="00DA50B9" w:rsidRDefault="00423E15" w:rsidP="00423E15">
            <w:pPr>
              <w:autoSpaceDE w:val="0"/>
              <w:autoSpaceDN w:val="0"/>
              <w:adjustRightInd w:val="0"/>
              <w:spacing w:after="0" w:line="240" w:lineRule="auto"/>
              <w:jc w:val="both"/>
              <w:rPr>
                <w:rFonts w:cs="Calibri"/>
                <w:lang w:eastAsia="pl-PL"/>
              </w:rPr>
            </w:pPr>
            <w:r>
              <w:rPr>
                <w:rFonts w:cs="Calibri"/>
                <w:lang w:eastAsia="pl-PL"/>
              </w:rPr>
              <w:t xml:space="preserve">Woonerf to przestrzeń, która godzi interesy wielu użytkowników danej ulicy, na której pierwszeństwo mają piesi i rowerzyści, ale po której poruszają się i parkują również samochody. Miejsce, gdzie można spędzić czas z rodziną, sąsiadami, znajomymi. Woonerfy są pomysłem holenderskim. Pierwsze tego typu miejsca pojawiły się tam w latach 70. XX w. Stanowiły one reakcję na gwałtowny wzrost liczby samochodów w strefach wymagających szczególnej ochrony, m.in. w rejonie szkół i stref zamieszkania. W ramach konsultacji mieszkańcy </w:t>
            </w:r>
            <w:r w:rsidRPr="00423E15">
              <w:rPr>
                <w:rFonts w:cs="Calibri"/>
                <w:lang w:eastAsia="pl-PL"/>
              </w:rPr>
              <w:t>mieli możliwość przedstawienia</w:t>
            </w:r>
            <w:r>
              <w:rPr>
                <w:rFonts w:cs="Calibri"/>
                <w:lang w:eastAsia="pl-PL"/>
              </w:rPr>
              <w:t xml:space="preserve"> </w:t>
            </w:r>
            <w:r w:rsidRPr="00423E15">
              <w:rPr>
                <w:rFonts w:cs="Calibri"/>
                <w:lang w:eastAsia="pl-PL"/>
              </w:rPr>
              <w:t>w formie uwag swoich pomysłów na woonerf w Toruniu, oczekiwań</w:t>
            </w:r>
            <w:r>
              <w:rPr>
                <w:rFonts w:cs="Calibri"/>
                <w:lang w:eastAsia="pl-PL"/>
              </w:rPr>
              <w:t xml:space="preserve"> </w:t>
            </w:r>
            <w:r w:rsidRPr="00423E15">
              <w:rPr>
                <w:rFonts w:cs="Calibri"/>
                <w:lang w:eastAsia="pl-PL"/>
              </w:rPr>
              <w:t>wobec tego miejsca i propozycji lokalizacji</w:t>
            </w:r>
            <w:r>
              <w:rPr>
                <w:rFonts w:cs="Calibri"/>
                <w:lang w:eastAsia="pl-PL"/>
              </w:rPr>
              <w:t>.</w:t>
            </w:r>
          </w:p>
          <w:p w:rsidR="00423E15" w:rsidRDefault="00423E15" w:rsidP="00423E15">
            <w:pPr>
              <w:spacing w:after="0" w:line="240" w:lineRule="auto"/>
              <w:rPr>
                <w:rFonts w:cs="Calibri"/>
                <w:lang w:eastAsia="pl-PL"/>
              </w:rPr>
            </w:pPr>
          </w:p>
          <w:p w:rsidR="00423E15" w:rsidRPr="007B705A" w:rsidRDefault="00423E15" w:rsidP="00423E15">
            <w:pPr>
              <w:spacing w:after="0" w:line="240" w:lineRule="auto"/>
            </w:pPr>
          </w:p>
        </w:tc>
      </w:tr>
      <w:tr w:rsidR="00DA50B9" w:rsidRPr="00A92589" w:rsidTr="00505A13">
        <w:trPr>
          <w:trHeight w:val="5020"/>
        </w:trPr>
        <w:tc>
          <w:tcPr>
            <w:tcW w:w="940" w:type="dxa"/>
          </w:tcPr>
          <w:p w:rsidR="00DA50B9" w:rsidRPr="00A92589" w:rsidRDefault="00AB5B54" w:rsidP="004D7C6C">
            <w:pPr>
              <w:pStyle w:val="Default"/>
              <w:spacing w:line="276" w:lineRule="auto"/>
              <w:rPr>
                <w:rFonts w:cs="Calibri"/>
                <w:b/>
              </w:rPr>
            </w:pPr>
            <w:r>
              <w:rPr>
                <w:rFonts w:cs="Calibri"/>
                <w:b/>
                <w:noProof/>
              </w:rPr>
              <w:drawing>
                <wp:anchor distT="0" distB="14097" distL="315468" distR="310515" simplePos="0" relativeHeight="251678208" behindDoc="1" locked="0" layoutInCell="1" allowOverlap="1">
                  <wp:simplePos x="0" y="0"/>
                  <wp:positionH relativeFrom="margin">
                    <wp:posOffset>1524</wp:posOffset>
                  </wp:positionH>
                  <wp:positionV relativeFrom="margin">
                    <wp:posOffset>116840</wp:posOffset>
                  </wp:positionV>
                  <wp:extent cx="419354" cy="418846"/>
                  <wp:effectExtent l="0" t="0" r="0" b="0"/>
                  <wp:wrapSquare wrapText="bothSides"/>
                  <wp:docPr id="707" name="Obraz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354" cy="418846"/>
                          </a:xfrm>
                          <a:prstGeom prst="rect">
                            <a:avLst/>
                          </a:prstGeom>
                          <a:noFill/>
                          <a:ln>
                            <a:noFill/>
                          </a:ln>
                        </pic:spPr>
                      </pic:pic>
                    </a:graphicData>
                  </a:graphic>
                </wp:anchor>
              </w:drawing>
            </w:r>
          </w:p>
        </w:tc>
        <w:tc>
          <w:tcPr>
            <w:tcW w:w="1668" w:type="dxa"/>
          </w:tcPr>
          <w:p w:rsidR="00DA50B9" w:rsidRPr="007202AF" w:rsidRDefault="00DA50B9" w:rsidP="004D7C6C">
            <w:pPr>
              <w:pStyle w:val="Default"/>
              <w:spacing w:line="276" w:lineRule="auto"/>
              <w:jc w:val="both"/>
              <w:rPr>
                <w:rFonts w:ascii="Calibri" w:hAnsi="Calibri" w:cs="Calibri"/>
                <w:b/>
                <w:sz w:val="22"/>
                <w:szCs w:val="22"/>
              </w:rPr>
            </w:pPr>
          </w:p>
          <w:p w:rsidR="00DA50B9" w:rsidRPr="007202AF" w:rsidRDefault="00DA50B9" w:rsidP="004D7C6C">
            <w:pPr>
              <w:pStyle w:val="Default"/>
              <w:spacing w:line="276" w:lineRule="auto"/>
              <w:jc w:val="both"/>
              <w:rPr>
                <w:rFonts w:ascii="Calibri" w:hAnsi="Calibri" w:cs="Calibri"/>
                <w:b/>
                <w:sz w:val="22"/>
                <w:szCs w:val="22"/>
              </w:rPr>
            </w:pPr>
            <w:r w:rsidRPr="007202AF">
              <w:rPr>
                <w:rFonts w:ascii="Calibri" w:hAnsi="Calibri" w:cs="Calibri"/>
                <w:b/>
                <w:sz w:val="22"/>
                <w:szCs w:val="22"/>
              </w:rPr>
              <w:t>Podsumowanie</w:t>
            </w:r>
          </w:p>
          <w:p w:rsidR="00DA50B9" w:rsidRPr="007202AF" w:rsidRDefault="00DA50B9" w:rsidP="004D7C6C">
            <w:pPr>
              <w:pStyle w:val="Default"/>
              <w:spacing w:line="276" w:lineRule="auto"/>
              <w:jc w:val="both"/>
              <w:rPr>
                <w:rFonts w:ascii="Calibri" w:hAnsi="Calibri" w:cs="Calibri"/>
                <w:b/>
                <w:sz w:val="22"/>
                <w:szCs w:val="22"/>
              </w:rPr>
            </w:pPr>
          </w:p>
        </w:tc>
        <w:tc>
          <w:tcPr>
            <w:tcW w:w="6497" w:type="dxa"/>
          </w:tcPr>
          <w:p w:rsidR="00DA50B9" w:rsidRPr="00423E15" w:rsidRDefault="00423E15" w:rsidP="00423E15">
            <w:pPr>
              <w:autoSpaceDE w:val="0"/>
              <w:autoSpaceDN w:val="0"/>
              <w:adjustRightInd w:val="0"/>
              <w:spacing w:after="0" w:line="240" w:lineRule="auto"/>
              <w:jc w:val="both"/>
              <w:rPr>
                <w:rFonts w:cs="Calibri"/>
                <w:lang w:eastAsia="pl-PL"/>
              </w:rPr>
            </w:pPr>
            <w:r>
              <w:rPr>
                <w:rFonts w:cs="Calibri"/>
                <w:lang w:eastAsia="pl-PL"/>
              </w:rPr>
              <w:t>Wydział Komunikacji Społecznej i Informacji przeprowadził w terminie 30 lipca – 30 września 2021 r., konsultacje społeczne dotyczące woonerfu w Toruniu – diagnoza potrzeb i oczekiwań mieszkańców oraz propozycje lokalizacji. Konsultacje społeczne dotyczące woonerfu w Toruniu odbywały się dwuetapowo. Osoby obecne na spotkaniu były zgodne co do tego, że niemal cała starówka jest strefą zamieszkania, a ul. tj.: Szczytna, Wielkie Grabary czy Łazienna są już urządzone w typie woonerfów. Warto więc niewielkim nakładem kosztów - przy pomocy elementów zieleni i małej architektury – zmienić oblicze niektórych ulic, czyniąc z nich tym samym prawdziwe woonerfy. Do Urzędu Miasta wpłynęły również 2 uwagi drogą elektroniczną. Były w nich zawarte propozycje lokalizacj</w:t>
            </w:r>
            <w:r w:rsidR="005B0805">
              <w:rPr>
                <w:rFonts w:cs="Calibri"/>
                <w:lang w:eastAsia="pl-PL"/>
              </w:rPr>
              <w:t>i</w:t>
            </w:r>
            <w:r>
              <w:rPr>
                <w:rFonts w:cs="Calibri"/>
                <w:lang w:eastAsia="pl-PL"/>
              </w:rPr>
              <w:t>: woonerf na ul. Waryńskiego oraz woonerf na ul. Podmurnej.</w:t>
            </w:r>
            <w:r w:rsidR="005B0805">
              <w:rPr>
                <w:rFonts w:cs="Calibri"/>
                <w:lang w:eastAsia="pl-PL"/>
              </w:rPr>
              <w:t xml:space="preserve"> Trwają prace nad ostatecznymi ustaleniami w sprawie utworzenia woonerfu w Toruniu. </w:t>
            </w:r>
          </w:p>
        </w:tc>
      </w:tr>
    </w:tbl>
    <w:p w:rsidR="006D17FB" w:rsidRPr="00A411C9" w:rsidRDefault="00E127DB" w:rsidP="00A411C9">
      <w:pPr>
        <w:pStyle w:val="Nagwek1"/>
        <w:rPr>
          <w:color w:val="00B0F0"/>
        </w:rPr>
      </w:pPr>
      <w:bookmarkStart w:id="37" w:name="_Toc2587239"/>
      <w:bookmarkStart w:id="38" w:name="_Toc95730347"/>
      <w:r>
        <w:rPr>
          <w:rStyle w:val="Tytuksiki"/>
          <w:b/>
          <w:bCs/>
          <w:smallCaps w:val="0"/>
          <w:color w:val="00B0F0"/>
          <w:spacing w:val="0"/>
          <w:szCs w:val="26"/>
        </w:rPr>
        <w:lastRenderedPageBreak/>
        <w:t>6</w:t>
      </w:r>
      <w:r w:rsidR="00830228" w:rsidRPr="00F5010D">
        <w:rPr>
          <w:rStyle w:val="Tytuksiki"/>
          <w:b/>
          <w:bCs/>
          <w:smallCaps w:val="0"/>
          <w:color w:val="00B0F0"/>
          <w:spacing w:val="0"/>
          <w:szCs w:val="26"/>
        </w:rPr>
        <w:t>.</w:t>
      </w:r>
      <w:r w:rsidR="00830228" w:rsidRPr="001C6E53">
        <w:rPr>
          <w:rStyle w:val="Tytuksiki"/>
          <w:b/>
          <w:bCs/>
          <w:smallCaps w:val="0"/>
          <w:color w:val="00B0F0"/>
          <w:spacing w:val="0"/>
          <w:szCs w:val="26"/>
        </w:rPr>
        <w:t xml:space="preserve"> </w:t>
      </w:r>
      <w:bookmarkEnd w:id="37"/>
      <w:r w:rsidR="00AA168D" w:rsidRPr="00AA168D">
        <w:rPr>
          <w:color w:val="00B0F0"/>
        </w:rPr>
        <w:t>Najem społeczny jako innowacyjne narzędzie polityki społecznej w Gminie Miasta Toruń – diagnoza potrzeb</w:t>
      </w:r>
      <w:bookmarkEnd w:id="38"/>
    </w:p>
    <w:p w:rsidR="007202AF" w:rsidRDefault="007202AF" w:rsidP="00EF7013">
      <w:pPr>
        <w:spacing w:after="0" w:line="240" w:lineRule="auto"/>
        <w:jc w:val="center"/>
        <w:rPr>
          <w:rFonts w:cs="Calibri"/>
          <w:sz w:val="24"/>
          <w:szCs w:val="24"/>
        </w:rPr>
      </w:pPr>
    </w:p>
    <w:tbl>
      <w:tblPr>
        <w:tblW w:w="9105" w:type="dxa"/>
        <w:tblLayout w:type="fixed"/>
        <w:tblLook w:val="04A0"/>
      </w:tblPr>
      <w:tblGrid>
        <w:gridCol w:w="940"/>
        <w:gridCol w:w="1668"/>
        <w:gridCol w:w="6497"/>
      </w:tblGrid>
      <w:tr w:rsidR="006D17FB" w:rsidRPr="008D7F52" w:rsidTr="006F131A">
        <w:trPr>
          <w:trHeight w:val="138"/>
        </w:trPr>
        <w:tc>
          <w:tcPr>
            <w:tcW w:w="940" w:type="dxa"/>
          </w:tcPr>
          <w:p w:rsidR="006D17FB" w:rsidRPr="006D17FB" w:rsidRDefault="00AB5B54" w:rsidP="006D17FB">
            <w:pPr>
              <w:pStyle w:val="Default"/>
              <w:jc w:val="both"/>
              <w:rPr>
                <w:rFonts w:cs="Calibri"/>
                <w:b/>
              </w:rPr>
            </w:pPr>
            <w:r>
              <w:rPr>
                <w:rFonts w:cs="Calibri"/>
                <w:b/>
                <w:noProof/>
              </w:rPr>
              <w:drawing>
                <wp:anchor distT="0" distB="3395" distL="132588" distR="131447" simplePos="0" relativeHeight="251641344" behindDoc="0" locked="0" layoutInCell="1" allowOverlap="1">
                  <wp:simplePos x="0" y="0"/>
                  <wp:positionH relativeFrom="column">
                    <wp:posOffset>53975</wp:posOffset>
                  </wp:positionH>
                  <wp:positionV relativeFrom="paragraph">
                    <wp:posOffset>114300</wp:posOffset>
                  </wp:positionV>
                  <wp:extent cx="359410" cy="390525"/>
                  <wp:effectExtent l="19050" t="0" r="2540" b="0"/>
                  <wp:wrapNone/>
                  <wp:docPr id="553" name="Obraz 2" descr="C:\Users\Paulina\Desktop\raport dla śliwinskiego\-- obrazy\kalend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ulina\Desktop\raport dla śliwinskiego\-- obrazy\kalendarz.png"/>
                          <pic:cNvPicPr>
                            <a:picLocks noChangeAspect="1" noChangeArrowheads="1"/>
                          </pic:cNvPicPr>
                        </pic:nvPicPr>
                        <pic:blipFill>
                          <a:blip r:embed="rId23" cstate="print"/>
                          <a:srcRect/>
                          <a:stretch>
                            <a:fillRect/>
                          </a:stretch>
                        </pic:blipFill>
                        <pic:spPr bwMode="auto">
                          <a:xfrm>
                            <a:off x="0" y="0"/>
                            <a:ext cx="359410" cy="390525"/>
                          </a:xfrm>
                          <a:prstGeom prst="rect">
                            <a:avLst/>
                          </a:prstGeom>
                          <a:noFill/>
                          <a:ln w="9525">
                            <a:noFill/>
                            <a:miter lim="800000"/>
                            <a:headEnd/>
                            <a:tailEnd/>
                          </a:ln>
                        </pic:spPr>
                      </pic:pic>
                    </a:graphicData>
                  </a:graphic>
                </wp:anchor>
              </w:drawing>
            </w:r>
          </w:p>
        </w:tc>
        <w:tc>
          <w:tcPr>
            <w:tcW w:w="1668" w:type="dxa"/>
          </w:tcPr>
          <w:p w:rsidR="006D17FB" w:rsidRPr="006D17FB" w:rsidRDefault="006D17FB" w:rsidP="006D17FB">
            <w:pPr>
              <w:pStyle w:val="Default"/>
              <w:jc w:val="both"/>
              <w:rPr>
                <w:rFonts w:ascii="Calibri" w:hAnsi="Calibri" w:cs="Calibri"/>
                <w:b/>
                <w:sz w:val="22"/>
                <w:szCs w:val="22"/>
              </w:rPr>
            </w:pPr>
          </w:p>
          <w:p w:rsidR="0072533B" w:rsidRDefault="0072533B" w:rsidP="006D17FB">
            <w:pPr>
              <w:pStyle w:val="Default"/>
              <w:jc w:val="both"/>
              <w:rPr>
                <w:rFonts w:ascii="Calibri" w:hAnsi="Calibri" w:cs="Calibri"/>
                <w:b/>
                <w:sz w:val="22"/>
                <w:szCs w:val="22"/>
              </w:rPr>
            </w:pPr>
          </w:p>
          <w:p w:rsidR="006D17FB" w:rsidRPr="006D17FB" w:rsidRDefault="006D17FB" w:rsidP="006D17FB">
            <w:pPr>
              <w:pStyle w:val="Default"/>
              <w:jc w:val="both"/>
              <w:rPr>
                <w:rFonts w:ascii="Calibri" w:hAnsi="Calibri" w:cs="Calibri"/>
                <w:b/>
                <w:sz w:val="22"/>
                <w:szCs w:val="22"/>
              </w:rPr>
            </w:pPr>
            <w:r w:rsidRPr="006D17FB">
              <w:rPr>
                <w:rFonts w:ascii="Calibri" w:hAnsi="Calibri" w:cs="Calibri"/>
                <w:b/>
                <w:sz w:val="22"/>
                <w:szCs w:val="22"/>
              </w:rPr>
              <w:t>Termin</w:t>
            </w:r>
          </w:p>
        </w:tc>
        <w:tc>
          <w:tcPr>
            <w:tcW w:w="6497" w:type="dxa"/>
          </w:tcPr>
          <w:p w:rsidR="0072533B" w:rsidRDefault="0072533B" w:rsidP="008D2EC4">
            <w:pPr>
              <w:spacing w:after="0" w:line="240" w:lineRule="auto"/>
              <w:jc w:val="both"/>
            </w:pPr>
          </w:p>
          <w:p w:rsidR="006D17FB" w:rsidRPr="006D17FB" w:rsidRDefault="003B218C" w:rsidP="008D2EC4">
            <w:pPr>
              <w:spacing w:after="0" w:line="240" w:lineRule="auto"/>
              <w:jc w:val="both"/>
            </w:pPr>
            <w:r>
              <w:t>9 – 30 grudnia 2021 r.</w:t>
            </w:r>
          </w:p>
        </w:tc>
      </w:tr>
      <w:tr w:rsidR="006D17FB" w:rsidRPr="008D7F52" w:rsidTr="006F131A">
        <w:trPr>
          <w:trHeight w:val="138"/>
        </w:trPr>
        <w:tc>
          <w:tcPr>
            <w:tcW w:w="940" w:type="dxa"/>
          </w:tcPr>
          <w:p w:rsidR="006D17FB" w:rsidRPr="006D17FB" w:rsidRDefault="00AB5B54" w:rsidP="006D17FB">
            <w:pPr>
              <w:pStyle w:val="Default"/>
              <w:jc w:val="both"/>
              <w:rPr>
                <w:rFonts w:cs="Calibri"/>
                <w:b/>
              </w:rPr>
            </w:pPr>
            <w:r>
              <w:rPr>
                <w:rFonts w:cs="Calibri"/>
                <w:b/>
                <w:noProof/>
              </w:rPr>
              <w:drawing>
                <wp:anchor distT="67056" distB="74422" distL="138684" distR="139954" simplePos="0" relativeHeight="251642368" behindDoc="1" locked="0" layoutInCell="1" allowOverlap="1">
                  <wp:simplePos x="0" y="0"/>
                  <wp:positionH relativeFrom="margin">
                    <wp:posOffset>26035</wp:posOffset>
                  </wp:positionH>
                  <wp:positionV relativeFrom="margin">
                    <wp:posOffset>285750</wp:posOffset>
                  </wp:positionV>
                  <wp:extent cx="377825" cy="286385"/>
                  <wp:effectExtent l="19050" t="0" r="3175" b="0"/>
                  <wp:wrapTight wrapText="bothSides">
                    <wp:wrapPolygon edited="0">
                      <wp:start x="1089" y="0"/>
                      <wp:lineTo x="-1089" y="17242"/>
                      <wp:lineTo x="3267" y="20115"/>
                      <wp:lineTo x="17425" y="20115"/>
                      <wp:lineTo x="21782" y="17242"/>
                      <wp:lineTo x="21782" y="11494"/>
                      <wp:lineTo x="19603" y="0"/>
                      <wp:lineTo x="1089" y="0"/>
                    </wp:wrapPolygon>
                  </wp:wrapTight>
                  <wp:docPr id="552"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1"/>
                          <pic:cNvPicPr>
                            <a:picLocks noChangeAspect="1" noChangeArrowheads="1"/>
                          </pic:cNvPicPr>
                        </pic:nvPicPr>
                        <pic:blipFill>
                          <a:blip r:embed="rId24" cstate="print"/>
                          <a:srcRect/>
                          <a:stretch>
                            <a:fillRect/>
                          </a:stretch>
                        </pic:blipFill>
                        <pic:spPr bwMode="auto">
                          <a:xfrm>
                            <a:off x="0" y="0"/>
                            <a:ext cx="377825" cy="286385"/>
                          </a:xfrm>
                          <a:prstGeom prst="rect">
                            <a:avLst/>
                          </a:prstGeom>
                          <a:noFill/>
                          <a:ln w="9525">
                            <a:noFill/>
                            <a:miter lim="800000"/>
                            <a:headEnd/>
                            <a:tailEnd/>
                          </a:ln>
                        </pic:spPr>
                      </pic:pic>
                    </a:graphicData>
                  </a:graphic>
                </wp:anchor>
              </w:drawing>
            </w:r>
          </w:p>
        </w:tc>
        <w:tc>
          <w:tcPr>
            <w:tcW w:w="1668" w:type="dxa"/>
          </w:tcPr>
          <w:p w:rsidR="006D17FB" w:rsidRPr="006D17FB" w:rsidRDefault="006D17FB" w:rsidP="006D17FB">
            <w:pPr>
              <w:pStyle w:val="Default"/>
              <w:jc w:val="both"/>
              <w:rPr>
                <w:rFonts w:ascii="Calibri" w:hAnsi="Calibri" w:cs="Calibri"/>
                <w:b/>
                <w:sz w:val="22"/>
                <w:szCs w:val="22"/>
              </w:rPr>
            </w:pPr>
          </w:p>
          <w:p w:rsidR="006D17FB" w:rsidRPr="006D17FB" w:rsidRDefault="006D17FB" w:rsidP="006D17FB">
            <w:pPr>
              <w:pStyle w:val="Default"/>
              <w:jc w:val="both"/>
              <w:rPr>
                <w:rFonts w:ascii="Calibri" w:hAnsi="Calibri" w:cs="Calibri"/>
                <w:b/>
                <w:sz w:val="22"/>
                <w:szCs w:val="22"/>
              </w:rPr>
            </w:pPr>
            <w:r w:rsidRPr="006D17FB">
              <w:rPr>
                <w:rFonts w:ascii="Calibri" w:hAnsi="Calibri" w:cs="Calibri"/>
                <w:b/>
                <w:sz w:val="22"/>
                <w:szCs w:val="22"/>
              </w:rPr>
              <w:t>Liczba uczestników</w:t>
            </w:r>
          </w:p>
          <w:p w:rsidR="006D17FB" w:rsidRPr="006D17FB" w:rsidRDefault="006D17FB" w:rsidP="006D17FB">
            <w:pPr>
              <w:pStyle w:val="Default"/>
              <w:jc w:val="both"/>
              <w:rPr>
                <w:rFonts w:ascii="Calibri" w:hAnsi="Calibri" w:cs="Calibri"/>
                <w:b/>
                <w:sz w:val="22"/>
                <w:szCs w:val="22"/>
              </w:rPr>
            </w:pPr>
          </w:p>
        </w:tc>
        <w:tc>
          <w:tcPr>
            <w:tcW w:w="6497" w:type="dxa"/>
          </w:tcPr>
          <w:p w:rsidR="006D17FB" w:rsidRPr="006D17FB" w:rsidRDefault="006D17FB" w:rsidP="008D2EC4">
            <w:pPr>
              <w:spacing w:after="0" w:line="240" w:lineRule="auto"/>
              <w:jc w:val="both"/>
            </w:pPr>
          </w:p>
          <w:p w:rsidR="003B218C" w:rsidRDefault="003B218C" w:rsidP="003B218C">
            <w:pPr>
              <w:spacing w:after="0" w:line="240" w:lineRule="auto"/>
              <w:jc w:val="both"/>
            </w:pPr>
            <w:r>
              <w:t>2 osoby wzięły udział w dyżurze konsultacyjnym, 3 organizacje pozarządowe wypełniły ankietę</w:t>
            </w:r>
          </w:p>
          <w:p w:rsidR="006D17FB" w:rsidRPr="006D17FB" w:rsidRDefault="00C6025E" w:rsidP="008D2EC4">
            <w:pPr>
              <w:spacing w:after="0" w:line="240" w:lineRule="auto"/>
              <w:jc w:val="both"/>
            </w:pPr>
            <w:r>
              <w:t xml:space="preserve"> </w:t>
            </w:r>
          </w:p>
        </w:tc>
      </w:tr>
      <w:tr w:rsidR="006D17FB" w:rsidRPr="008D7F52" w:rsidTr="006F131A">
        <w:trPr>
          <w:trHeight w:val="138"/>
        </w:trPr>
        <w:tc>
          <w:tcPr>
            <w:tcW w:w="940" w:type="dxa"/>
          </w:tcPr>
          <w:p w:rsidR="006D17FB" w:rsidRPr="006D17FB" w:rsidRDefault="00AB5B54" w:rsidP="006D17FB">
            <w:pPr>
              <w:pStyle w:val="Default"/>
              <w:jc w:val="both"/>
              <w:rPr>
                <w:rFonts w:cs="Calibri"/>
                <w:b/>
              </w:rPr>
            </w:pPr>
            <w:r>
              <w:rPr>
                <w:rFonts w:cs="Calibri"/>
                <w:b/>
                <w:noProof/>
              </w:rPr>
              <w:drawing>
                <wp:anchor distT="36576" distB="43942" distL="211836" distR="164338" simplePos="0" relativeHeight="251643392" behindDoc="1" locked="0" layoutInCell="1" allowOverlap="1">
                  <wp:simplePos x="0" y="0"/>
                  <wp:positionH relativeFrom="margin">
                    <wp:posOffset>99695</wp:posOffset>
                  </wp:positionH>
                  <wp:positionV relativeFrom="margin">
                    <wp:posOffset>189230</wp:posOffset>
                  </wp:positionV>
                  <wp:extent cx="280670" cy="347345"/>
                  <wp:effectExtent l="19050" t="0" r="5080" b="0"/>
                  <wp:wrapTight wrapText="bothSides">
                    <wp:wrapPolygon edited="0">
                      <wp:start x="4398" y="0"/>
                      <wp:lineTo x="-1466" y="13031"/>
                      <wp:lineTo x="-1466" y="20139"/>
                      <wp:lineTo x="21991" y="20139"/>
                      <wp:lineTo x="21991" y="13031"/>
                      <wp:lineTo x="16127" y="0"/>
                      <wp:lineTo x="4398" y="0"/>
                    </wp:wrapPolygon>
                  </wp:wrapTight>
                  <wp:docPr id="551" name="Obraz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2"/>
                          <pic:cNvPicPr>
                            <a:picLocks noChangeAspect="1" noChangeArrowheads="1"/>
                          </pic:cNvPicPr>
                        </pic:nvPicPr>
                        <pic:blipFill>
                          <a:blip r:embed="rId25" cstate="print"/>
                          <a:srcRect/>
                          <a:stretch>
                            <a:fillRect/>
                          </a:stretch>
                        </pic:blipFill>
                        <pic:spPr bwMode="auto">
                          <a:xfrm>
                            <a:off x="0" y="0"/>
                            <a:ext cx="280670" cy="347345"/>
                          </a:xfrm>
                          <a:prstGeom prst="rect">
                            <a:avLst/>
                          </a:prstGeom>
                          <a:noFill/>
                          <a:ln w="9525">
                            <a:noFill/>
                            <a:miter lim="800000"/>
                            <a:headEnd/>
                            <a:tailEnd/>
                          </a:ln>
                        </pic:spPr>
                      </pic:pic>
                    </a:graphicData>
                  </a:graphic>
                </wp:anchor>
              </w:drawing>
            </w:r>
          </w:p>
        </w:tc>
        <w:tc>
          <w:tcPr>
            <w:tcW w:w="1668" w:type="dxa"/>
          </w:tcPr>
          <w:p w:rsidR="006D17FB" w:rsidRPr="006D17FB" w:rsidRDefault="006D17FB" w:rsidP="006D17FB">
            <w:pPr>
              <w:pStyle w:val="Default"/>
              <w:jc w:val="both"/>
              <w:rPr>
                <w:rFonts w:ascii="Calibri" w:hAnsi="Calibri" w:cs="Calibri"/>
                <w:b/>
                <w:sz w:val="22"/>
                <w:szCs w:val="22"/>
              </w:rPr>
            </w:pPr>
          </w:p>
          <w:p w:rsidR="006D17FB" w:rsidRPr="006D17FB" w:rsidRDefault="006D17FB" w:rsidP="006D17FB">
            <w:pPr>
              <w:pStyle w:val="Default"/>
              <w:jc w:val="both"/>
              <w:rPr>
                <w:rFonts w:ascii="Calibri" w:hAnsi="Calibri" w:cs="Calibri"/>
                <w:b/>
                <w:sz w:val="22"/>
                <w:szCs w:val="22"/>
              </w:rPr>
            </w:pPr>
            <w:r w:rsidRPr="006D17FB">
              <w:rPr>
                <w:rFonts w:ascii="Calibri" w:hAnsi="Calibri" w:cs="Calibri"/>
                <w:b/>
                <w:sz w:val="22"/>
                <w:szCs w:val="22"/>
              </w:rPr>
              <w:t>Organizatorzy</w:t>
            </w:r>
          </w:p>
          <w:p w:rsidR="006D17FB" w:rsidRPr="006D17FB" w:rsidRDefault="006D17FB" w:rsidP="006D17FB">
            <w:pPr>
              <w:pStyle w:val="Default"/>
              <w:jc w:val="both"/>
              <w:rPr>
                <w:rFonts w:ascii="Calibri" w:hAnsi="Calibri" w:cs="Calibri"/>
                <w:b/>
                <w:sz w:val="22"/>
                <w:szCs w:val="22"/>
              </w:rPr>
            </w:pPr>
          </w:p>
        </w:tc>
        <w:tc>
          <w:tcPr>
            <w:tcW w:w="6497" w:type="dxa"/>
          </w:tcPr>
          <w:p w:rsidR="006D17FB" w:rsidRPr="006D17FB" w:rsidRDefault="006D17FB" w:rsidP="008D2EC4">
            <w:pPr>
              <w:spacing w:after="0" w:line="240" w:lineRule="auto"/>
              <w:jc w:val="both"/>
            </w:pPr>
          </w:p>
          <w:p w:rsidR="003B218C" w:rsidRDefault="003B218C" w:rsidP="003B218C">
            <w:pPr>
              <w:spacing w:after="0" w:line="240" w:lineRule="auto"/>
              <w:jc w:val="both"/>
            </w:pPr>
            <w:r w:rsidRPr="003E0FC4">
              <w:t xml:space="preserve">Wydział Komunikacji Społecznej i </w:t>
            </w:r>
            <w:r>
              <w:t>Informacji we współpracy  z Wydziałem Gospodarki Nieruchomościami</w:t>
            </w:r>
          </w:p>
          <w:p w:rsidR="006D17FB" w:rsidRPr="006D17FB" w:rsidRDefault="006D17FB" w:rsidP="008D2EC4">
            <w:pPr>
              <w:spacing w:after="0" w:line="240" w:lineRule="auto"/>
              <w:jc w:val="both"/>
            </w:pPr>
          </w:p>
        </w:tc>
      </w:tr>
      <w:tr w:rsidR="00E73906" w:rsidRPr="00A92589" w:rsidTr="006F131A">
        <w:trPr>
          <w:trHeight w:val="138"/>
        </w:trPr>
        <w:tc>
          <w:tcPr>
            <w:tcW w:w="940" w:type="dxa"/>
          </w:tcPr>
          <w:p w:rsidR="00E73906" w:rsidRDefault="00E901BB" w:rsidP="00E73906">
            <w:pPr>
              <w:pStyle w:val="Default"/>
              <w:spacing w:line="276" w:lineRule="auto"/>
              <w:jc w:val="both"/>
              <w:rPr>
                <w:rFonts w:cs="Calibri"/>
                <w:b/>
              </w:rPr>
            </w:pPr>
            <w:r>
              <w:rPr>
                <w:rFonts w:cs="Calibri"/>
                <w:b/>
                <w:noProof/>
              </w:rPr>
              <w:drawing>
                <wp:anchor distT="0" distB="19431" distL="114300" distR="118364" simplePos="0" relativeHeight="251633152" behindDoc="1" locked="0" layoutInCell="1" allowOverlap="1">
                  <wp:simplePos x="0" y="0"/>
                  <wp:positionH relativeFrom="margin">
                    <wp:posOffset>-49530</wp:posOffset>
                  </wp:positionH>
                  <wp:positionV relativeFrom="margin">
                    <wp:posOffset>236855</wp:posOffset>
                  </wp:positionV>
                  <wp:extent cx="380873" cy="381127"/>
                  <wp:effectExtent l="19050" t="0" r="127" b="0"/>
                  <wp:wrapTight wrapText="bothSides">
                    <wp:wrapPolygon edited="0">
                      <wp:start x="2161" y="0"/>
                      <wp:lineTo x="-1080" y="3239"/>
                      <wp:lineTo x="-1080" y="16195"/>
                      <wp:lineTo x="14045" y="20513"/>
                      <wp:lineTo x="15125" y="20513"/>
                      <wp:lineTo x="21607" y="20513"/>
                      <wp:lineTo x="21607" y="16195"/>
                      <wp:lineTo x="16205" y="3239"/>
                      <wp:lineTo x="14045" y="0"/>
                      <wp:lineTo x="2161" y="0"/>
                    </wp:wrapPolygon>
                  </wp:wrapTight>
                  <wp:docPr id="127" name="Obraz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0873" cy="381127"/>
                          </a:xfrm>
                          <a:prstGeom prst="rect">
                            <a:avLst/>
                          </a:prstGeom>
                          <a:noFill/>
                          <a:ln>
                            <a:noFill/>
                          </a:ln>
                        </pic:spPr>
                      </pic:pic>
                    </a:graphicData>
                  </a:graphic>
                </wp:anchor>
              </w:drawing>
            </w:r>
          </w:p>
          <w:p w:rsidR="00E73906" w:rsidRDefault="00E73906" w:rsidP="00E73906">
            <w:pPr>
              <w:pStyle w:val="Default"/>
              <w:spacing w:line="276" w:lineRule="auto"/>
              <w:jc w:val="both"/>
              <w:rPr>
                <w:rFonts w:cs="Calibri"/>
                <w:b/>
              </w:rPr>
            </w:pPr>
          </w:p>
          <w:p w:rsidR="00E73906" w:rsidRPr="00A92589" w:rsidRDefault="00E73906" w:rsidP="00E73906">
            <w:pPr>
              <w:pStyle w:val="Default"/>
              <w:spacing w:line="276" w:lineRule="auto"/>
              <w:jc w:val="both"/>
              <w:rPr>
                <w:rFonts w:cs="Calibri"/>
                <w:b/>
              </w:rPr>
            </w:pPr>
          </w:p>
        </w:tc>
        <w:tc>
          <w:tcPr>
            <w:tcW w:w="1668" w:type="dxa"/>
          </w:tcPr>
          <w:p w:rsidR="00E73906" w:rsidRDefault="00E73906" w:rsidP="00E73906">
            <w:pPr>
              <w:pStyle w:val="Default"/>
              <w:spacing w:line="276" w:lineRule="auto"/>
              <w:jc w:val="both"/>
              <w:rPr>
                <w:rFonts w:ascii="Calibri" w:hAnsi="Calibri" w:cs="Calibri"/>
                <w:b/>
                <w:sz w:val="22"/>
                <w:szCs w:val="22"/>
              </w:rPr>
            </w:pPr>
          </w:p>
          <w:p w:rsidR="00E73906" w:rsidRPr="007202AF" w:rsidRDefault="00E73906" w:rsidP="00E73906">
            <w:pPr>
              <w:pStyle w:val="Default"/>
              <w:spacing w:line="276" w:lineRule="auto"/>
              <w:jc w:val="both"/>
              <w:rPr>
                <w:rFonts w:ascii="Calibri" w:hAnsi="Calibri" w:cs="Calibri"/>
                <w:b/>
                <w:sz w:val="22"/>
                <w:szCs w:val="22"/>
              </w:rPr>
            </w:pPr>
            <w:r w:rsidRPr="007202AF">
              <w:rPr>
                <w:rFonts w:ascii="Calibri" w:hAnsi="Calibri" w:cs="Calibri"/>
                <w:b/>
                <w:sz w:val="22"/>
                <w:szCs w:val="22"/>
              </w:rPr>
              <w:t>Przedmiot konsultacji</w:t>
            </w:r>
          </w:p>
          <w:p w:rsidR="00E73906" w:rsidRPr="007202AF" w:rsidRDefault="00E73906" w:rsidP="00E73906">
            <w:pPr>
              <w:pStyle w:val="Default"/>
              <w:spacing w:line="276" w:lineRule="auto"/>
              <w:jc w:val="both"/>
              <w:rPr>
                <w:rFonts w:ascii="Calibri" w:hAnsi="Calibri" w:cs="Calibri"/>
                <w:b/>
                <w:sz w:val="22"/>
                <w:szCs w:val="22"/>
              </w:rPr>
            </w:pPr>
          </w:p>
        </w:tc>
        <w:tc>
          <w:tcPr>
            <w:tcW w:w="6497" w:type="dxa"/>
          </w:tcPr>
          <w:p w:rsidR="004675B4" w:rsidRDefault="003B218C" w:rsidP="008D2EC4">
            <w:pPr>
              <w:pStyle w:val="NormalnyWeb"/>
              <w:spacing w:before="0" w:beforeAutospacing="0" w:after="0" w:afterAutospacing="0"/>
              <w:rPr>
                <w:rFonts w:asciiTheme="minorHAnsi" w:hAnsiTheme="minorHAnsi"/>
                <w:sz w:val="22"/>
                <w:szCs w:val="22"/>
              </w:rPr>
            </w:pPr>
            <w:r w:rsidRPr="00C358E3">
              <w:rPr>
                <w:rFonts w:asciiTheme="minorHAnsi" w:hAnsiTheme="minorHAnsi"/>
                <w:sz w:val="22"/>
                <w:szCs w:val="22"/>
              </w:rPr>
              <w:t>Wspólnie z mieszkańcami chcieliśmy zastanowić się, w jaki sposób S</w:t>
            </w:r>
            <w:r>
              <w:rPr>
                <w:rFonts w:asciiTheme="minorHAnsi" w:hAnsiTheme="minorHAnsi"/>
                <w:sz w:val="22"/>
                <w:szCs w:val="22"/>
              </w:rPr>
              <w:t xml:space="preserve">połeczna </w:t>
            </w:r>
            <w:r w:rsidRPr="00C358E3">
              <w:rPr>
                <w:rFonts w:asciiTheme="minorHAnsi" w:hAnsiTheme="minorHAnsi"/>
                <w:sz w:val="22"/>
                <w:szCs w:val="22"/>
              </w:rPr>
              <w:t>A</w:t>
            </w:r>
            <w:r>
              <w:rPr>
                <w:rFonts w:asciiTheme="minorHAnsi" w:hAnsiTheme="minorHAnsi"/>
                <w:sz w:val="22"/>
                <w:szCs w:val="22"/>
              </w:rPr>
              <w:t xml:space="preserve">gencja </w:t>
            </w:r>
            <w:r w:rsidRPr="00C358E3">
              <w:rPr>
                <w:rFonts w:asciiTheme="minorHAnsi" w:hAnsiTheme="minorHAnsi"/>
                <w:sz w:val="22"/>
                <w:szCs w:val="22"/>
              </w:rPr>
              <w:t>N</w:t>
            </w:r>
            <w:r>
              <w:rPr>
                <w:rFonts w:asciiTheme="minorHAnsi" w:hAnsiTheme="minorHAnsi"/>
                <w:sz w:val="22"/>
                <w:szCs w:val="22"/>
              </w:rPr>
              <w:t>ajmu  mogłaby</w:t>
            </w:r>
            <w:r w:rsidRPr="00C358E3">
              <w:rPr>
                <w:rFonts w:asciiTheme="minorHAnsi" w:hAnsiTheme="minorHAnsi"/>
                <w:sz w:val="22"/>
                <w:szCs w:val="22"/>
              </w:rPr>
              <w:t xml:space="preserve"> funkcjonować w Toruniu. W jakim zakresie infrastruktura, znajdująca się w zasobach prywatnych właścicieli lokali mieszkalnych lub budynków mieszkalnych jednorodzinnych, mogłaby być wykorzystana w działalności społecznej agencji najmu w naszym mieście (w tym standard lokali, koszty utrzymania or</w:t>
            </w:r>
            <w:r>
              <w:rPr>
                <w:rFonts w:asciiTheme="minorHAnsi" w:hAnsiTheme="minorHAnsi"/>
                <w:sz w:val="22"/>
                <w:szCs w:val="22"/>
              </w:rPr>
              <w:t>az oczekiwany czynsz). Chcieli</w:t>
            </w:r>
            <w:r w:rsidRPr="00C358E3">
              <w:rPr>
                <w:rFonts w:asciiTheme="minorHAnsi" w:hAnsiTheme="minorHAnsi"/>
                <w:sz w:val="22"/>
                <w:szCs w:val="22"/>
              </w:rPr>
              <w:t>śmy zbadać potencjalne zainteresowanie możliwością współpracy z SAN wśród właścicieli nieruchomości na rynku komercyjnym, ich oczekiwania, również te związane z ryzykiem udostępniania lokalu.</w:t>
            </w:r>
            <w:r>
              <w:rPr>
                <w:rFonts w:asciiTheme="minorHAnsi" w:hAnsiTheme="minorHAnsi"/>
                <w:sz w:val="22"/>
                <w:szCs w:val="22"/>
              </w:rPr>
              <w:t xml:space="preserve"> Celem konsultacji było również  zidentyfikowanie organizacji pozarządowych potencjalnie zainteresowanych</w:t>
            </w:r>
            <w:r w:rsidRPr="00C358E3">
              <w:rPr>
                <w:rFonts w:asciiTheme="minorHAnsi" w:hAnsiTheme="minorHAnsi"/>
                <w:sz w:val="22"/>
                <w:szCs w:val="22"/>
              </w:rPr>
              <w:t xml:space="preserve"> utworzeniem  lub par</w:t>
            </w:r>
            <w:r>
              <w:rPr>
                <w:rFonts w:asciiTheme="minorHAnsi" w:hAnsiTheme="minorHAnsi"/>
                <w:sz w:val="22"/>
                <w:szCs w:val="22"/>
              </w:rPr>
              <w:t>tycypacją w SAN, poznanie formy ich działalności, celów statutowych</w:t>
            </w:r>
            <w:r w:rsidRPr="00C358E3">
              <w:rPr>
                <w:rFonts w:asciiTheme="minorHAnsi" w:hAnsiTheme="minorHAnsi"/>
                <w:sz w:val="22"/>
                <w:szCs w:val="22"/>
              </w:rPr>
              <w:t>.</w:t>
            </w:r>
          </w:p>
          <w:p w:rsidR="003B218C" w:rsidRPr="006D17FB" w:rsidRDefault="003B218C" w:rsidP="008D2EC4">
            <w:pPr>
              <w:pStyle w:val="NormalnyWeb"/>
              <w:spacing w:before="0" w:beforeAutospacing="0" w:after="0" w:afterAutospacing="0"/>
            </w:pPr>
          </w:p>
        </w:tc>
      </w:tr>
      <w:tr w:rsidR="00E73906" w:rsidRPr="00A92589" w:rsidTr="006F131A">
        <w:trPr>
          <w:trHeight w:val="5020"/>
        </w:trPr>
        <w:tc>
          <w:tcPr>
            <w:tcW w:w="940" w:type="dxa"/>
          </w:tcPr>
          <w:p w:rsidR="00E73906" w:rsidRPr="00A92589" w:rsidRDefault="00AB5B54" w:rsidP="00E73906">
            <w:pPr>
              <w:pStyle w:val="Default"/>
              <w:spacing w:line="276" w:lineRule="auto"/>
              <w:rPr>
                <w:rFonts w:cs="Calibri"/>
                <w:b/>
              </w:rPr>
            </w:pPr>
            <w:r>
              <w:rPr>
                <w:rFonts w:cs="Calibri"/>
                <w:b/>
                <w:noProof/>
              </w:rPr>
              <w:drawing>
                <wp:anchor distT="0" distB="14097" distL="315468" distR="310515" simplePos="0" relativeHeight="251634176" behindDoc="1" locked="0" layoutInCell="1" allowOverlap="1">
                  <wp:simplePos x="0" y="0"/>
                  <wp:positionH relativeFrom="margin">
                    <wp:posOffset>1524</wp:posOffset>
                  </wp:positionH>
                  <wp:positionV relativeFrom="margin">
                    <wp:posOffset>116840</wp:posOffset>
                  </wp:positionV>
                  <wp:extent cx="419354" cy="418846"/>
                  <wp:effectExtent l="0" t="0" r="0" b="0"/>
                  <wp:wrapSquare wrapText="bothSides"/>
                  <wp:docPr id="124" name="Obraz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354" cy="418846"/>
                          </a:xfrm>
                          <a:prstGeom prst="rect">
                            <a:avLst/>
                          </a:prstGeom>
                          <a:noFill/>
                          <a:ln>
                            <a:noFill/>
                          </a:ln>
                        </pic:spPr>
                      </pic:pic>
                    </a:graphicData>
                  </a:graphic>
                </wp:anchor>
              </w:drawing>
            </w:r>
          </w:p>
        </w:tc>
        <w:tc>
          <w:tcPr>
            <w:tcW w:w="1668" w:type="dxa"/>
          </w:tcPr>
          <w:p w:rsidR="00E73906" w:rsidRPr="007202AF" w:rsidRDefault="00E73906" w:rsidP="00E73906">
            <w:pPr>
              <w:pStyle w:val="Default"/>
              <w:spacing w:line="276" w:lineRule="auto"/>
              <w:jc w:val="both"/>
              <w:rPr>
                <w:rFonts w:ascii="Calibri" w:hAnsi="Calibri" w:cs="Calibri"/>
                <w:b/>
                <w:sz w:val="22"/>
                <w:szCs w:val="22"/>
              </w:rPr>
            </w:pPr>
          </w:p>
          <w:p w:rsidR="00E73906" w:rsidRPr="007202AF" w:rsidRDefault="00E73906" w:rsidP="00E73906">
            <w:pPr>
              <w:pStyle w:val="Default"/>
              <w:spacing w:line="276" w:lineRule="auto"/>
              <w:jc w:val="both"/>
              <w:rPr>
                <w:rFonts w:ascii="Calibri" w:hAnsi="Calibri" w:cs="Calibri"/>
                <w:b/>
                <w:sz w:val="22"/>
                <w:szCs w:val="22"/>
              </w:rPr>
            </w:pPr>
            <w:r w:rsidRPr="007202AF">
              <w:rPr>
                <w:rFonts w:ascii="Calibri" w:hAnsi="Calibri" w:cs="Calibri"/>
                <w:b/>
                <w:sz w:val="22"/>
                <w:szCs w:val="22"/>
              </w:rPr>
              <w:t>Podsumowanie</w:t>
            </w:r>
          </w:p>
          <w:p w:rsidR="00E73906" w:rsidRPr="007202AF" w:rsidRDefault="00E73906" w:rsidP="00E73906">
            <w:pPr>
              <w:pStyle w:val="Default"/>
              <w:spacing w:line="276" w:lineRule="auto"/>
              <w:jc w:val="both"/>
              <w:rPr>
                <w:rFonts w:ascii="Calibri" w:hAnsi="Calibri" w:cs="Calibri"/>
                <w:b/>
                <w:sz w:val="22"/>
                <w:szCs w:val="22"/>
              </w:rPr>
            </w:pPr>
          </w:p>
        </w:tc>
        <w:tc>
          <w:tcPr>
            <w:tcW w:w="6497" w:type="dxa"/>
          </w:tcPr>
          <w:p w:rsidR="003B218C" w:rsidRPr="008A4B0D" w:rsidRDefault="00C0518D" w:rsidP="008A4B0D">
            <w:pPr>
              <w:spacing w:after="0" w:line="100" w:lineRule="atLeast"/>
              <w:jc w:val="both"/>
              <w:rPr>
                <w:rFonts w:asciiTheme="minorHAnsi" w:hAnsiTheme="minorHAnsi"/>
                <w:lang w:eastAsia="pl-PL"/>
              </w:rPr>
            </w:pPr>
            <w:r>
              <w:rPr>
                <w:rFonts w:asciiTheme="minorHAnsi" w:hAnsiTheme="minorHAnsi"/>
                <w:lang w:eastAsia="pl-PL"/>
              </w:rPr>
              <w:t>W prze</w:t>
            </w:r>
            <w:r w:rsidR="003B218C">
              <w:rPr>
                <w:rFonts w:asciiTheme="minorHAnsi" w:hAnsiTheme="minorHAnsi"/>
                <w:lang w:eastAsia="pl-PL"/>
              </w:rPr>
              <w:t xml:space="preserve">prowadzonym </w:t>
            </w:r>
            <w:r>
              <w:rPr>
                <w:rFonts w:asciiTheme="minorHAnsi" w:hAnsiTheme="minorHAnsi"/>
                <w:lang w:eastAsia="pl-PL"/>
              </w:rPr>
              <w:t>procesie</w:t>
            </w:r>
            <w:r w:rsidR="003B218C">
              <w:rPr>
                <w:rFonts w:asciiTheme="minorHAnsi" w:hAnsiTheme="minorHAnsi"/>
                <w:lang w:eastAsia="pl-PL"/>
              </w:rPr>
              <w:t xml:space="preserve"> </w:t>
            </w:r>
            <w:r>
              <w:rPr>
                <w:rFonts w:asciiTheme="minorHAnsi" w:hAnsiTheme="minorHAnsi"/>
                <w:lang w:eastAsia="pl-PL"/>
              </w:rPr>
              <w:t xml:space="preserve">wypowiedziały się 3 organizacje pozarządowe zainteresowane tematem najmu społecznego oraz dwoje mieszkańców – podczas dyżuru konsultacyjnego. Nie uzyskano informacji zwrotnej od </w:t>
            </w:r>
            <w:r w:rsidR="003B218C">
              <w:rPr>
                <w:rFonts w:asciiTheme="minorHAnsi" w:hAnsiTheme="minorHAnsi"/>
                <w:lang w:eastAsia="pl-PL"/>
              </w:rPr>
              <w:t>właściciel</w:t>
            </w:r>
            <w:r>
              <w:rPr>
                <w:rFonts w:asciiTheme="minorHAnsi" w:hAnsiTheme="minorHAnsi"/>
                <w:lang w:eastAsia="pl-PL"/>
              </w:rPr>
              <w:t>i nieruchomości oraz zarządców.</w:t>
            </w:r>
            <w:r w:rsidR="003B218C">
              <w:rPr>
                <w:rFonts w:asciiTheme="minorHAnsi" w:hAnsiTheme="minorHAnsi"/>
                <w:lang w:eastAsia="pl-PL"/>
              </w:rPr>
              <w:t xml:space="preserve"> </w:t>
            </w:r>
          </w:p>
          <w:p w:rsidR="00C6025E" w:rsidRDefault="00C6025E" w:rsidP="008D2EC4">
            <w:pPr>
              <w:spacing w:after="0" w:line="240" w:lineRule="auto"/>
              <w:jc w:val="both"/>
            </w:pPr>
          </w:p>
          <w:p w:rsidR="0072533B" w:rsidRPr="00550F7A" w:rsidRDefault="0072533B" w:rsidP="008D2EC4">
            <w:pPr>
              <w:spacing w:after="0" w:line="240" w:lineRule="auto"/>
              <w:jc w:val="both"/>
              <w:rPr>
                <w:highlight w:val="yellow"/>
              </w:rPr>
            </w:pPr>
          </w:p>
          <w:p w:rsidR="00E73906" w:rsidRDefault="00E73906" w:rsidP="008D2EC4">
            <w:pPr>
              <w:spacing w:after="0" w:line="240" w:lineRule="auto"/>
              <w:jc w:val="both"/>
              <w:rPr>
                <w:sz w:val="24"/>
                <w:szCs w:val="24"/>
              </w:rPr>
            </w:pPr>
          </w:p>
          <w:p w:rsidR="00E901BB" w:rsidRPr="006F131A" w:rsidRDefault="00E901BB" w:rsidP="008D2EC4">
            <w:pPr>
              <w:spacing w:after="0" w:line="240" w:lineRule="auto"/>
              <w:jc w:val="both"/>
              <w:rPr>
                <w:lang w:eastAsia="pl-PL"/>
              </w:rPr>
            </w:pPr>
          </w:p>
          <w:p w:rsidR="006D17FB" w:rsidRPr="006F131A" w:rsidRDefault="006D17FB" w:rsidP="008D2EC4">
            <w:pPr>
              <w:spacing w:after="0" w:line="240" w:lineRule="auto"/>
              <w:jc w:val="both"/>
              <w:rPr>
                <w:lang w:eastAsia="pl-PL"/>
              </w:rPr>
            </w:pPr>
          </w:p>
        </w:tc>
      </w:tr>
    </w:tbl>
    <w:p w:rsidR="009C36D2" w:rsidRDefault="009C36D2" w:rsidP="00CF2615">
      <w:pPr>
        <w:pStyle w:val="Nagwek1"/>
        <w:rPr>
          <w:rStyle w:val="Tytuksiki"/>
          <w:b/>
          <w:bCs/>
          <w:smallCaps w:val="0"/>
          <w:color w:val="00B0F0"/>
          <w:spacing w:val="0"/>
          <w:szCs w:val="26"/>
        </w:rPr>
        <w:sectPr w:rsidR="009C36D2" w:rsidSect="005402F6">
          <w:headerReference w:type="even" r:id="rId29"/>
          <w:headerReference w:type="default" r:id="rId30"/>
          <w:headerReference w:type="first" r:id="rId31"/>
          <w:pgSz w:w="11906" w:h="16838"/>
          <w:pgMar w:top="1417" w:right="1417" w:bottom="1417" w:left="1417" w:header="708" w:footer="708" w:gutter="0"/>
          <w:cols w:space="708"/>
          <w:docGrid w:linePitch="360"/>
        </w:sectPr>
      </w:pPr>
    </w:p>
    <w:p w:rsidR="00370CDE" w:rsidRDefault="00E127DB" w:rsidP="00370CDE">
      <w:pPr>
        <w:pStyle w:val="Nagwek1"/>
        <w:rPr>
          <w:rStyle w:val="Tytuksiki"/>
          <w:b/>
          <w:bCs/>
          <w:smallCaps w:val="0"/>
          <w:color w:val="00B0F0"/>
          <w:spacing w:val="0"/>
          <w:szCs w:val="26"/>
        </w:rPr>
      </w:pPr>
      <w:bookmarkStart w:id="39" w:name="_Toc2587240"/>
      <w:bookmarkStart w:id="40" w:name="_Toc95730348"/>
      <w:r>
        <w:rPr>
          <w:rStyle w:val="Tytuksiki"/>
          <w:b/>
          <w:bCs/>
          <w:smallCaps w:val="0"/>
          <w:color w:val="00B0F0"/>
          <w:spacing w:val="0"/>
          <w:szCs w:val="26"/>
        </w:rPr>
        <w:lastRenderedPageBreak/>
        <w:t>7</w:t>
      </w:r>
      <w:r w:rsidR="0020413E" w:rsidRPr="0043083C">
        <w:rPr>
          <w:rStyle w:val="Tytuksiki"/>
          <w:b/>
          <w:bCs/>
          <w:smallCaps w:val="0"/>
          <w:color w:val="00B0F0"/>
          <w:spacing w:val="0"/>
          <w:szCs w:val="26"/>
        </w:rPr>
        <w:t>.</w:t>
      </w:r>
      <w:r w:rsidR="00A411C9">
        <w:rPr>
          <w:rStyle w:val="Tytuksiki"/>
          <w:b/>
          <w:bCs/>
          <w:smallCaps w:val="0"/>
          <w:color w:val="00B0F0"/>
          <w:spacing w:val="0"/>
          <w:szCs w:val="26"/>
        </w:rPr>
        <w:t xml:space="preserve"> </w:t>
      </w:r>
      <w:bookmarkEnd w:id="39"/>
      <w:r w:rsidR="00AA168D" w:rsidRPr="00AA168D">
        <w:rPr>
          <w:rStyle w:val="Tytuksiki"/>
          <w:b/>
          <w:bCs/>
          <w:smallCaps w:val="0"/>
          <w:color w:val="00B0F0"/>
          <w:spacing w:val="0"/>
          <w:szCs w:val="26"/>
        </w:rPr>
        <w:t>Miejskie place zabaw - standardy funkcjonowania i nadzór sprawowany przez mieszkańców</w:t>
      </w:r>
      <w:bookmarkEnd w:id="40"/>
    </w:p>
    <w:p w:rsidR="00F33952" w:rsidRPr="00F33952" w:rsidRDefault="00F33952" w:rsidP="00F33952"/>
    <w:tbl>
      <w:tblPr>
        <w:tblpPr w:leftFromText="141" w:rightFromText="141" w:vertAnchor="text" w:tblpXSpec="right" w:tblpY="1"/>
        <w:tblOverlap w:val="never"/>
        <w:tblW w:w="9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59"/>
        <w:gridCol w:w="1701"/>
        <w:gridCol w:w="6626"/>
      </w:tblGrid>
      <w:tr w:rsidR="006D17FB" w:rsidRPr="00E97BFB" w:rsidTr="003E5270">
        <w:tc>
          <w:tcPr>
            <w:tcW w:w="959" w:type="dxa"/>
            <w:tcBorders>
              <w:top w:val="nil"/>
              <w:left w:val="nil"/>
              <w:bottom w:val="nil"/>
              <w:right w:val="nil"/>
            </w:tcBorders>
          </w:tcPr>
          <w:p w:rsidR="006D17FB" w:rsidRDefault="00AB5B54" w:rsidP="00DF64E3">
            <w:pPr>
              <w:spacing w:after="0"/>
              <w:jc w:val="both"/>
              <w:rPr>
                <w:rFonts w:cs="Calibri"/>
                <w:b/>
                <w:bCs/>
                <w:noProof/>
              </w:rPr>
            </w:pPr>
            <w:r>
              <w:rPr>
                <w:rFonts w:cs="Calibri"/>
                <w:b/>
                <w:bCs/>
                <w:noProof/>
                <w:lang w:eastAsia="pl-PL"/>
              </w:rPr>
              <w:drawing>
                <wp:anchor distT="0" distB="16476" distL="169164" distR="165229" simplePos="0" relativeHeight="251644416" behindDoc="0" locked="0" layoutInCell="1" allowOverlap="1">
                  <wp:simplePos x="0" y="0"/>
                  <wp:positionH relativeFrom="column">
                    <wp:posOffset>94742</wp:posOffset>
                  </wp:positionH>
                  <wp:positionV relativeFrom="paragraph">
                    <wp:posOffset>33020</wp:posOffset>
                  </wp:positionV>
                  <wp:extent cx="395097" cy="390779"/>
                  <wp:effectExtent l="19050" t="0" r="4953" b="0"/>
                  <wp:wrapNone/>
                  <wp:docPr id="554" name="Obraz 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descr="C:\Users\Paulina\Desktop\raport dla śliwinskiego\-- obrazy\kalendarz.png"/>
                          <pic:cNvPicPr>
                            <a:picLocks noChangeAspect="1"/>
                          </pic:cNvPicPr>
                        </pic:nvPicPr>
                        <pic:blipFill>
                          <a:blip r:embed="rId32" cstate="print">
                            <a:clrChange>
                              <a:clrFrom>
                                <a:srgbClr val="000000">
                                  <a:alpha val="0"/>
                                </a:srgbClr>
                              </a:clrFrom>
                              <a:clrTo>
                                <a:srgbClr val="000000">
                                  <a:alpha val="0"/>
                                </a:srgbClr>
                              </a:clrTo>
                            </a:clrChange>
                            <a:duotone>
                              <a:schemeClr val="accent1">
                                <a:shade val="45000"/>
                                <a:satMod val="135000"/>
                              </a:schemeClr>
                              <a:prstClr val="white"/>
                            </a:duotone>
                            <a:extLst/>
                          </a:blip>
                          <a:srcRect/>
                          <a:stretch>
                            <a:fillRect/>
                          </a:stretch>
                        </pic:blipFill>
                        <pic:spPr bwMode="auto">
                          <a:xfrm>
                            <a:off x="0" y="0"/>
                            <a:ext cx="395097" cy="390779"/>
                          </a:xfrm>
                          <a:prstGeom prst="rect">
                            <a:avLst/>
                          </a:prstGeom>
                          <a:noFill/>
                          <a:ln>
                            <a:noFill/>
                          </a:ln>
                        </pic:spPr>
                      </pic:pic>
                    </a:graphicData>
                  </a:graphic>
                </wp:anchor>
              </w:drawing>
            </w:r>
          </w:p>
        </w:tc>
        <w:tc>
          <w:tcPr>
            <w:tcW w:w="1701" w:type="dxa"/>
            <w:tcBorders>
              <w:top w:val="nil"/>
              <w:left w:val="nil"/>
              <w:bottom w:val="nil"/>
              <w:right w:val="nil"/>
            </w:tcBorders>
          </w:tcPr>
          <w:p w:rsidR="001F0EC2" w:rsidRDefault="001F0EC2" w:rsidP="00DF64E3">
            <w:pPr>
              <w:spacing w:after="0"/>
              <w:jc w:val="both"/>
              <w:rPr>
                <w:rFonts w:cs="Calibri"/>
                <w:b/>
                <w:bCs/>
              </w:rPr>
            </w:pPr>
          </w:p>
          <w:p w:rsidR="006D17FB" w:rsidRDefault="006D17FB" w:rsidP="00DF64E3">
            <w:pPr>
              <w:spacing w:after="0"/>
              <w:jc w:val="both"/>
              <w:rPr>
                <w:rFonts w:cs="Calibri"/>
                <w:b/>
                <w:bCs/>
              </w:rPr>
            </w:pPr>
            <w:r>
              <w:rPr>
                <w:rFonts w:cs="Calibri"/>
                <w:b/>
                <w:bCs/>
              </w:rPr>
              <w:t>Termin</w:t>
            </w:r>
          </w:p>
          <w:p w:rsidR="00163C95" w:rsidRDefault="00163C95" w:rsidP="00DF64E3">
            <w:pPr>
              <w:spacing w:after="0"/>
              <w:jc w:val="both"/>
              <w:rPr>
                <w:rFonts w:cs="Calibri"/>
                <w:b/>
                <w:bCs/>
              </w:rPr>
            </w:pPr>
          </w:p>
          <w:p w:rsidR="00163C95" w:rsidRPr="004B36E4" w:rsidRDefault="00163C95" w:rsidP="00DF64E3">
            <w:pPr>
              <w:spacing w:after="0"/>
              <w:jc w:val="both"/>
              <w:rPr>
                <w:rFonts w:cs="Calibri"/>
                <w:b/>
                <w:bCs/>
              </w:rPr>
            </w:pPr>
          </w:p>
        </w:tc>
        <w:tc>
          <w:tcPr>
            <w:tcW w:w="6626" w:type="dxa"/>
            <w:tcBorders>
              <w:top w:val="nil"/>
              <w:left w:val="nil"/>
              <w:bottom w:val="nil"/>
              <w:right w:val="nil"/>
            </w:tcBorders>
          </w:tcPr>
          <w:p w:rsidR="006D17FB" w:rsidRDefault="006D17FB" w:rsidP="00A020F5">
            <w:pPr>
              <w:spacing w:after="0" w:line="240" w:lineRule="auto"/>
              <w:jc w:val="both"/>
            </w:pPr>
          </w:p>
          <w:p w:rsidR="00163C95" w:rsidRDefault="00F33952" w:rsidP="007B2783">
            <w:pPr>
              <w:spacing w:after="0" w:line="240" w:lineRule="auto"/>
              <w:jc w:val="both"/>
            </w:pPr>
            <w:r w:rsidRPr="00F33952">
              <w:t>30 lipca - 30 września 2021 r.</w:t>
            </w:r>
          </w:p>
          <w:p w:rsidR="00163C95" w:rsidRPr="003E0FC4" w:rsidRDefault="00163C95" w:rsidP="007B2783">
            <w:pPr>
              <w:spacing w:after="0" w:line="240" w:lineRule="auto"/>
              <w:jc w:val="both"/>
            </w:pPr>
          </w:p>
        </w:tc>
      </w:tr>
      <w:tr w:rsidR="00163C95" w:rsidRPr="00E97BFB" w:rsidTr="003E5270">
        <w:tc>
          <w:tcPr>
            <w:tcW w:w="959" w:type="dxa"/>
            <w:tcBorders>
              <w:top w:val="nil"/>
              <w:left w:val="nil"/>
              <w:bottom w:val="nil"/>
              <w:right w:val="nil"/>
            </w:tcBorders>
          </w:tcPr>
          <w:p w:rsidR="00163C95" w:rsidRPr="006D17FB" w:rsidRDefault="00163C95" w:rsidP="00163C95">
            <w:pPr>
              <w:pStyle w:val="Default"/>
              <w:jc w:val="both"/>
              <w:rPr>
                <w:rFonts w:cs="Calibri"/>
                <w:b/>
              </w:rPr>
            </w:pPr>
            <w:r>
              <w:rPr>
                <w:rFonts w:cs="Calibri"/>
                <w:b/>
                <w:noProof/>
              </w:rPr>
              <w:drawing>
                <wp:anchor distT="67056" distB="74422" distL="138684" distR="139954" simplePos="0" relativeHeight="251701760" behindDoc="1" locked="0" layoutInCell="1" allowOverlap="1">
                  <wp:simplePos x="0" y="0"/>
                  <wp:positionH relativeFrom="margin">
                    <wp:posOffset>78409</wp:posOffset>
                  </wp:positionH>
                  <wp:positionV relativeFrom="margin">
                    <wp:posOffset>79016</wp:posOffset>
                  </wp:positionV>
                  <wp:extent cx="377825" cy="286385"/>
                  <wp:effectExtent l="19050" t="0" r="3175" b="0"/>
                  <wp:wrapTight wrapText="bothSides">
                    <wp:wrapPolygon edited="0">
                      <wp:start x="1089" y="0"/>
                      <wp:lineTo x="-1089" y="17242"/>
                      <wp:lineTo x="3267" y="20115"/>
                      <wp:lineTo x="17425" y="20115"/>
                      <wp:lineTo x="21782" y="17242"/>
                      <wp:lineTo x="21782" y="11494"/>
                      <wp:lineTo x="19603" y="0"/>
                      <wp:lineTo x="1089" y="0"/>
                    </wp:wrapPolygon>
                  </wp:wrapTight>
                  <wp:docPr id="19"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1"/>
                          <pic:cNvPicPr>
                            <a:picLocks noChangeAspect="1" noChangeArrowheads="1"/>
                          </pic:cNvPicPr>
                        </pic:nvPicPr>
                        <pic:blipFill>
                          <a:blip r:embed="rId24" cstate="print"/>
                          <a:srcRect/>
                          <a:stretch>
                            <a:fillRect/>
                          </a:stretch>
                        </pic:blipFill>
                        <pic:spPr bwMode="auto">
                          <a:xfrm>
                            <a:off x="0" y="0"/>
                            <a:ext cx="377825" cy="286385"/>
                          </a:xfrm>
                          <a:prstGeom prst="rect">
                            <a:avLst/>
                          </a:prstGeom>
                          <a:noFill/>
                          <a:ln w="9525">
                            <a:noFill/>
                            <a:miter lim="800000"/>
                            <a:headEnd/>
                            <a:tailEnd/>
                          </a:ln>
                        </pic:spPr>
                      </pic:pic>
                    </a:graphicData>
                  </a:graphic>
                </wp:anchor>
              </w:drawing>
            </w:r>
          </w:p>
        </w:tc>
        <w:tc>
          <w:tcPr>
            <w:tcW w:w="1701" w:type="dxa"/>
            <w:tcBorders>
              <w:top w:val="nil"/>
              <w:left w:val="nil"/>
              <w:bottom w:val="nil"/>
              <w:right w:val="nil"/>
            </w:tcBorders>
          </w:tcPr>
          <w:p w:rsidR="00163C95" w:rsidRPr="006D17FB" w:rsidRDefault="00163C95" w:rsidP="00163C95">
            <w:pPr>
              <w:pStyle w:val="Default"/>
              <w:jc w:val="both"/>
              <w:rPr>
                <w:rFonts w:ascii="Calibri" w:hAnsi="Calibri" w:cs="Calibri"/>
                <w:b/>
                <w:sz w:val="22"/>
                <w:szCs w:val="22"/>
              </w:rPr>
            </w:pPr>
            <w:r w:rsidRPr="006D17FB">
              <w:rPr>
                <w:rFonts w:ascii="Calibri" w:hAnsi="Calibri" w:cs="Calibri"/>
                <w:b/>
                <w:sz w:val="22"/>
                <w:szCs w:val="22"/>
              </w:rPr>
              <w:t>Liczba uczestników</w:t>
            </w:r>
          </w:p>
          <w:p w:rsidR="00163C95" w:rsidRPr="006D17FB" w:rsidRDefault="00163C95" w:rsidP="00163C95">
            <w:pPr>
              <w:pStyle w:val="Default"/>
              <w:jc w:val="both"/>
              <w:rPr>
                <w:rFonts w:ascii="Calibri" w:hAnsi="Calibri" w:cs="Calibri"/>
                <w:b/>
                <w:sz w:val="22"/>
                <w:szCs w:val="22"/>
              </w:rPr>
            </w:pPr>
          </w:p>
        </w:tc>
        <w:tc>
          <w:tcPr>
            <w:tcW w:w="6626" w:type="dxa"/>
            <w:tcBorders>
              <w:top w:val="nil"/>
              <w:left w:val="nil"/>
              <w:bottom w:val="nil"/>
              <w:right w:val="nil"/>
            </w:tcBorders>
          </w:tcPr>
          <w:p w:rsidR="00163C95" w:rsidRDefault="00F33952" w:rsidP="00163C95">
            <w:pPr>
              <w:spacing w:after="0" w:line="240" w:lineRule="auto"/>
              <w:jc w:val="both"/>
            </w:pPr>
            <w:r>
              <w:rPr>
                <w:rFonts w:cs="Calibri"/>
                <w:lang w:eastAsia="pl-PL"/>
              </w:rPr>
              <w:t>ok. 400 osób</w:t>
            </w:r>
          </w:p>
          <w:p w:rsidR="00163C95" w:rsidRDefault="00163C95" w:rsidP="00163C95">
            <w:pPr>
              <w:spacing w:after="0" w:line="240" w:lineRule="auto"/>
              <w:jc w:val="both"/>
            </w:pPr>
          </w:p>
        </w:tc>
      </w:tr>
      <w:tr w:rsidR="00163C95" w:rsidRPr="00E97BFB" w:rsidTr="003E5270">
        <w:trPr>
          <w:trHeight w:val="412"/>
        </w:trPr>
        <w:tc>
          <w:tcPr>
            <w:tcW w:w="959" w:type="dxa"/>
            <w:tcBorders>
              <w:top w:val="nil"/>
              <w:left w:val="nil"/>
              <w:bottom w:val="nil"/>
              <w:right w:val="nil"/>
            </w:tcBorders>
          </w:tcPr>
          <w:p w:rsidR="00163C95" w:rsidRDefault="00163C95" w:rsidP="00163C95">
            <w:pPr>
              <w:spacing w:after="0"/>
              <w:jc w:val="both"/>
              <w:rPr>
                <w:rFonts w:cs="Calibri"/>
                <w:b/>
                <w:bCs/>
                <w:noProof/>
              </w:rPr>
            </w:pPr>
            <w:r>
              <w:rPr>
                <w:rFonts w:cs="Calibri"/>
                <w:b/>
                <w:bCs/>
                <w:noProof/>
                <w:lang w:eastAsia="pl-PL"/>
              </w:rPr>
              <w:drawing>
                <wp:anchor distT="0" distB="13462" distL="114300" distR="115570" simplePos="0" relativeHeight="251700736" behindDoc="1" locked="0" layoutInCell="1" allowOverlap="1">
                  <wp:simplePos x="0" y="0"/>
                  <wp:positionH relativeFrom="margin">
                    <wp:posOffset>98425</wp:posOffset>
                  </wp:positionH>
                  <wp:positionV relativeFrom="margin">
                    <wp:posOffset>821055</wp:posOffset>
                  </wp:positionV>
                  <wp:extent cx="375920" cy="381635"/>
                  <wp:effectExtent l="19050" t="0" r="5080" b="0"/>
                  <wp:wrapTight wrapText="bothSides">
                    <wp:wrapPolygon edited="0">
                      <wp:start x="2189" y="0"/>
                      <wp:lineTo x="-1095" y="3235"/>
                      <wp:lineTo x="-1095" y="16173"/>
                      <wp:lineTo x="14230" y="20486"/>
                      <wp:lineTo x="15324" y="20486"/>
                      <wp:lineTo x="21892" y="20486"/>
                      <wp:lineTo x="21892" y="16173"/>
                      <wp:lineTo x="16419" y="3235"/>
                      <wp:lineTo x="14230" y="0"/>
                      <wp:lineTo x="2189" y="0"/>
                    </wp:wrapPolygon>
                  </wp:wrapTight>
                  <wp:docPr id="557" name="Obraz 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75920" cy="381635"/>
                          </a:xfrm>
                          <a:prstGeom prst="rect">
                            <a:avLst/>
                          </a:prstGeom>
                          <a:noFill/>
                          <a:ln>
                            <a:noFill/>
                          </a:ln>
                        </pic:spPr>
                      </pic:pic>
                    </a:graphicData>
                  </a:graphic>
                </wp:anchor>
              </w:drawing>
            </w:r>
            <w:r>
              <w:rPr>
                <w:rFonts w:cs="Calibri"/>
                <w:b/>
                <w:bCs/>
                <w:noProof/>
                <w:lang w:eastAsia="pl-PL"/>
              </w:rPr>
              <w:drawing>
                <wp:anchor distT="109728" distB="132969" distL="406908" distR="265938" simplePos="0" relativeHeight="251699712" behindDoc="1" locked="0" layoutInCell="1" allowOverlap="1">
                  <wp:simplePos x="0" y="0"/>
                  <wp:positionH relativeFrom="margin">
                    <wp:posOffset>64135</wp:posOffset>
                  </wp:positionH>
                  <wp:positionV relativeFrom="margin">
                    <wp:posOffset>10160</wp:posOffset>
                  </wp:positionV>
                  <wp:extent cx="429260" cy="429260"/>
                  <wp:effectExtent l="0" t="0" r="0" b="0"/>
                  <wp:wrapTight wrapText="bothSides">
                    <wp:wrapPolygon edited="0">
                      <wp:start x="8627" y="1917"/>
                      <wp:lineTo x="3834" y="16296"/>
                      <wp:lineTo x="6710" y="20130"/>
                      <wp:lineTo x="9586" y="20130"/>
                      <wp:lineTo x="15337" y="20130"/>
                      <wp:lineTo x="18213" y="20130"/>
                      <wp:lineTo x="21089" y="18213"/>
                      <wp:lineTo x="21089" y="17254"/>
                      <wp:lineTo x="18213" y="6710"/>
                      <wp:lineTo x="16296" y="1917"/>
                      <wp:lineTo x="8627" y="1917"/>
                    </wp:wrapPolygon>
                  </wp:wrapTight>
                  <wp:docPr id="556" name="Obraz 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3" cstate="print">
                            <a:duotone>
                              <a:schemeClr val="accent1">
                                <a:shade val="45000"/>
                                <a:satMod val="135000"/>
                              </a:schemeClr>
                              <a:prstClr val="white"/>
                            </a:duotone>
                            <a:extLst/>
                          </a:blip>
                          <a:stretch>
                            <a:fillRect/>
                          </a:stretch>
                        </pic:blipFill>
                        <pic:spPr bwMode="auto">
                          <a:xfrm>
                            <a:off x="0" y="0"/>
                            <a:ext cx="429260" cy="429260"/>
                          </a:xfrm>
                          <a:prstGeom prst="rect">
                            <a:avLst/>
                          </a:prstGeom>
                          <a:noFill/>
                          <a:ln>
                            <a:noFill/>
                          </a:ln>
                        </pic:spPr>
                      </pic:pic>
                    </a:graphicData>
                  </a:graphic>
                </wp:anchor>
              </w:drawing>
            </w:r>
          </w:p>
        </w:tc>
        <w:tc>
          <w:tcPr>
            <w:tcW w:w="1701" w:type="dxa"/>
            <w:tcBorders>
              <w:top w:val="nil"/>
              <w:left w:val="nil"/>
              <w:bottom w:val="nil"/>
              <w:right w:val="nil"/>
            </w:tcBorders>
          </w:tcPr>
          <w:p w:rsidR="00163C95" w:rsidRDefault="00163C95" w:rsidP="00163C95">
            <w:pPr>
              <w:spacing w:after="0"/>
              <w:jc w:val="both"/>
              <w:rPr>
                <w:rFonts w:cs="Calibri"/>
                <w:b/>
                <w:bCs/>
              </w:rPr>
            </w:pPr>
          </w:p>
          <w:p w:rsidR="00163C95" w:rsidRDefault="00163C95" w:rsidP="00163C95">
            <w:pPr>
              <w:spacing w:after="0"/>
              <w:jc w:val="both"/>
              <w:rPr>
                <w:rFonts w:cs="Calibri"/>
                <w:b/>
                <w:bCs/>
              </w:rPr>
            </w:pPr>
            <w:r>
              <w:rPr>
                <w:rFonts w:cs="Calibri"/>
                <w:b/>
                <w:bCs/>
              </w:rPr>
              <w:t>Organizatorzy</w:t>
            </w:r>
          </w:p>
          <w:p w:rsidR="00163C95" w:rsidRDefault="00163C95" w:rsidP="00163C95">
            <w:pPr>
              <w:spacing w:after="0"/>
              <w:jc w:val="both"/>
              <w:rPr>
                <w:rFonts w:cs="Calibri"/>
                <w:b/>
                <w:bCs/>
              </w:rPr>
            </w:pPr>
          </w:p>
          <w:p w:rsidR="00163C95" w:rsidRDefault="00163C95" w:rsidP="00163C95">
            <w:pPr>
              <w:spacing w:after="0"/>
              <w:jc w:val="both"/>
              <w:rPr>
                <w:rFonts w:cs="Calibri"/>
                <w:b/>
                <w:bCs/>
              </w:rPr>
            </w:pPr>
          </w:p>
          <w:p w:rsidR="00163C95" w:rsidRDefault="00163C95" w:rsidP="00163C95">
            <w:pPr>
              <w:spacing w:after="0"/>
              <w:jc w:val="both"/>
              <w:rPr>
                <w:rFonts w:cs="Calibri"/>
                <w:b/>
                <w:bCs/>
              </w:rPr>
            </w:pPr>
            <w:r>
              <w:rPr>
                <w:rFonts w:cs="Calibri"/>
                <w:b/>
                <w:bCs/>
              </w:rPr>
              <w:t>Przedmiot konsultacji</w:t>
            </w:r>
          </w:p>
          <w:p w:rsidR="00163C95" w:rsidRDefault="00163C95" w:rsidP="00163C95">
            <w:pPr>
              <w:spacing w:after="0"/>
              <w:jc w:val="both"/>
              <w:rPr>
                <w:rFonts w:cs="Calibri"/>
                <w:b/>
                <w:bCs/>
              </w:rPr>
            </w:pPr>
          </w:p>
        </w:tc>
        <w:tc>
          <w:tcPr>
            <w:tcW w:w="6626" w:type="dxa"/>
            <w:tcBorders>
              <w:top w:val="nil"/>
              <w:left w:val="nil"/>
              <w:bottom w:val="nil"/>
              <w:right w:val="nil"/>
            </w:tcBorders>
          </w:tcPr>
          <w:p w:rsidR="00163C95" w:rsidRDefault="00163C95" w:rsidP="008D2EC4">
            <w:pPr>
              <w:spacing w:after="0" w:line="240" w:lineRule="auto"/>
              <w:jc w:val="both"/>
            </w:pPr>
          </w:p>
          <w:p w:rsidR="00163C95" w:rsidRDefault="00163C95" w:rsidP="008D2EC4">
            <w:pPr>
              <w:spacing w:after="0" w:line="240" w:lineRule="auto"/>
              <w:jc w:val="both"/>
            </w:pPr>
            <w:r w:rsidRPr="003E0FC4">
              <w:t xml:space="preserve">Wydział Komunikacji Społecznej i Informacji </w:t>
            </w:r>
          </w:p>
          <w:p w:rsidR="00163C95" w:rsidRDefault="00163C95" w:rsidP="008D2EC4">
            <w:pPr>
              <w:spacing w:after="0" w:line="240" w:lineRule="auto"/>
              <w:ind w:left="317" w:hanging="284"/>
              <w:jc w:val="both"/>
            </w:pPr>
          </w:p>
          <w:p w:rsidR="00163C95" w:rsidRDefault="00163C95" w:rsidP="008D2EC4">
            <w:pPr>
              <w:spacing w:after="0" w:line="240" w:lineRule="auto"/>
              <w:jc w:val="both"/>
            </w:pPr>
          </w:p>
          <w:p w:rsidR="00163C95" w:rsidRPr="00F33952" w:rsidRDefault="00F33952" w:rsidP="00F33952">
            <w:pPr>
              <w:autoSpaceDE w:val="0"/>
              <w:autoSpaceDN w:val="0"/>
              <w:adjustRightInd w:val="0"/>
              <w:spacing w:after="0" w:line="240" w:lineRule="auto"/>
              <w:jc w:val="both"/>
              <w:rPr>
                <w:rFonts w:asciiTheme="minorHAnsi" w:hAnsiTheme="minorHAnsi" w:cs="Calibri"/>
                <w:lang w:eastAsia="pl-PL"/>
              </w:rPr>
            </w:pPr>
            <w:r w:rsidRPr="00F33952">
              <w:rPr>
                <w:rFonts w:asciiTheme="minorHAnsi" w:hAnsiTheme="minorHAnsi" w:cs="Calibri"/>
                <w:lang w:eastAsia="pl-PL"/>
              </w:rPr>
              <w:t>W ramach kons</w:t>
            </w:r>
            <w:r w:rsidR="00140157">
              <w:rPr>
                <w:rFonts w:asciiTheme="minorHAnsi" w:hAnsiTheme="minorHAnsi" w:cs="Calibri"/>
                <w:lang w:eastAsia="pl-PL"/>
              </w:rPr>
              <w:t>ultacji społecznych zastanawialiśmy</w:t>
            </w:r>
            <w:r w:rsidRPr="00F33952">
              <w:rPr>
                <w:rFonts w:asciiTheme="minorHAnsi" w:hAnsiTheme="minorHAnsi" w:cs="Calibri"/>
                <w:lang w:eastAsia="pl-PL"/>
              </w:rPr>
              <w:t xml:space="preserve"> się wspólnie nad</w:t>
            </w:r>
            <w:r>
              <w:rPr>
                <w:rFonts w:asciiTheme="minorHAnsi" w:hAnsiTheme="minorHAnsi" w:cs="Calibri"/>
                <w:lang w:eastAsia="pl-PL"/>
              </w:rPr>
              <w:t xml:space="preserve"> </w:t>
            </w:r>
            <w:r w:rsidRPr="00F33952">
              <w:rPr>
                <w:rFonts w:asciiTheme="minorHAnsi" w:hAnsiTheme="minorHAnsi" w:cs="Calibri"/>
                <w:lang w:eastAsia="pl-PL"/>
              </w:rPr>
              <w:t>tym</w:t>
            </w:r>
            <w:r w:rsidR="00140157">
              <w:rPr>
                <w:rFonts w:asciiTheme="minorHAnsi" w:hAnsiTheme="minorHAnsi" w:cs="Calibri"/>
                <w:lang w:eastAsia="pl-PL"/>
              </w:rPr>
              <w:t>,</w:t>
            </w:r>
            <w:r w:rsidRPr="00F33952">
              <w:rPr>
                <w:rFonts w:asciiTheme="minorHAnsi" w:hAnsiTheme="minorHAnsi" w:cs="Calibri"/>
                <w:lang w:eastAsia="pl-PL"/>
              </w:rPr>
              <w:t xml:space="preserve"> jakie działania warto podjąć, żeby miejskie place zabaw były</w:t>
            </w:r>
            <w:r>
              <w:rPr>
                <w:rFonts w:asciiTheme="minorHAnsi" w:hAnsiTheme="minorHAnsi" w:cs="Calibri"/>
                <w:lang w:eastAsia="pl-PL"/>
              </w:rPr>
              <w:t xml:space="preserve"> </w:t>
            </w:r>
            <w:r w:rsidRPr="00F33952">
              <w:rPr>
                <w:rFonts w:asciiTheme="minorHAnsi" w:hAnsiTheme="minorHAnsi" w:cs="Calibri"/>
                <w:lang w:eastAsia="pl-PL"/>
              </w:rPr>
              <w:t>zawsze czyste, bezpieczne, zadbane i aby przyjemnie spędzało się na</w:t>
            </w:r>
            <w:r>
              <w:rPr>
                <w:rFonts w:asciiTheme="minorHAnsi" w:hAnsiTheme="minorHAnsi" w:cs="Calibri"/>
                <w:lang w:eastAsia="pl-PL"/>
              </w:rPr>
              <w:t xml:space="preserve"> </w:t>
            </w:r>
            <w:r w:rsidRPr="00F33952">
              <w:rPr>
                <w:rFonts w:asciiTheme="minorHAnsi" w:hAnsiTheme="minorHAnsi" w:cs="Calibri"/>
                <w:lang w:eastAsia="pl-PL"/>
              </w:rPr>
              <w:t>nich czas zarówno dzieciom, jak i ich opiekunom.</w:t>
            </w:r>
            <w:r>
              <w:rPr>
                <w:rFonts w:asciiTheme="minorHAnsi" w:hAnsiTheme="minorHAnsi" w:cs="Calibri"/>
                <w:lang w:eastAsia="pl-PL"/>
              </w:rPr>
              <w:t xml:space="preserve"> </w:t>
            </w:r>
            <w:r w:rsidRPr="00F33952">
              <w:rPr>
                <w:rFonts w:asciiTheme="minorHAnsi" w:hAnsiTheme="minorHAnsi" w:cs="Calibri"/>
                <w:lang w:eastAsia="pl-PL"/>
              </w:rPr>
              <w:t>Konsultacje społeczne w sprawie funkcjonowania miejskich placów</w:t>
            </w:r>
            <w:r>
              <w:rPr>
                <w:rFonts w:asciiTheme="minorHAnsi" w:hAnsiTheme="minorHAnsi" w:cs="Calibri"/>
                <w:lang w:eastAsia="pl-PL"/>
              </w:rPr>
              <w:t xml:space="preserve"> </w:t>
            </w:r>
            <w:r w:rsidRPr="00F33952">
              <w:rPr>
                <w:rFonts w:asciiTheme="minorHAnsi" w:hAnsiTheme="minorHAnsi" w:cs="Calibri"/>
                <w:lang w:eastAsia="pl-PL"/>
              </w:rPr>
              <w:t>przebiegały dwuetapowo. Pierwszym etapem było przeprowadzenie diagnozy na podstawie badań ankietowych. Drugim etapem były warsztaty Design Thinking</w:t>
            </w:r>
            <w:r>
              <w:rPr>
                <w:rFonts w:asciiTheme="minorHAnsi" w:hAnsiTheme="minorHAnsi" w:cs="Calibri"/>
                <w:lang w:eastAsia="pl-PL"/>
              </w:rPr>
              <w:t>.</w:t>
            </w:r>
          </w:p>
          <w:p w:rsidR="00163C95" w:rsidRPr="00B25A84" w:rsidRDefault="00B25A84" w:rsidP="008D2EC4">
            <w:pPr>
              <w:spacing w:after="0" w:line="240" w:lineRule="auto"/>
              <w:jc w:val="both"/>
              <w:rPr>
                <w:rFonts w:asciiTheme="minorHAnsi" w:hAnsiTheme="minorHAnsi"/>
                <w:bCs/>
              </w:rPr>
            </w:pPr>
            <w:r>
              <w:rPr>
                <w:rStyle w:val="Pogrubienie"/>
                <w:rFonts w:asciiTheme="minorHAnsi" w:hAnsiTheme="minorHAnsi"/>
              </w:rPr>
              <w:t xml:space="preserve"> </w:t>
            </w:r>
          </w:p>
          <w:p w:rsidR="00163C95" w:rsidRPr="003E0FC4" w:rsidRDefault="00163C95" w:rsidP="008D2EC4">
            <w:pPr>
              <w:spacing w:after="0" w:line="240" w:lineRule="auto"/>
              <w:jc w:val="both"/>
            </w:pPr>
          </w:p>
        </w:tc>
      </w:tr>
      <w:tr w:rsidR="00163C95" w:rsidRPr="00E97BFB" w:rsidTr="003E5270">
        <w:tc>
          <w:tcPr>
            <w:tcW w:w="959" w:type="dxa"/>
            <w:tcBorders>
              <w:top w:val="nil"/>
              <w:left w:val="nil"/>
              <w:bottom w:val="nil"/>
              <w:right w:val="nil"/>
            </w:tcBorders>
          </w:tcPr>
          <w:p w:rsidR="00163C95" w:rsidRDefault="00163C95" w:rsidP="008D2EC4">
            <w:pPr>
              <w:spacing w:after="0" w:line="240" w:lineRule="auto"/>
              <w:jc w:val="both"/>
              <w:rPr>
                <w:rFonts w:cs="Calibri"/>
                <w:b/>
                <w:bCs/>
                <w:noProof/>
              </w:rPr>
            </w:pPr>
            <w:r>
              <w:rPr>
                <w:rFonts w:cs="Calibri"/>
                <w:b/>
                <w:bCs/>
                <w:noProof/>
                <w:lang w:eastAsia="pl-PL"/>
              </w:rPr>
              <w:drawing>
                <wp:anchor distT="0" distB="14097" distL="315468" distR="310515" simplePos="0" relativeHeight="251698688" behindDoc="1" locked="0" layoutInCell="1" allowOverlap="1">
                  <wp:simplePos x="0" y="0"/>
                  <wp:positionH relativeFrom="margin">
                    <wp:posOffset>4699</wp:posOffset>
                  </wp:positionH>
                  <wp:positionV relativeFrom="margin">
                    <wp:posOffset>130175</wp:posOffset>
                  </wp:positionV>
                  <wp:extent cx="419354" cy="418846"/>
                  <wp:effectExtent l="0" t="0" r="0" b="0"/>
                  <wp:wrapSquare wrapText="bothSides"/>
                  <wp:docPr id="529" name="Obraz 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354" cy="418846"/>
                          </a:xfrm>
                          <a:prstGeom prst="rect">
                            <a:avLst/>
                          </a:prstGeom>
                          <a:noFill/>
                          <a:ln>
                            <a:noFill/>
                          </a:ln>
                        </pic:spPr>
                      </pic:pic>
                    </a:graphicData>
                  </a:graphic>
                </wp:anchor>
              </w:drawing>
            </w:r>
          </w:p>
        </w:tc>
        <w:tc>
          <w:tcPr>
            <w:tcW w:w="1701" w:type="dxa"/>
            <w:tcBorders>
              <w:top w:val="nil"/>
              <w:left w:val="nil"/>
              <w:bottom w:val="nil"/>
              <w:right w:val="nil"/>
            </w:tcBorders>
          </w:tcPr>
          <w:p w:rsidR="00163C95" w:rsidRDefault="00163C95" w:rsidP="008D2EC4">
            <w:pPr>
              <w:spacing w:after="0" w:line="240" w:lineRule="auto"/>
              <w:jc w:val="both"/>
              <w:rPr>
                <w:rFonts w:cs="Calibri"/>
                <w:b/>
                <w:bCs/>
              </w:rPr>
            </w:pPr>
          </w:p>
          <w:p w:rsidR="00163C95" w:rsidRDefault="00163C95" w:rsidP="008D2EC4">
            <w:pPr>
              <w:spacing w:after="0" w:line="240" w:lineRule="auto"/>
              <w:jc w:val="both"/>
              <w:rPr>
                <w:rFonts w:cs="Calibri"/>
                <w:b/>
                <w:bCs/>
              </w:rPr>
            </w:pPr>
            <w:r>
              <w:rPr>
                <w:rFonts w:cs="Calibri"/>
                <w:b/>
                <w:bCs/>
              </w:rPr>
              <w:t>Podsumowanie</w:t>
            </w:r>
          </w:p>
        </w:tc>
        <w:tc>
          <w:tcPr>
            <w:tcW w:w="6626" w:type="dxa"/>
            <w:tcBorders>
              <w:top w:val="nil"/>
              <w:left w:val="nil"/>
              <w:bottom w:val="nil"/>
              <w:right w:val="nil"/>
            </w:tcBorders>
          </w:tcPr>
          <w:p w:rsidR="00F33952" w:rsidRDefault="00F33952" w:rsidP="00F33952">
            <w:pPr>
              <w:autoSpaceDE w:val="0"/>
              <w:autoSpaceDN w:val="0"/>
              <w:adjustRightInd w:val="0"/>
              <w:spacing w:after="0" w:line="240" w:lineRule="auto"/>
              <w:jc w:val="both"/>
              <w:rPr>
                <w:rFonts w:cs="Calibri"/>
                <w:lang w:eastAsia="pl-PL"/>
              </w:rPr>
            </w:pPr>
            <w:r>
              <w:rPr>
                <w:rFonts w:cs="Calibri"/>
                <w:lang w:eastAsia="pl-PL"/>
              </w:rPr>
              <w:t>Wydział Komunikacji Społecznej i Informacji przeprowadził w terminie 30 lipca – 30 września 2021 r., konsultacje społeczne dotyczące miejskich placów zabaw – standardy funkcjonowania i zaangażowanie mieszkańców. Szczególnie cenne są wyniki badania ankietowego, z którego wynika jasno jakie elementy związane z utrzymaniem i jakością</w:t>
            </w:r>
          </w:p>
          <w:p w:rsidR="00163C95" w:rsidRDefault="00F33952" w:rsidP="005B0805">
            <w:pPr>
              <w:autoSpaceDE w:val="0"/>
              <w:autoSpaceDN w:val="0"/>
              <w:adjustRightInd w:val="0"/>
              <w:spacing w:after="0" w:line="240" w:lineRule="auto"/>
              <w:jc w:val="both"/>
              <w:rPr>
                <w:rFonts w:cs="Calibri"/>
                <w:lang w:eastAsia="pl-PL"/>
              </w:rPr>
            </w:pPr>
            <w:r>
              <w:rPr>
                <w:rFonts w:cs="Calibri"/>
                <w:lang w:eastAsia="pl-PL"/>
              </w:rPr>
              <w:t>funkcjonowania placów zabaw są dla mieszkańców – użytkowników tych obiektów najważniejsze. Wg wskazywanego znaczenia są to: bezpieczeństwo, czystość i porządek oraz</w:t>
            </w:r>
            <w:r>
              <w:rPr>
                <w:rFonts w:ascii="SymbolMT" w:eastAsia="SymbolMT" w:cs="SymbolMT"/>
                <w:lang w:eastAsia="pl-PL"/>
              </w:rPr>
              <w:t xml:space="preserve"> </w:t>
            </w:r>
            <w:r>
              <w:rPr>
                <w:rFonts w:cs="Calibri"/>
                <w:lang w:eastAsia="pl-PL"/>
              </w:rPr>
              <w:t xml:space="preserve">stan techniczny. W dalszej kolejności - estetyka. Pomimo wysokiego znaczenia przypisywanego kwestiom czystości i porządku na placach zabaw, jedynie 30% respondentów wyraża chęć zaangażowania się w działania związane z utrzymaniem swojego osiedlowego placu zabaw w dobrym stanie. Co więcej, znikoma liczba respondentów widzi siebie jako inicjatorów i organizatorów takich działań oczekując, że inicjatywa będzie po stronie kogoś innego, np. zarządcy placu. </w:t>
            </w:r>
          </w:p>
          <w:p w:rsidR="005B0805" w:rsidRDefault="005B0805" w:rsidP="005B0805">
            <w:pPr>
              <w:autoSpaceDE w:val="0"/>
              <w:autoSpaceDN w:val="0"/>
              <w:adjustRightInd w:val="0"/>
              <w:spacing w:after="0" w:line="240" w:lineRule="auto"/>
              <w:jc w:val="both"/>
              <w:rPr>
                <w:rFonts w:cs="Calibri"/>
                <w:lang w:eastAsia="pl-PL"/>
              </w:rPr>
            </w:pPr>
          </w:p>
          <w:p w:rsidR="005B0805" w:rsidRPr="004B62D7" w:rsidRDefault="005B0805" w:rsidP="005B0805">
            <w:pPr>
              <w:autoSpaceDE w:val="0"/>
              <w:autoSpaceDN w:val="0"/>
              <w:adjustRightInd w:val="0"/>
              <w:spacing w:after="0" w:line="240" w:lineRule="auto"/>
              <w:jc w:val="both"/>
              <w:rPr>
                <w:lang w:eastAsia="pl-PL"/>
              </w:rPr>
            </w:pPr>
          </w:p>
        </w:tc>
      </w:tr>
    </w:tbl>
    <w:p w:rsidR="004D6349" w:rsidRDefault="004D6349" w:rsidP="008D2EC4">
      <w:pPr>
        <w:pStyle w:val="Nagwek1"/>
        <w:spacing w:before="0" w:after="0" w:line="240" w:lineRule="auto"/>
        <w:rPr>
          <w:rStyle w:val="Tytuksiki"/>
          <w:b/>
          <w:color w:val="00B0F0"/>
        </w:rPr>
      </w:pPr>
      <w:bookmarkStart w:id="41" w:name="_Toc2587241"/>
    </w:p>
    <w:p w:rsidR="003E5270" w:rsidRPr="00D752D0" w:rsidRDefault="003E5270" w:rsidP="00D752D0"/>
    <w:p w:rsidR="00370CDE" w:rsidRDefault="00E127DB" w:rsidP="00542BC0">
      <w:pPr>
        <w:pStyle w:val="Nagwek1"/>
        <w:rPr>
          <w:color w:val="00B0F0"/>
        </w:rPr>
      </w:pPr>
      <w:bookmarkStart w:id="42" w:name="_Toc95730349"/>
      <w:r>
        <w:rPr>
          <w:rStyle w:val="Tytuksiki"/>
          <w:b/>
          <w:color w:val="00B0F0"/>
        </w:rPr>
        <w:lastRenderedPageBreak/>
        <w:t>8</w:t>
      </w:r>
      <w:r w:rsidR="0043083C" w:rsidRPr="00E901BB">
        <w:rPr>
          <w:color w:val="00B0F0"/>
        </w:rPr>
        <w:t>.</w:t>
      </w:r>
      <w:r w:rsidR="00E901BB" w:rsidRPr="00E901BB">
        <w:rPr>
          <w:color w:val="00B0F0"/>
        </w:rPr>
        <w:t xml:space="preserve"> </w:t>
      </w:r>
      <w:bookmarkEnd w:id="41"/>
      <w:r w:rsidR="00AA168D" w:rsidRPr="00AA168D">
        <w:rPr>
          <w:color w:val="00B0F0"/>
        </w:rPr>
        <w:t>Strategia rozwiązywania problemów społecznych na lata 2021-2027 (kontynuacja)</w:t>
      </w:r>
      <w:bookmarkEnd w:id="42"/>
    </w:p>
    <w:p w:rsidR="00F33952" w:rsidRPr="00F33952" w:rsidRDefault="00F33952" w:rsidP="00F33952"/>
    <w:tbl>
      <w:tblPr>
        <w:tblW w:w="9575" w:type="dxa"/>
        <w:tblLayout w:type="fixed"/>
        <w:tblLook w:val="04A0"/>
      </w:tblPr>
      <w:tblGrid>
        <w:gridCol w:w="959"/>
        <w:gridCol w:w="283"/>
        <w:gridCol w:w="1418"/>
        <w:gridCol w:w="425"/>
        <w:gridCol w:w="6201"/>
        <w:gridCol w:w="289"/>
      </w:tblGrid>
      <w:tr w:rsidR="00786119" w:rsidRPr="006F61F5" w:rsidTr="003F60E3">
        <w:trPr>
          <w:gridAfter w:val="1"/>
          <w:wAfter w:w="289" w:type="dxa"/>
          <w:trHeight w:hRule="exact" w:val="851"/>
        </w:trPr>
        <w:tc>
          <w:tcPr>
            <w:tcW w:w="959" w:type="dxa"/>
          </w:tcPr>
          <w:p w:rsidR="00786119" w:rsidRPr="00814BC1" w:rsidRDefault="00AB5B54" w:rsidP="00547217">
            <w:pPr>
              <w:pStyle w:val="Default"/>
              <w:spacing w:line="276" w:lineRule="auto"/>
              <w:jc w:val="both"/>
              <w:rPr>
                <w:rFonts w:ascii="Calibri" w:hAnsi="Calibri" w:cs="Calibri"/>
                <w:b/>
              </w:rPr>
            </w:pPr>
            <w:r>
              <w:rPr>
                <w:rFonts w:ascii="Calibri" w:hAnsi="Calibri" w:cs="Calibri"/>
                <w:b/>
                <w:noProof/>
              </w:rPr>
              <w:drawing>
                <wp:anchor distT="0" distB="16476" distL="169164" distR="165229" simplePos="0" relativeHeight="251613696" behindDoc="0" locked="0" layoutInCell="1" allowOverlap="1">
                  <wp:simplePos x="0" y="0"/>
                  <wp:positionH relativeFrom="column">
                    <wp:posOffset>19177</wp:posOffset>
                  </wp:positionH>
                  <wp:positionV relativeFrom="paragraph">
                    <wp:posOffset>21590</wp:posOffset>
                  </wp:positionV>
                  <wp:extent cx="395097" cy="390779"/>
                  <wp:effectExtent l="19050" t="0" r="4953" b="0"/>
                  <wp:wrapNone/>
                  <wp:docPr id="123" name="Obraz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descr="C:\Users\Paulina\Desktop\raport dla śliwinskiego\-- obrazy\kalendarz.png"/>
                          <pic:cNvPicPr>
                            <a:picLocks noChangeAspect="1"/>
                          </pic:cNvPicPr>
                        </pic:nvPicPr>
                        <pic:blipFill>
                          <a:blip r:embed="rId32" cstate="print">
                            <a:clrChange>
                              <a:clrFrom>
                                <a:srgbClr val="000000">
                                  <a:alpha val="0"/>
                                </a:srgbClr>
                              </a:clrFrom>
                              <a:clrTo>
                                <a:srgbClr val="000000">
                                  <a:alpha val="0"/>
                                </a:srgbClr>
                              </a:clrTo>
                            </a:clrChange>
                            <a:duotone>
                              <a:schemeClr val="accent1">
                                <a:shade val="45000"/>
                                <a:satMod val="135000"/>
                              </a:schemeClr>
                              <a:prstClr val="white"/>
                            </a:duotone>
                            <a:extLst/>
                          </a:blip>
                          <a:srcRect/>
                          <a:stretch>
                            <a:fillRect/>
                          </a:stretch>
                        </pic:blipFill>
                        <pic:spPr bwMode="auto">
                          <a:xfrm>
                            <a:off x="0" y="0"/>
                            <a:ext cx="395097" cy="390779"/>
                          </a:xfrm>
                          <a:prstGeom prst="rect">
                            <a:avLst/>
                          </a:prstGeom>
                          <a:noFill/>
                          <a:ln>
                            <a:noFill/>
                          </a:ln>
                        </pic:spPr>
                      </pic:pic>
                    </a:graphicData>
                  </a:graphic>
                </wp:anchor>
              </w:drawing>
            </w:r>
          </w:p>
        </w:tc>
        <w:tc>
          <w:tcPr>
            <w:tcW w:w="1701" w:type="dxa"/>
            <w:gridSpan w:val="2"/>
            <w:vAlign w:val="center"/>
          </w:tcPr>
          <w:p w:rsidR="00786119" w:rsidRPr="00814BC1" w:rsidRDefault="004B62D7" w:rsidP="00547217">
            <w:pPr>
              <w:pStyle w:val="Default"/>
              <w:spacing w:line="276" w:lineRule="auto"/>
              <w:jc w:val="both"/>
              <w:rPr>
                <w:rFonts w:ascii="Calibri" w:hAnsi="Calibri" w:cs="Calibri"/>
                <w:b/>
                <w:sz w:val="22"/>
                <w:szCs w:val="22"/>
              </w:rPr>
            </w:pPr>
            <w:r>
              <w:rPr>
                <w:rFonts w:ascii="Calibri" w:hAnsi="Calibri" w:cs="Calibri"/>
                <w:b/>
                <w:sz w:val="22"/>
                <w:szCs w:val="22"/>
              </w:rPr>
              <w:t xml:space="preserve">    </w:t>
            </w:r>
            <w:r w:rsidR="003F60E3">
              <w:rPr>
                <w:rFonts w:ascii="Calibri" w:hAnsi="Calibri" w:cs="Calibri"/>
                <w:b/>
                <w:sz w:val="22"/>
                <w:szCs w:val="22"/>
              </w:rPr>
              <w:t xml:space="preserve"> </w:t>
            </w:r>
            <w:r w:rsidR="00786119" w:rsidRPr="00814BC1">
              <w:rPr>
                <w:rFonts w:ascii="Calibri" w:hAnsi="Calibri" w:cs="Calibri"/>
                <w:b/>
                <w:sz w:val="22"/>
                <w:szCs w:val="22"/>
              </w:rPr>
              <w:t>Termin</w:t>
            </w:r>
          </w:p>
        </w:tc>
        <w:tc>
          <w:tcPr>
            <w:tcW w:w="6626" w:type="dxa"/>
            <w:gridSpan w:val="2"/>
            <w:vAlign w:val="center"/>
          </w:tcPr>
          <w:p w:rsidR="0099270A" w:rsidRPr="003E0FC4" w:rsidRDefault="0099270A" w:rsidP="0099270A">
            <w:pPr>
              <w:spacing w:after="0" w:line="240" w:lineRule="auto"/>
              <w:jc w:val="both"/>
            </w:pPr>
            <w:r>
              <w:t xml:space="preserve">         </w:t>
            </w:r>
          </w:p>
          <w:p w:rsidR="002B3855" w:rsidRPr="003E0FC4" w:rsidRDefault="008045C8" w:rsidP="002B3855">
            <w:pPr>
              <w:spacing w:after="0" w:line="240" w:lineRule="auto"/>
              <w:jc w:val="both"/>
            </w:pPr>
            <w:r>
              <w:t xml:space="preserve">        </w:t>
            </w:r>
            <w:r w:rsidR="003B1D3E">
              <w:rPr>
                <w:rFonts w:cs="Calibri"/>
                <w:lang w:eastAsia="pl-PL"/>
              </w:rPr>
              <w:t>31 marca - 23 kwietnia 2021 r.</w:t>
            </w:r>
            <w:r w:rsidR="002B3855">
              <w:t xml:space="preserve"> </w:t>
            </w:r>
          </w:p>
          <w:p w:rsidR="001F0EC2" w:rsidRDefault="001F0EC2" w:rsidP="001F0EC2">
            <w:pPr>
              <w:spacing w:after="0"/>
            </w:pPr>
          </w:p>
          <w:p w:rsidR="001F0EC2" w:rsidRDefault="001F0EC2" w:rsidP="001F0EC2"/>
          <w:p w:rsidR="003F60E3" w:rsidRDefault="003F60E3" w:rsidP="001F0EC2"/>
          <w:p w:rsidR="001F0EC2" w:rsidRDefault="001F0EC2" w:rsidP="001F0EC2">
            <w:pPr>
              <w:spacing w:after="0"/>
            </w:pPr>
          </w:p>
          <w:p w:rsidR="001F0EC2" w:rsidRDefault="001F0EC2" w:rsidP="001F0EC2">
            <w:pPr>
              <w:spacing w:after="0"/>
            </w:pPr>
          </w:p>
          <w:p w:rsidR="001F0EC2" w:rsidRPr="00905A16" w:rsidRDefault="001F0EC2" w:rsidP="001F0EC2">
            <w:pPr>
              <w:spacing w:after="0"/>
              <w:rPr>
                <w:noProof/>
              </w:rPr>
            </w:pPr>
          </w:p>
          <w:p w:rsidR="00786119" w:rsidRPr="00814BC1" w:rsidRDefault="00786119" w:rsidP="003F6D26">
            <w:pPr>
              <w:spacing w:after="0" w:line="240" w:lineRule="auto"/>
              <w:jc w:val="both"/>
              <w:rPr>
                <w:rFonts w:cs="Calibri"/>
                <w:bCs/>
              </w:rPr>
            </w:pPr>
          </w:p>
        </w:tc>
      </w:tr>
      <w:tr w:rsidR="003F60E3" w:rsidRPr="00F46EC9" w:rsidTr="003E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242" w:type="dxa"/>
            <w:gridSpan w:val="2"/>
            <w:tcBorders>
              <w:top w:val="nil"/>
              <w:left w:val="nil"/>
              <w:bottom w:val="nil"/>
              <w:right w:val="nil"/>
            </w:tcBorders>
          </w:tcPr>
          <w:p w:rsidR="003F60E3" w:rsidRPr="00F46EC9" w:rsidRDefault="004D6349" w:rsidP="00A020F5">
            <w:pPr>
              <w:spacing w:after="0"/>
            </w:pPr>
            <w:r>
              <w:rPr>
                <w:noProof/>
                <w:lang w:eastAsia="pl-PL"/>
              </w:rPr>
              <w:drawing>
                <wp:anchor distT="67056" distB="74422" distL="138684" distR="139954" simplePos="0" relativeHeight="251645440" behindDoc="1" locked="0" layoutInCell="1" allowOverlap="1">
                  <wp:simplePos x="0" y="0"/>
                  <wp:positionH relativeFrom="margin">
                    <wp:posOffset>85725</wp:posOffset>
                  </wp:positionH>
                  <wp:positionV relativeFrom="margin">
                    <wp:posOffset>184785</wp:posOffset>
                  </wp:positionV>
                  <wp:extent cx="372745" cy="285750"/>
                  <wp:effectExtent l="19050" t="0" r="8255" b="0"/>
                  <wp:wrapTight wrapText="bothSides">
                    <wp:wrapPolygon edited="0">
                      <wp:start x="1104" y="0"/>
                      <wp:lineTo x="-1104" y="17280"/>
                      <wp:lineTo x="3312" y="20160"/>
                      <wp:lineTo x="17663" y="20160"/>
                      <wp:lineTo x="22078" y="17280"/>
                      <wp:lineTo x="22078" y="11520"/>
                      <wp:lineTo x="19871" y="0"/>
                      <wp:lineTo x="1104" y="0"/>
                    </wp:wrapPolygon>
                  </wp:wrapTight>
                  <wp:docPr id="573"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1"/>
                          <pic:cNvPicPr>
                            <a:picLocks noChangeAspect="1" noChangeArrowheads="1"/>
                          </pic:cNvPicPr>
                        </pic:nvPicPr>
                        <pic:blipFill>
                          <a:blip r:embed="rId24" cstate="print"/>
                          <a:srcRect/>
                          <a:stretch>
                            <a:fillRect/>
                          </a:stretch>
                        </pic:blipFill>
                        <pic:spPr bwMode="auto">
                          <a:xfrm>
                            <a:off x="0" y="0"/>
                            <a:ext cx="372745" cy="285750"/>
                          </a:xfrm>
                          <a:prstGeom prst="rect">
                            <a:avLst/>
                          </a:prstGeom>
                          <a:noFill/>
                          <a:ln w="9525">
                            <a:noFill/>
                            <a:miter lim="800000"/>
                            <a:headEnd/>
                            <a:tailEnd/>
                          </a:ln>
                        </pic:spPr>
                      </pic:pic>
                    </a:graphicData>
                  </a:graphic>
                </wp:anchor>
              </w:drawing>
            </w:r>
          </w:p>
        </w:tc>
        <w:tc>
          <w:tcPr>
            <w:tcW w:w="1843" w:type="dxa"/>
            <w:gridSpan w:val="2"/>
            <w:tcBorders>
              <w:top w:val="nil"/>
              <w:left w:val="nil"/>
              <w:bottom w:val="nil"/>
              <w:right w:val="nil"/>
            </w:tcBorders>
            <w:vAlign w:val="center"/>
          </w:tcPr>
          <w:p w:rsidR="003F60E3" w:rsidRPr="00F46EC9" w:rsidRDefault="003F60E3" w:rsidP="00A020F5">
            <w:pPr>
              <w:spacing w:after="0"/>
              <w:rPr>
                <w:b/>
                <w:bCs/>
              </w:rPr>
            </w:pPr>
            <w:r w:rsidRPr="00F46EC9">
              <w:rPr>
                <w:b/>
                <w:bCs/>
              </w:rPr>
              <w:t>Liczba uczestników</w:t>
            </w:r>
          </w:p>
          <w:p w:rsidR="003F60E3" w:rsidRPr="00F46EC9" w:rsidRDefault="003F60E3" w:rsidP="00A020F5">
            <w:pPr>
              <w:spacing w:after="0"/>
            </w:pPr>
          </w:p>
        </w:tc>
        <w:tc>
          <w:tcPr>
            <w:tcW w:w="6490" w:type="dxa"/>
            <w:gridSpan w:val="2"/>
            <w:tcBorders>
              <w:top w:val="nil"/>
              <w:left w:val="nil"/>
              <w:bottom w:val="nil"/>
              <w:right w:val="nil"/>
            </w:tcBorders>
          </w:tcPr>
          <w:p w:rsidR="003B1D3E" w:rsidRDefault="003B1D3E" w:rsidP="003B1D3E">
            <w:pPr>
              <w:autoSpaceDE w:val="0"/>
              <w:autoSpaceDN w:val="0"/>
              <w:adjustRightInd w:val="0"/>
              <w:spacing w:after="0" w:line="240" w:lineRule="auto"/>
              <w:rPr>
                <w:rFonts w:cs="Calibri"/>
                <w:lang w:eastAsia="pl-PL"/>
              </w:rPr>
            </w:pPr>
            <w:r>
              <w:rPr>
                <w:rFonts w:cs="Calibri"/>
                <w:lang w:eastAsia="pl-PL"/>
              </w:rPr>
              <w:t>W badaniu ankietowym wzięły udział 1</w:t>
            </w:r>
            <w:r w:rsidR="00F56D17">
              <w:rPr>
                <w:rFonts w:cs="Calibri"/>
                <w:lang w:eastAsia="pl-PL"/>
              </w:rPr>
              <w:t xml:space="preserve"> </w:t>
            </w:r>
            <w:r>
              <w:rPr>
                <w:rFonts w:cs="Calibri"/>
                <w:lang w:eastAsia="pl-PL"/>
              </w:rPr>
              <w:t>883 osoby.</w:t>
            </w:r>
          </w:p>
          <w:p w:rsidR="003B1D3E" w:rsidRDefault="003B1D3E" w:rsidP="003B1D3E">
            <w:pPr>
              <w:autoSpaceDE w:val="0"/>
              <w:autoSpaceDN w:val="0"/>
              <w:adjustRightInd w:val="0"/>
              <w:spacing w:after="0" w:line="240" w:lineRule="auto"/>
              <w:rPr>
                <w:rFonts w:cs="Calibri"/>
                <w:lang w:eastAsia="pl-PL"/>
              </w:rPr>
            </w:pPr>
            <w:r>
              <w:rPr>
                <w:rFonts w:cs="Calibri"/>
                <w:lang w:eastAsia="pl-PL"/>
              </w:rPr>
              <w:t>Wstępną wersję dokumentu konsultowano również z organizacjami</w:t>
            </w:r>
          </w:p>
          <w:p w:rsidR="003B1D3E" w:rsidRDefault="003B1D3E" w:rsidP="003B1D3E">
            <w:pPr>
              <w:autoSpaceDE w:val="0"/>
              <w:autoSpaceDN w:val="0"/>
              <w:adjustRightInd w:val="0"/>
              <w:spacing w:after="0" w:line="240" w:lineRule="auto"/>
              <w:rPr>
                <w:rFonts w:cs="Calibri"/>
                <w:lang w:eastAsia="pl-PL"/>
              </w:rPr>
            </w:pPr>
            <w:r>
              <w:rPr>
                <w:rFonts w:cs="Calibri"/>
                <w:lang w:eastAsia="pl-PL"/>
              </w:rPr>
              <w:t>pozarządowymi mającymi swoją siedzibę na terenie Torunia.</w:t>
            </w:r>
          </w:p>
          <w:p w:rsidR="003B1D3E" w:rsidRDefault="003B1D3E" w:rsidP="003B1D3E">
            <w:pPr>
              <w:autoSpaceDE w:val="0"/>
              <w:autoSpaceDN w:val="0"/>
              <w:adjustRightInd w:val="0"/>
              <w:spacing w:after="0" w:line="240" w:lineRule="auto"/>
              <w:rPr>
                <w:rFonts w:cs="Calibri"/>
                <w:lang w:eastAsia="pl-PL"/>
              </w:rPr>
            </w:pPr>
            <w:r>
              <w:rPr>
                <w:rFonts w:cs="Calibri"/>
                <w:lang w:eastAsia="pl-PL"/>
              </w:rPr>
              <w:t>3 osoby wzięły udział w dyżurze online.</w:t>
            </w:r>
          </w:p>
          <w:p w:rsidR="003B1D3E" w:rsidRPr="005B0805" w:rsidRDefault="003B1D3E" w:rsidP="003B1D3E">
            <w:pPr>
              <w:spacing w:after="0" w:line="240" w:lineRule="auto"/>
              <w:jc w:val="both"/>
              <w:rPr>
                <w:rFonts w:cs="Calibri"/>
                <w:lang w:eastAsia="pl-PL"/>
              </w:rPr>
            </w:pPr>
            <w:r w:rsidRPr="005B0805">
              <w:rPr>
                <w:rFonts w:cs="Calibri"/>
                <w:lang w:eastAsia="pl-PL"/>
              </w:rPr>
              <w:t>Łącznie ok. 2</w:t>
            </w:r>
            <w:r w:rsidR="00F56D17">
              <w:rPr>
                <w:rFonts w:cs="Calibri"/>
                <w:lang w:eastAsia="pl-PL"/>
              </w:rPr>
              <w:t xml:space="preserve"> </w:t>
            </w:r>
            <w:r w:rsidRPr="005B0805">
              <w:rPr>
                <w:rFonts w:cs="Calibri"/>
                <w:lang w:eastAsia="pl-PL"/>
              </w:rPr>
              <w:t>000 tys. osób</w:t>
            </w:r>
          </w:p>
          <w:p w:rsidR="003F60E3" w:rsidRPr="003E0FC4" w:rsidRDefault="002B3855" w:rsidP="003B1D3E">
            <w:pPr>
              <w:spacing w:after="0" w:line="240" w:lineRule="auto"/>
              <w:jc w:val="both"/>
            </w:pPr>
            <w:r>
              <w:t xml:space="preserve"> </w:t>
            </w:r>
          </w:p>
        </w:tc>
      </w:tr>
      <w:tr w:rsidR="003F60E3" w:rsidRPr="00F46EC9" w:rsidTr="003E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242" w:type="dxa"/>
            <w:gridSpan w:val="2"/>
            <w:tcBorders>
              <w:top w:val="nil"/>
              <w:left w:val="nil"/>
              <w:bottom w:val="nil"/>
              <w:right w:val="nil"/>
            </w:tcBorders>
          </w:tcPr>
          <w:p w:rsidR="003F60E3" w:rsidRDefault="003E5270" w:rsidP="00A020F5">
            <w:pPr>
              <w:spacing w:after="0"/>
            </w:pPr>
            <w:r>
              <w:rPr>
                <w:noProof/>
                <w:lang w:eastAsia="pl-PL"/>
              </w:rPr>
              <w:drawing>
                <wp:anchor distT="36576" distB="43942" distL="211836" distR="164338" simplePos="0" relativeHeight="251646464" behindDoc="1" locked="0" layoutInCell="1" allowOverlap="1">
                  <wp:simplePos x="0" y="0"/>
                  <wp:positionH relativeFrom="margin">
                    <wp:posOffset>101600</wp:posOffset>
                  </wp:positionH>
                  <wp:positionV relativeFrom="margin">
                    <wp:posOffset>43815</wp:posOffset>
                  </wp:positionV>
                  <wp:extent cx="274955" cy="349250"/>
                  <wp:effectExtent l="19050" t="0" r="0" b="0"/>
                  <wp:wrapTight wrapText="bothSides">
                    <wp:wrapPolygon edited="0">
                      <wp:start x="2993" y="0"/>
                      <wp:lineTo x="-1497" y="20029"/>
                      <wp:lineTo x="20952" y="20029"/>
                      <wp:lineTo x="20952" y="12960"/>
                      <wp:lineTo x="14965" y="0"/>
                      <wp:lineTo x="2993" y="0"/>
                    </wp:wrapPolygon>
                  </wp:wrapTight>
                  <wp:docPr id="571" name="Obraz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2"/>
                          <pic:cNvPicPr>
                            <a:picLocks noChangeAspect="1" noChangeArrowheads="1"/>
                          </pic:cNvPicPr>
                        </pic:nvPicPr>
                        <pic:blipFill>
                          <a:blip r:embed="rId25" cstate="print"/>
                          <a:srcRect/>
                          <a:stretch>
                            <a:fillRect/>
                          </a:stretch>
                        </pic:blipFill>
                        <pic:spPr bwMode="auto">
                          <a:xfrm>
                            <a:off x="0" y="0"/>
                            <a:ext cx="274955" cy="349250"/>
                          </a:xfrm>
                          <a:prstGeom prst="rect">
                            <a:avLst/>
                          </a:prstGeom>
                          <a:noFill/>
                          <a:ln w="9525">
                            <a:noFill/>
                            <a:miter lim="800000"/>
                            <a:headEnd/>
                            <a:tailEnd/>
                          </a:ln>
                        </pic:spPr>
                      </pic:pic>
                    </a:graphicData>
                  </a:graphic>
                </wp:anchor>
              </w:drawing>
            </w:r>
          </w:p>
          <w:p w:rsidR="003F60E3" w:rsidRDefault="003E5270" w:rsidP="00A020F5">
            <w:pPr>
              <w:spacing w:after="0"/>
            </w:pPr>
            <w:r>
              <w:rPr>
                <w:noProof/>
                <w:lang w:eastAsia="pl-PL"/>
              </w:rPr>
              <w:drawing>
                <wp:anchor distT="0" distB="7366" distL="114300" distR="115570" simplePos="0" relativeHeight="251647488" behindDoc="1" locked="0" layoutInCell="1" allowOverlap="1">
                  <wp:simplePos x="0" y="0"/>
                  <wp:positionH relativeFrom="margin">
                    <wp:posOffset>101600</wp:posOffset>
                  </wp:positionH>
                  <wp:positionV relativeFrom="margin">
                    <wp:posOffset>695960</wp:posOffset>
                  </wp:positionV>
                  <wp:extent cx="441960" cy="421005"/>
                  <wp:effectExtent l="19050" t="0" r="0" b="0"/>
                  <wp:wrapTight wrapText="bothSides">
                    <wp:wrapPolygon edited="0">
                      <wp:start x="2793" y="0"/>
                      <wp:lineTo x="-931" y="3910"/>
                      <wp:lineTo x="-931" y="11729"/>
                      <wp:lineTo x="2793" y="15638"/>
                      <wp:lineTo x="14897" y="20525"/>
                      <wp:lineTo x="15828" y="20525"/>
                      <wp:lineTo x="21414" y="20525"/>
                      <wp:lineTo x="21414" y="17593"/>
                      <wp:lineTo x="20483" y="14661"/>
                      <wp:lineTo x="16759" y="3910"/>
                      <wp:lineTo x="13966" y="0"/>
                      <wp:lineTo x="2793" y="0"/>
                    </wp:wrapPolygon>
                  </wp:wrapTight>
                  <wp:docPr id="572" name="Obraz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2"/>
                          <pic:cNvPicPr>
                            <a:picLocks noChangeAspect="1" noChangeArrowheads="1"/>
                          </pic:cNvPicPr>
                        </pic:nvPicPr>
                        <pic:blipFill>
                          <a:blip r:embed="rId34" cstate="print"/>
                          <a:srcRect/>
                          <a:stretch>
                            <a:fillRect/>
                          </a:stretch>
                        </pic:blipFill>
                        <pic:spPr bwMode="auto">
                          <a:xfrm>
                            <a:off x="0" y="0"/>
                            <a:ext cx="441960" cy="421005"/>
                          </a:xfrm>
                          <a:prstGeom prst="rect">
                            <a:avLst/>
                          </a:prstGeom>
                          <a:noFill/>
                          <a:ln w="9525">
                            <a:noFill/>
                            <a:miter lim="800000"/>
                            <a:headEnd/>
                            <a:tailEnd/>
                          </a:ln>
                        </pic:spPr>
                      </pic:pic>
                    </a:graphicData>
                  </a:graphic>
                </wp:anchor>
              </w:drawing>
            </w:r>
          </w:p>
          <w:p w:rsidR="003F60E3" w:rsidRPr="00F46EC9" w:rsidRDefault="003F60E3" w:rsidP="00A020F5">
            <w:pPr>
              <w:spacing w:after="0"/>
            </w:pPr>
          </w:p>
        </w:tc>
        <w:tc>
          <w:tcPr>
            <w:tcW w:w="1843" w:type="dxa"/>
            <w:gridSpan w:val="2"/>
            <w:tcBorders>
              <w:top w:val="nil"/>
              <w:left w:val="nil"/>
              <w:bottom w:val="nil"/>
              <w:right w:val="nil"/>
            </w:tcBorders>
          </w:tcPr>
          <w:p w:rsidR="003F60E3" w:rsidRPr="00F46EC9" w:rsidRDefault="003F60E3" w:rsidP="00A020F5">
            <w:pPr>
              <w:spacing w:after="0"/>
              <w:rPr>
                <w:b/>
                <w:bCs/>
              </w:rPr>
            </w:pPr>
            <w:r w:rsidRPr="00F46EC9">
              <w:rPr>
                <w:b/>
                <w:bCs/>
              </w:rPr>
              <w:t>Organizatorzy</w:t>
            </w:r>
          </w:p>
          <w:p w:rsidR="003F60E3" w:rsidRDefault="003F60E3" w:rsidP="00A020F5">
            <w:pPr>
              <w:spacing w:after="0"/>
            </w:pPr>
          </w:p>
          <w:p w:rsidR="003F60E3" w:rsidRDefault="003F60E3" w:rsidP="00A020F5">
            <w:pPr>
              <w:spacing w:after="0"/>
            </w:pPr>
          </w:p>
          <w:p w:rsidR="003F60E3" w:rsidRDefault="003F60E3" w:rsidP="00A020F5">
            <w:pPr>
              <w:spacing w:after="0" w:line="240" w:lineRule="auto"/>
              <w:rPr>
                <w:b/>
                <w:bCs/>
              </w:rPr>
            </w:pPr>
          </w:p>
          <w:p w:rsidR="003F60E3" w:rsidRDefault="003F60E3" w:rsidP="00A020F5">
            <w:pPr>
              <w:spacing w:after="0" w:line="240" w:lineRule="auto"/>
              <w:rPr>
                <w:b/>
                <w:bCs/>
              </w:rPr>
            </w:pPr>
            <w:r>
              <w:rPr>
                <w:b/>
                <w:bCs/>
              </w:rPr>
              <w:t>Przedmiot</w:t>
            </w:r>
          </w:p>
          <w:p w:rsidR="003F60E3" w:rsidRDefault="003F60E3" w:rsidP="00A020F5">
            <w:pPr>
              <w:spacing w:after="0" w:line="240" w:lineRule="auto"/>
              <w:rPr>
                <w:b/>
                <w:bCs/>
              </w:rPr>
            </w:pPr>
            <w:r>
              <w:rPr>
                <w:b/>
                <w:bCs/>
              </w:rPr>
              <w:t>Konsultacji</w:t>
            </w:r>
          </w:p>
          <w:p w:rsidR="003F60E3" w:rsidRPr="00F46EC9" w:rsidRDefault="003F60E3" w:rsidP="00A020F5">
            <w:pPr>
              <w:spacing w:after="0"/>
            </w:pPr>
          </w:p>
        </w:tc>
        <w:tc>
          <w:tcPr>
            <w:tcW w:w="6490" w:type="dxa"/>
            <w:gridSpan w:val="2"/>
            <w:tcBorders>
              <w:top w:val="nil"/>
              <w:left w:val="nil"/>
              <w:bottom w:val="nil"/>
              <w:right w:val="nil"/>
            </w:tcBorders>
          </w:tcPr>
          <w:p w:rsidR="003B1D3E" w:rsidRDefault="003B1D3E" w:rsidP="003B1D3E">
            <w:pPr>
              <w:autoSpaceDE w:val="0"/>
              <w:autoSpaceDN w:val="0"/>
              <w:adjustRightInd w:val="0"/>
              <w:spacing w:after="0" w:line="240" w:lineRule="auto"/>
              <w:rPr>
                <w:rFonts w:cs="Calibri"/>
                <w:lang w:eastAsia="pl-PL"/>
              </w:rPr>
            </w:pPr>
            <w:r>
              <w:rPr>
                <w:rFonts w:cs="Calibri"/>
                <w:lang w:eastAsia="pl-PL"/>
              </w:rPr>
              <w:t>Wydział Komunikacji Społecznej i Informacji we współpracy z</w:t>
            </w:r>
          </w:p>
          <w:p w:rsidR="002B3855" w:rsidRDefault="003B1D3E" w:rsidP="003B1D3E">
            <w:pPr>
              <w:spacing w:after="0" w:line="240" w:lineRule="auto"/>
              <w:jc w:val="both"/>
              <w:rPr>
                <w:rFonts w:cs="Calibri"/>
                <w:lang w:eastAsia="pl-PL"/>
              </w:rPr>
            </w:pPr>
            <w:r>
              <w:rPr>
                <w:rFonts w:cs="Calibri"/>
                <w:lang w:eastAsia="pl-PL"/>
              </w:rPr>
              <w:t>Mie</w:t>
            </w:r>
            <w:r w:rsidR="005B0805">
              <w:rPr>
                <w:rFonts w:cs="Calibri"/>
                <w:lang w:eastAsia="pl-PL"/>
              </w:rPr>
              <w:t>jskim Ośrodkiem Pomocy Rodzinie</w:t>
            </w:r>
          </w:p>
          <w:p w:rsidR="003B1D3E" w:rsidRDefault="003B1D3E" w:rsidP="003B1D3E">
            <w:pPr>
              <w:spacing w:after="0" w:line="240" w:lineRule="auto"/>
              <w:jc w:val="both"/>
              <w:rPr>
                <w:noProof/>
              </w:rPr>
            </w:pPr>
          </w:p>
          <w:p w:rsidR="003B1D3E" w:rsidRDefault="003B1D3E" w:rsidP="00335664">
            <w:pPr>
              <w:autoSpaceDE w:val="0"/>
              <w:autoSpaceDN w:val="0"/>
              <w:adjustRightInd w:val="0"/>
              <w:spacing w:after="0" w:line="240" w:lineRule="auto"/>
              <w:jc w:val="both"/>
              <w:rPr>
                <w:rFonts w:cs="Calibri"/>
                <w:lang w:eastAsia="pl-PL"/>
              </w:rPr>
            </w:pPr>
            <w:r>
              <w:rPr>
                <w:rFonts w:cs="Calibri"/>
                <w:lang w:eastAsia="pl-PL"/>
              </w:rPr>
              <w:t>Problemy społeczne, z jakimi borykają się samorządy, wpływają bezpośrednio na jakość oraz warunki życia ich mieszkańców. Dlatego tak ważnym jest zdiagnozowanie niekorzystnych zjawisk społecznych występujących w danej społeczność i następnie – opracowanie konkretnych sposobów ich rozwiązywania. Diagnoza społeczna w naszym mieście wskazała obszary, w których występuje najwięcej problemów i zagrożeń. Negatywne zjawiska, zaburzające efektywne funkcjonowanie społeczeństwa to:</w:t>
            </w:r>
          </w:p>
          <w:p w:rsidR="003B1D3E" w:rsidRDefault="003B1D3E" w:rsidP="00335664">
            <w:pPr>
              <w:autoSpaceDE w:val="0"/>
              <w:autoSpaceDN w:val="0"/>
              <w:adjustRightInd w:val="0"/>
              <w:spacing w:after="0" w:line="240" w:lineRule="auto"/>
              <w:jc w:val="both"/>
              <w:rPr>
                <w:rFonts w:cs="Calibri"/>
                <w:lang w:eastAsia="pl-PL"/>
              </w:rPr>
            </w:pPr>
            <w:r>
              <w:rPr>
                <w:rFonts w:cs="Calibri"/>
                <w:lang w:eastAsia="pl-PL"/>
              </w:rPr>
              <w:t>1) związane z życiem rodzinnym: problemy opiekuńczo</w:t>
            </w:r>
            <w:r w:rsidR="004D7CED">
              <w:rPr>
                <w:rFonts w:cs="Calibri"/>
                <w:lang w:eastAsia="pl-PL"/>
              </w:rPr>
              <w:t>-</w:t>
            </w:r>
            <w:r>
              <w:rPr>
                <w:rFonts w:cs="Calibri"/>
                <w:lang w:eastAsia="pl-PL"/>
              </w:rPr>
              <w:t>wychowawcze, rozwody, przemoc, uzależnienia,</w:t>
            </w:r>
          </w:p>
          <w:p w:rsidR="003B1D3E" w:rsidRDefault="003B1D3E" w:rsidP="00335664">
            <w:pPr>
              <w:autoSpaceDE w:val="0"/>
              <w:autoSpaceDN w:val="0"/>
              <w:adjustRightInd w:val="0"/>
              <w:spacing w:after="0" w:line="240" w:lineRule="auto"/>
              <w:jc w:val="both"/>
              <w:rPr>
                <w:rFonts w:cs="Calibri"/>
                <w:lang w:eastAsia="pl-PL"/>
              </w:rPr>
            </w:pPr>
            <w:r>
              <w:rPr>
                <w:rFonts w:cs="Calibri"/>
                <w:lang w:eastAsia="pl-PL"/>
              </w:rPr>
              <w:t>2) wykluczenie i zagrożenie wykluczeniem społecznym, dotykające głównie osoby bezdomne, bezrobotne, z niepełnosprawnością, osoby i rodziny żyjące w ubóstwie,</w:t>
            </w:r>
          </w:p>
          <w:p w:rsidR="003B1D3E" w:rsidRDefault="003B1D3E" w:rsidP="00335664">
            <w:pPr>
              <w:autoSpaceDE w:val="0"/>
              <w:autoSpaceDN w:val="0"/>
              <w:adjustRightInd w:val="0"/>
              <w:spacing w:after="0" w:line="240" w:lineRule="auto"/>
              <w:jc w:val="both"/>
              <w:rPr>
                <w:rFonts w:cs="Calibri"/>
                <w:lang w:eastAsia="pl-PL"/>
              </w:rPr>
            </w:pPr>
            <w:r>
              <w:rPr>
                <w:rFonts w:cs="Calibri"/>
                <w:lang w:eastAsia="pl-PL"/>
              </w:rPr>
              <w:t>3) niewystarczający kapitał społeczny, który przekłada się m.in. na niską aktywność mieszkańców w życiu publicznym oraz nieznajomość działań oferty lokalnych organizacji pozarządowych,</w:t>
            </w:r>
          </w:p>
          <w:p w:rsidR="003B1D3E" w:rsidRDefault="003B1D3E" w:rsidP="00335664">
            <w:pPr>
              <w:autoSpaceDE w:val="0"/>
              <w:autoSpaceDN w:val="0"/>
              <w:adjustRightInd w:val="0"/>
              <w:spacing w:after="0" w:line="240" w:lineRule="auto"/>
              <w:jc w:val="both"/>
              <w:rPr>
                <w:rFonts w:cs="Calibri"/>
                <w:lang w:eastAsia="pl-PL"/>
              </w:rPr>
            </w:pPr>
            <w:r>
              <w:rPr>
                <w:rFonts w:cs="Calibri"/>
                <w:lang w:eastAsia="pl-PL"/>
              </w:rPr>
              <w:t>4) problemy seniorów związane, m.in.: z dostępem do usług opiekuńczych, oferty rehabilitacyjnej, wykluczeniem cyfrowym czy niewystarczającą ofertą spędzania wolnego czasu.</w:t>
            </w:r>
          </w:p>
          <w:p w:rsidR="003B1D3E" w:rsidRDefault="003B1D3E" w:rsidP="00335664">
            <w:pPr>
              <w:autoSpaceDE w:val="0"/>
              <w:autoSpaceDN w:val="0"/>
              <w:adjustRightInd w:val="0"/>
              <w:spacing w:after="0" w:line="240" w:lineRule="auto"/>
              <w:jc w:val="both"/>
              <w:rPr>
                <w:rFonts w:cs="Calibri"/>
                <w:lang w:eastAsia="pl-PL"/>
              </w:rPr>
            </w:pPr>
            <w:r>
              <w:rPr>
                <w:rFonts w:cs="Calibri"/>
                <w:lang w:eastAsia="pl-PL"/>
              </w:rPr>
              <w:t>Dodatkowo, ogromny wpływ na niemalże każdą sferę funkcjonowania miasta, wywarła pandemia COVID 19. Z jednej strony negatywny - powodując dezorganizację społeczną oraz przyczyniając się do zagrożenia jeszcze większym wykluczeniem już wykluczonych grup społecznych, z drugiej zaś pozytywny –pobudzając do aktywności społecznej, zwiększenia liczby wolontariuszy oraz poruszenia społecznego w obliczu sytuacji wyjątkowej.</w:t>
            </w:r>
          </w:p>
          <w:p w:rsidR="002B3855" w:rsidRDefault="003B1D3E" w:rsidP="00335664">
            <w:pPr>
              <w:autoSpaceDE w:val="0"/>
              <w:autoSpaceDN w:val="0"/>
              <w:adjustRightInd w:val="0"/>
              <w:spacing w:after="0" w:line="240" w:lineRule="auto"/>
              <w:jc w:val="both"/>
              <w:rPr>
                <w:rFonts w:cs="Calibri"/>
                <w:lang w:eastAsia="pl-PL"/>
              </w:rPr>
            </w:pPr>
            <w:r>
              <w:rPr>
                <w:rFonts w:cs="Calibri"/>
                <w:lang w:eastAsia="pl-PL"/>
              </w:rPr>
              <w:t>W tym momencie trudno oszacować jak długo potrwa pandemia i jakie skutki społeczno-gospodarcze wywoła w przyszłości. Dlatego już dziś wiadomo, że w przyszłości Strategia rozwiązywania problemów społecznych, będzie musiała być zaktualizowana także pod tym kątem.</w:t>
            </w:r>
          </w:p>
          <w:p w:rsidR="003B1D3E" w:rsidRPr="003F60E3" w:rsidRDefault="003B1D3E" w:rsidP="003B1D3E">
            <w:pPr>
              <w:spacing w:before="100" w:beforeAutospacing="1" w:after="100" w:afterAutospacing="1" w:line="240" w:lineRule="auto"/>
              <w:jc w:val="both"/>
              <w:rPr>
                <w:noProof/>
              </w:rPr>
            </w:pPr>
          </w:p>
        </w:tc>
      </w:tr>
      <w:tr w:rsidR="004B62D7" w:rsidRPr="00F46EC9" w:rsidTr="003E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242" w:type="dxa"/>
            <w:gridSpan w:val="2"/>
            <w:tcBorders>
              <w:top w:val="nil"/>
              <w:left w:val="nil"/>
              <w:bottom w:val="nil"/>
              <w:right w:val="nil"/>
            </w:tcBorders>
          </w:tcPr>
          <w:p w:rsidR="004B62D7" w:rsidRDefault="004B62D7" w:rsidP="00A020F5">
            <w:pPr>
              <w:spacing w:after="0"/>
              <w:rPr>
                <w:noProof/>
                <w:lang w:eastAsia="pl-PL"/>
              </w:rPr>
            </w:pPr>
            <w:r>
              <w:rPr>
                <w:noProof/>
                <w:lang w:eastAsia="pl-PL"/>
              </w:rPr>
              <w:lastRenderedPageBreak/>
              <w:drawing>
                <wp:anchor distT="0" distB="7366" distL="175260" distR="182626" simplePos="0" relativeHeight="251675136" behindDoc="1" locked="0" layoutInCell="1" allowOverlap="1">
                  <wp:simplePos x="0" y="0"/>
                  <wp:positionH relativeFrom="margin">
                    <wp:posOffset>135255</wp:posOffset>
                  </wp:positionH>
                  <wp:positionV relativeFrom="margin">
                    <wp:posOffset>49530</wp:posOffset>
                  </wp:positionV>
                  <wp:extent cx="298450" cy="419100"/>
                  <wp:effectExtent l="19050" t="0" r="6350" b="0"/>
                  <wp:wrapSquare wrapText="bothSides"/>
                  <wp:docPr id="703"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27" cstate="print"/>
                          <a:srcRect/>
                          <a:stretch>
                            <a:fillRect/>
                          </a:stretch>
                        </pic:blipFill>
                        <pic:spPr bwMode="auto">
                          <a:xfrm>
                            <a:off x="0" y="0"/>
                            <a:ext cx="298450" cy="419100"/>
                          </a:xfrm>
                          <a:prstGeom prst="rect">
                            <a:avLst/>
                          </a:prstGeom>
                          <a:noFill/>
                          <a:ln w="9525">
                            <a:noFill/>
                            <a:miter lim="800000"/>
                            <a:headEnd/>
                            <a:tailEnd/>
                          </a:ln>
                        </pic:spPr>
                      </pic:pic>
                    </a:graphicData>
                  </a:graphic>
                </wp:anchor>
              </w:drawing>
            </w:r>
          </w:p>
        </w:tc>
        <w:tc>
          <w:tcPr>
            <w:tcW w:w="1843" w:type="dxa"/>
            <w:gridSpan w:val="2"/>
            <w:tcBorders>
              <w:top w:val="nil"/>
              <w:left w:val="nil"/>
              <w:bottom w:val="nil"/>
              <w:right w:val="nil"/>
            </w:tcBorders>
          </w:tcPr>
          <w:p w:rsidR="004B62D7" w:rsidRPr="00F46EC9" w:rsidRDefault="004B62D7" w:rsidP="004B62D7">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eastAsia="pl-PL"/>
              </w:rPr>
            </w:pPr>
            <w:r w:rsidRPr="00F46EC9">
              <w:rPr>
                <w:b/>
                <w:bCs/>
                <w:lang w:eastAsia="pl-PL"/>
              </w:rPr>
              <w:t>Podsumowanie</w:t>
            </w:r>
          </w:p>
          <w:p w:rsidR="004B62D7" w:rsidRPr="00F46EC9" w:rsidRDefault="004B62D7" w:rsidP="00A020F5">
            <w:pPr>
              <w:spacing w:after="0"/>
              <w:rPr>
                <w:b/>
                <w:bCs/>
              </w:rPr>
            </w:pPr>
          </w:p>
        </w:tc>
        <w:tc>
          <w:tcPr>
            <w:tcW w:w="6490" w:type="dxa"/>
            <w:gridSpan w:val="2"/>
            <w:tcBorders>
              <w:top w:val="nil"/>
              <w:left w:val="nil"/>
              <w:bottom w:val="nil"/>
              <w:right w:val="nil"/>
            </w:tcBorders>
          </w:tcPr>
          <w:p w:rsidR="00B230B5" w:rsidRPr="009A498D" w:rsidRDefault="00335664" w:rsidP="00B230B5">
            <w:pPr>
              <w:spacing w:after="0" w:line="240" w:lineRule="auto"/>
              <w:jc w:val="both"/>
              <w:rPr>
                <w:rFonts w:asciiTheme="minorHAnsi" w:eastAsiaTheme="minorEastAsia" w:hAnsiTheme="minorHAnsi" w:cstheme="minorHAnsi"/>
                <w:b/>
                <w:u w:val="single"/>
                <w:lang w:eastAsia="pl-PL"/>
              </w:rPr>
            </w:pPr>
            <w:r w:rsidRPr="00335664">
              <w:rPr>
                <w:rFonts w:asciiTheme="minorHAnsi" w:eastAsia="Times New Roman" w:hAnsiTheme="minorHAnsi"/>
                <w:lang w:eastAsia="pl-PL"/>
              </w:rPr>
              <w:t>Prace nad wstępną wersją dokumentu rozpoczęły się w czerwcu</w:t>
            </w:r>
            <w:r>
              <w:rPr>
                <w:rFonts w:asciiTheme="minorHAnsi" w:eastAsia="Times New Roman" w:hAnsiTheme="minorHAnsi"/>
                <w:lang w:eastAsia="pl-PL"/>
              </w:rPr>
              <w:t xml:space="preserve"> </w:t>
            </w:r>
            <w:r w:rsidRPr="00335664">
              <w:rPr>
                <w:rFonts w:asciiTheme="minorHAnsi" w:eastAsia="Times New Roman" w:hAnsiTheme="minorHAnsi"/>
                <w:lang w:eastAsia="pl-PL"/>
              </w:rPr>
              <w:t>ubiegłego roku. Do jego opracowania powołany został zespół</w:t>
            </w:r>
            <w:r>
              <w:rPr>
                <w:rFonts w:asciiTheme="minorHAnsi" w:eastAsia="Times New Roman" w:hAnsiTheme="minorHAnsi"/>
                <w:lang w:eastAsia="pl-PL"/>
              </w:rPr>
              <w:t xml:space="preserve"> </w:t>
            </w:r>
            <w:r w:rsidRPr="00335664">
              <w:rPr>
                <w:rFonts w:asciiTheme="minorHAnsi" w:eastAsia="Times New Roman" w:hAnsiTheme="minorHAnsi"/>
                <w:lang w:eastAsia="pl-PL"/>
              </w:rPr>
              <w:t>składający się z przedstawicieli: Miejskiego Ośrodka Pomocy</w:t>
            </w:r>
            <w:r>
              <w:rPr>
                <w:rFonts w:asciiTheme="minorHAnsi" w:eastAsia="Times New Roman" w:hAnsiTheme="minorHAnsi"/>
                <w:lang w:eastAsia="pl-PL"/>
              </w:rPr>
              <w:t xml:space="preserve"> </w:t>
            </w:r>
            <w:r w:rsidR="00140157">
              <w:rPr>
                <w:rFonts w:asciiTheme="minorHAnsi" w:eastAsia="Times New Roman" w:hAnsiTheme="minorHAnsi"/>
                <w:lang w:eastAsia="pl-PL"/>
              </w:rPr>
              <w:t xml:space="preserve">Rodzinie, </w:t>
            </w:r>
            <w:r w:rsidRPr="00335664">
              <w:rPr>
                <w:rFonts w:asciiTheme="minorHAnsi" w:eastAsia="Times New Roman" w:hAnsiTheme="minorHAnsi"/>
                <w:lang w:eastAsia="pl-PL"/>
              </w:rPr>
              <w:t>działów Urzędu Miasta Torunia, Powiatowego Urzędu</w:t>
            </w:r>
            <w:r>
              <w:rPr>
                <w:rFonts w:asciiTheme="minorHAnsi" w:eastAsia="Times New Roman" w:hAnsiTheme="minorHAnsi"/>
                <w:lang w:eastAsia="pl-PL"/>
              </w:rPr>
              <w:t xml:space="preserve"> </w:t>
            </w:r>
            <w:r w:rsidRPr="00335664">
              <w:rPr>
                <w:rFonts w:asciiTheme="minorHAnsi" w:eastAsia="Times New Roman" w:hAnsiTheme="minorHAnsi"/>
                <w:lang w:eastAsia="pl-PL"/>
              </w:rPr>
              <w:t>Pracy dla Miasta Torunia, organizacji pozarządowych, Gminnej</w:t>
            </w:r>
            <w:r>
              <w:rPr>
                <w:rFonts w:asciiTheme="minorHAnsi" w:eastAsia="Times New Roman" w:hAnsiTheme="minorHAnsi"/>
                <w:lang w:eastAsia="pl-PL"/>
              </w:rPr>
              <w:t xml:space="preserve"> </w:t>
            </w:r>
            <w:r w:rsidRPr="00335664">
              <w:rPr>
                <w:rFonts w:asciiTheme="minorHAnsi" w:eastAsia="Times New Roman" w:hAnsiTheme="minorHAnsi"/>
                <w:lang w:eastAsia="pl-PL"/>
              </w:rPr>
              <w:t>Komisji Rozwiązywania Problemów Alkoholowych. Diagnozę</w:t>
            </w:r>
            <w:r>
              <w:rPr>
                <w:rFonts w:asciiTheme="minorHAnsi" w:eastAsia="Times New Roman" w:hAnsiTheme="minorHAnsi"/>
                <w:lang w:eastAsia="pl-PL"/>
              </w:rPr>
              <w:t xml:space="preserve"> </w:t>
            </w:r>
            <w:r w:rsidRPr="00335664">
              <w:rPr>
                <w:rFonts w:asciiTheme="minorHAnsi" w:eastAsia="Times New Roman" w:hAnsiTheme="minorHAnsi"/>
                <w:lang w:eastAsia="pl-PL"/>
              </w:rPr>
              <w:t xml:space="preserve">problemów społecznych w Toruniu przeprowadzono w oparciu </w:t>
            </w:r>
            <w:r w:rsidR="00140157">
              <w:rPr>
                <w:rFonts w:asciiTheme="minorHAnsi" w:eastAsia="Times New Roman" w:hAnsiTheme="minorHAnsi"/>
                <w:lang w:eastAsia="pl-PL"/>
              </w:rPr>
              <w:t xml:space="preserve">o </w:t>
            </w:r>
            <w:r w:rsidRPr="00335664">
              <w:rPr>
                <w:rFonts w:asciiTheme="minorHAnsi" w:eastAsia="Times New Roman" w:hAnsiTheme="minorHAnsi"/>
                <w:lang w:eastAsia="pl-PL"/>
              </w:rPr>
              <w:t>dane</w:t>
            </w:r>
            <w:r>
              <w:rPr>
                <w:rFonts w:asciiTheme="minorHAnsi" w:eastAsia="Times New Roman" w:hAnsiTheme="minorHAnsi"/>
                <w:lang w:eastAsia="pl-PL"/>
              </w:rPr>
              <w:t xml:space="preserve"> </w:t>
            </w:r>
            <w:r w:rsidRPr="00335664">
              <w:rPr>
                <w:rFonts w:asciiTheme="minorHAnsi" w:eastAsia="Times New Roman" w:hAnsiTheme="minorHAnsi"/>
                <w:lang w:eastAsia="pl-PL"/>
              </w:rPr>
              <w:t>in</w:t>
            </w:r>
            <w:r w:rsidR="00140157">
              <w:rPr>
                <w:rFonts w:asciiTheme="minorHAnsi" w:eastAsia="Times New Roman" w:hAnsiTheme="minorHAnsi"/>
                <w:lang w:eastAsia="pl-PL"/>
              </w:rPr>
              <w:t>stytucji publicznych, dokumenty sprawozdawcze</w:t>
            </w:r>
            <w:r w:rsidRPr="00335664">
              <w:rPr>
                <w:rFonts w:asciiTheme="minorHAnsi" w:eastAsia="Times New Roman" w:hAnsiTheme="minorHAnsi"/>
                <w:lang w:eastAsia="pl-PL"/>
              </w:rPr>
              <w:t>,</w:t>
            </w:r>
            <w:r>
              <w:rPr>
                <w:rFonts w:asciiTheme="minorHAnsi" w:eastAsia="Times New Roman" w:hAnsiTheme="minorHAnsi"/>
                <w:lang w:eastAsia="pl-PL"/>
              </w:rPr>
              <w:t xml:space="preserve"> </w:t>
            </w:r>
            <w:r w:rsidRPr="00335664">
              <w:rPr>
                <w:rFonts w:asciiTheme="minorHAnsi" w:eastAsia="Times New Roman" w:hAnsiTheme="minorHAnsi"/>
                <w:lang w:eastAsia="pl-PL"/>
              </w:rPr>
              <w:t>ogólnodostępne dane odzwierciedlające sytuację społeczną</w:t>
            </w:r>
            <w:r>
              <w:rPr>
                <w:rFonts w:asciiTheme="minorHAnsi" w:eastAsia="Times New Roman" w:hAnsiTheme="minorHAnsi"/>
                <w:lang w:eastAsia="pl-PL"/>
              </w:rPr>
              <w:t xml:space="preserve"> </w:t>
            </w:r>
            <w:r w:rsidRPr="00335664">
              <w:rPr>
                <w:rFonts w:asciiTheme="minorHAnsi" w:eastAsia="Times New Roman" w:hAnsiTheme="minorHAnsi"/>
                <w:lang w:eastAsia="pl-PL"/>
              </w:rPr>
              <w:t>mieszkańców naszego miasta oraz badanie ankietowe wśród</w:t>
            </w:r>
            <w:r>
              <w:rPr>
                <w:rFonts w:asciiTheme="minorHAnsi" w:eastAsia="Times New Roman" w:hAnsiTheme="minorHAnsi"/>
                <w:lang w:eastAsia="pl-PL"/>
              </w:rPr>
              <w:t xml:space="preserve"> </w:t>
            </w:r>
            <w:r w:rsidRPr="00335664">
              <w:rPr>
                <w:rFonts w:asciiTheme="minorHAnsi" w:eastAsia="Times New Roman" w:hAnsiTheme="minorHAnsi"/>
                <w:lang w:eastAsia="pl-PL"/>
              </w:rPr>
              <w:t>przedstawicieli każdej je</w:t>
            </w:r>
            <w:r w:rsidR="00140157">
              <w:rPr>
                <w:rFonts w:asciiTheme="minorHAnsi" w:eastAsia="Times New Roman" w:hAnsiTheme="minorHAnsi"/>
                <w:lang w:eastAsia="pl-PL"/>
              </w:rPr>
              <w:t>dnostki administracyjnej (wyniki</w:t>
            </w:r>
            <w:r w:rsidRPr="00335664">
              <w:rPr>
                <w:rFonts w:asciiTheme="minorHAnsi" w:eastAsia="Times New Roman" w:hAnsiTheme="minorHAnsi"/>
                <w:lang w:eastAsia="pl-PL"/>
              </w:rPr>
              <w:t xml:space="preserve"> badania</w:t>
            </w:r>
            <w:r>
              <w:rPr>
                <w:rFonts w:asciiTheme="minorHAnsi" w:eastAsia="Times New Roman" w:hAnsiTheme="minorHAnsi"/>
                <w:lang w:eastAsia="pl-PL"/>
              </w:rPr>
              <w:t xml:space="preserve"> </w:t>
            </w:r>
            <w:r w:rsidRPr="00335664">
              <w:rPr>
                <w:rFonts w:asciiTheme="minorHAnsi" w:eastAsia="Times New Roman" w:hAnsiTheme="minorHAnsi"/>
                <w:lang w:eastAsia="pl-PL"/>
              </w:rPr>
              <w:t>zawarte są we wstępnej wersji dokumentu Strategii).</w:t>
            </w:r>
            <w:r>
              <w:rPr>
                <w:rFonts w:asciiTheme="minorHAnsi" w:eastAsia="Times New Roman" w:hAnsiTheme="minorHAnsi"/>
                <w:lang w:eastAsia="pl-PL"/>
              </w:rPr>
              <w:t xml:space="preserve"> </w:t>
            </w:r>
            <w:r w:rsidRPr="00335664">
              <w:rPr>
                <w:rFonts w:asciiTheme="minorHAnsi" w:eastAsia="Times New Roman" w:hAnsiTheme="minorHAnsi"/>
                <w:lang w:eastAsia="pl-PL"/>
              </w:rPr>
              <w:t>O przedstawienie informacji zwrotnych na temat treści dokumentu,</w:t>
            </w:r>
            <w:r>
              <w:rPr>
                <w:rFonts w:asciiTheme="minorHAnsi" w:eastAsia="Times New Roman" w:hAnsiTheme="minorHAnsi"/>
                <w:lang w:eastAsia="pl-PL"/>
              </w:rPr>
              <w:t xml:space="preserve"> </w:t>
            </w:r>
            <w:r w:rsidRPr="00335664">
              <w:rPr>
                <w:rFonts w:asciiTheme="minorHAnsi" w:eastAsia="Times New Roman" w:hAnsiTheme="minorHAnsi"/>
                <w:lang w:eastAsia="pl-PL"/>
              </w:rPr>
              <w:t>kwestii merytorycznych oraz obszarów problemowych, zostały</w:t>
            </w:r>
            <w:r>
              <w:rPr>
                <w:rFonts w:asciiTheme="minorHAnsi" w:eastAsia="Times New Roman" w:hAnsiTheme="minorHAnsi"/>
                <w:lang w:eastAsia="pl-PL"/>
              </w:rPr>
              <w:t xml:space="preserve"> </w:t>
            </w:r>
            <w:r w:rsidRPr="00335664">
              <w:rPr>
                <w:rFonts w:asciiTheme="minorHAnsi" w:eastAsia="Times New Roman" w:hAnsiTheme="minorHAnsi"/>
                <w:lang w:eastAsia="pl-PL"/>
              </w:rPr>
              <w:t>poproszone również lokalne organizacje pozarządowe. Zgłoszone</w:t>
            </w:r>
            <w:r>
              <w:rPr>
                <w:rFonts w:asciiTheme="minorHAnsi" w:eastAsia="Times New Roman" w:hAnsiTheme="minorHAnsi"/>
                <w:lang w:eastAsia="pl-PL"/>
              </w:rPr>
              <w:t xml:space="preserve"> </w:t>
            </w:r>
            <w:r w:rsidRPr="00335664">
              <w:rPr>
                <w:rFonts w:asciiTheme="minorHAnsi" w:eastAsia="Times New Roman" w:hAnsiTheme="minorHAnsi"/>
                <w:lang w:eastAsia="pl-PL"/>
              </w:rPr>
              <w:t>przez nie uwagi zostały uwzględnione we wstępnej wersji Strategii.</w:t>
            </w:r>
            <w:r>
              <w:rPr>
                <w:rFonts w:asciiTheme="minorHAnsi" w:eastAsia="Times New Roman" w:hAnsiTheme="minorHAnsi"/>
                <w:lang w:eastAsia="pl-PL"/>
              </w:rPr>
              <w:t xml:space="preserve"> </w:t>
            </w:r>
            <w:r w:rsidRPr="00335664">
              <w:rPr>
                <w:rFonts w:asciiTheme="minorHAnsi" w:eastAsia="Times New Roman" w:hAnsiTheme="minorHAnsi"/>
                <w:lang w:eastAsia="pl-PL"/>
              </w:rPr>
              <w:t>W spotkaniu konsultacyjnym online, które odbyło się 7 kwietnia</w:t>
            </w:r>
            <w:r>
              <w:rPr>
                <w:rFonts w:asciiTheme="minorHAnsi" w:eastAsia="Times New Roman" w:hAnsiTheme="minorHAnsi"/>
                <w:lang w:eastAsia="pl-PL"/>
              </w:rPr>
              <w:t xml:space="preserve"> </w:t>
            </w:r>
            <w:r w:rsidR="00140157">
              <w:rPr>
                <w:rFonts w:asciiTheme="minorHAnsi" w:eastAsia="Times New Roman" w:hAnsiTheme="minorHAnsi"/>
                <w:lang w:eastAsia="pl-PL"/>
              </w:rPr>
              <w:t>2021</w:t>
            </w:r>
            <w:r w:rsidRPr="00335664">
              <w:rPr>
                <w:rFonts w:asciiTheme="minorHAnsi" w:eastAsia="Times New Roman" w:hAnsiTheme="minorHAnsi"/>
                <w:lang w:eastAsia="pl-PL"/>
              </w:rPr>
              <w:t xml:space="preserve"> r., wzięło udział 3 mieszkańców. Uczestnicy spotkania zgłaszali</w:t>
            </w:r>
            <w:r>
              <w:rPr>
                <w:rFonts w:asciiTheme="minorHAnsi" w:eastAsia="Times New Roman" w:hAnsiTheme="minorHAnsi"/>
                <w:lang w:eastAsia="pl-PL"/>
              </w:rPr>
              <w:t xml:space="preserve"> </w:t>
            </w:r>
            <w:r w:rsidRPr="00335664">
              <w:rPr>
                <w:rFonts w:asciiTheme="minorHAnsi" w:eastAsia="Times New Roman" w:hAnsiTheme="minorHAnsi"/>
                <w:lang w:eastAsia="pl-PL"/>
              </w:rPr>
              <w:t xml:space="preserve">uwagi odnoszące się do treści zawartych </w:t>
            </w:r>
            <w:r w:rsidR="00140157">
              <w:rPr>
                <w:rFonts w:asciiTheme="minorHAnsi" w:eastAsia="Times New Roman" w:hAnsiTheme="minorHAnsi"/>
                <w:lang w:eastAsia="pl-PL"/>
              </w:rPr>
              <w:t xml:space="preserve">w </w:t>
            </w:r>
            <w:r w:rsidRPr="00335664">
              <w:rPr>
                <w:rFonts w:asciiTheme="minorHAnsi" w:eastAsia="Times New Roman" w:hAnsiTheme="minorHAnsi"/>
                <w:lang w:eastAsia="pl-PL"/>
              </w:rPr>
              <w:t>dokumencie. Proponowali</w:t>
            </w:r>
            <w:r>
              <w:rPr>
                <w:rFonts w:asciiTheme="minorHAnsi" w:eastAsia="Times New Roman" w:hAnsiTheme="minorHAnsi"/>
                <w:lang w:eastAsia="pl-PL"/>
              </w:rPr>
              <w:t xml:space="preserve"> </w:t>
            </w:r>
            <w:r w:rsidRPr="00335664">
              <w:rPr>
                <w:rFonts w:asciiTheme="minorHAnsi" w:eastAsia="Times New Roman" w:hAnsiTheme="minorHAnsi"/>
                <w:lang w:eastAsia="pl-PL"/>
              </w:rPr>
              <w:t>również konkretne działania, które warto wdrożyć podczas</w:t>
            </w:r>
            <w:r>
              <w:rPr>
                <w:rFonts w:asciiTheme="minorHAnsi" w:eastAsia="Times New Roman" w:hAnsiTheme="minorHAnsi"/>
                <w:lang w:eastAsia="pl-PL"/>
              </w:rPr>
              <w:t xml:space="preserve"> </w:t>
            </w:r>
            <w:r w:rsidRPr="00335664">
              <w:rPr>
                <w:rFonts w:asciiTheme="minorHAnsi" w:eastAsia="Times New Roman" w:hAnsiTheme="minorHAnsi"/>
                <w:lang w:eastAsia="pl-PL"/>
              </w:rPr>
              <w:t>rozwiązywania poszczególnych problemów społecznych.</w:t>
            </w:r>
            <w:r>
              <w:rPr>
                <w:rFonts w:asciiTheme="minorHAnsi" w:eastAsia="Times New Roman" w:hAnsiTheme="minorHAnsi"/>
                <w:lang w:eastAsia="pl-PL"/>
              </w:rPr>
              <w:t xml:space="preserve"> </w:t>
            </w:r>
            <w:r w:rsidR="00B230B5">
              <w:rPr>
                <w:rFonts w:asciiTheme="minorHAnsi" w:eastAsia="Times New Roman" w:hAnsiTheme="minorHAnsi"/>
                <w:lang w:eastAsia="pl-PL"/>
              </w:rPr>
              <w:t>Strategia została przyjęta przez Radę Miasta Tor</w:t>
            </w:r>
            <w:r w:rsidR="005B0805">
              <w:rPr>
                <w:rFonts w:asciiTheme="minorHAnsi" w:eastAsia="Times New Roman" w:hAnsiTheme="minorHAnsi"/>
                <w:lang w:eastAsia="pl-PL"/>
              </w:rPr>
              <w:t>unia w dniu 17 czerwca 2021 r.</w:t>
            </w:r>
            <w:r w:rsidR="00B230B5">
              <w:rPr>
                <w:rFonts w:asciiTheme="minorHAnsi" w:eastAsia="Times New Roman" w:hAnsiTheme="minorHAnsi"/>
                <w:lang w:eastAsia="pl-PL"/>
              </w:rPr>
              <w:t xml:space="preserve"> uchwałą nr 654/2021.</w:t>
            </w:r>
          </w:p>
          <w:p w:rsidR="000E20E6" w:rsidRPr="009A498D" w:rsidRDefault="000E20E6" w:rsidP="00335664">
            <w:pPr>
              <w:spacing w:after="0" w:line="240" w:lineRule="auto"/>
              <w:jc w:val="both"/>
              <w:rPr>
                <w:rFonts w:asciiTheme="minorHAnsi" w:eastAsiaTheme="minorEastAsia" w:hAnsiTheme="minorHAnsi" w:cstheme="minorHAnsi"/>
                <w:b/>
                <w:u w:val="single"/>
                <w:lang w:eastAsia="pl-PL"/>
              </w:rPr>
            </w:pPr>
          </w:p>
          <w:p w:rsidR="000E20E6" w:rsidRDefault="005766E0" w:rsidP="008D2EC4">
            <w:pPr>
              <w:spacing w:after="0" w:line="240" w:lineRule="auto"/>
              <w:jc w:val="both"/>
              <w:rPr>
                <w:rFonts w:asciiTheme="minorHAnsi" w:hAnsiTheme="minorHAnsi"/>
              </w:rPr>
            </w:pPr>
            <w:r>
              <w:rPr>
                <w:rFonts w:asciiTheme="minorHAnsi" w:hAnsiTheme="minorHAnsi"/>
              </w:rPr>
              <w:t xml:space="preserve"> </w:t>
            </w:r>
          </w:p>
          <w:p w:rsidR="005766E0" w:rsidRDefault="005766E0" w:rsidP="000E20E6">
            <w:pPr>
              <w:spacing w:before="100" w:beforeAutospacing="1" w:after="100" w:afterAutospacing="1"/>
              <w:jc w:val="both"/>
              <w:rPr>
                <w:rFonts w:asciiTheme="minorHAnsi" w:hAnsiTheme="minorHAnsi"/>
              </w:rPr>
            </w:pPr>
          </w:p>
          <w:p w:rsidR="005766E0" w:rsidRDefault="005766E0" w:rsidP="000E20E6">
            <w:pPr>
              <w:spacing w:before="100" w:beforeAutospacing="1" w:after="100" w:afterAutospacing="1"/>
              <w:jc w:val="both"/>
              <w:rPr>
                <w:rFonts w:asciiTheme="minorHAnsi" w:hAnsiTheme="minorHAnsi"/>
              </w:rPr>
            </w:pPr>
          </w:p>
          <w:p w:rsidR="005766E0" w:rsidRPr="00445660" w:rsidRDefault="005766E0" w:rsidP="000E20E6">
            <w:pPr>
              <w:spacing w:before="100" w:beforeAutospacing="1" w:after="100" w:afterAutospacing="1"/>
              <w:jc w:val="both"/>
              <w:rPr>
                <w:rFonts w:asciiTheme="minorHAnsi" w:hAnsiTheme="minorHAnsi"/>
              </w:rPr>
            </w:pPr>
          </w:p>
          <w:p w:rsidR="00C017B7" w:rsidRPr="00542BC0" w:rsidRDefault="00C017B7" w:rsidP="00C017B7">
            <w:pPr>
              <w:pStyle w:val="Akapitzlist10"/>
              <w:spacing w:after="0" w:line="240" w:lineRule="auto"/>
              <w:ind w:left="0"/>
              <w:jc w:val="both"/>
              <w:rPr>
                <w:rFonts w:asciiTheme="minorHAnsi" w:hAnsiTheme="minorHAnsi"/>
                <w:bCs/>
              </w:rPr>
            </w:pPr>
          </w:p>
          <w:p w:rsidR="004B62D7" w:rsidRPr="00542BC0" w:rsidRDefault="004B62D7" w:rsidP="00542BC0">
            <w:pPr>
              <w:pStyle w:val="Akapitzlist10"/>
              <w:spacing w:after="0" w:line="240" w:lineRule="auto"/>
              <w:ind w:left="0"/>
              <w:jc w:val="both"/>
              <w:rPr>
                <w:rFonts w:asciiTheme="minorHAnsi" w:hAnsiTheme="minorHAnsi"/>
                <w:bCs/>
              </w:rPr>
            </w:pPr>
          </w:p>
        </w:tc>
      </w:tr>
    </w:tbl>
    <w:p w:rsidR="00335664" w:rsidRDefault="00335664" w:rsidP="002D15C6">
      <w:pPr>
        <w:pStyle w:val="Nagwek1"/>
        <w:rPr>
          <w:rStyle w:val="Tytuksiki"/>
          <w:b/>
          <w:bCs/>
          <w:smallCaps w:val="0"/>
          <w:color w:val="00B0F0"/>
          <w:spacing w:val="0"/>
          <w:szCs w:val="26"/>
        </w:rPr>
      </w:pPr>
      <w:bookmarkStart w:id="43" w:name="_Toc2587242"/>
    </w:p>
    <w:p w:rsidR="00335664" w:rsidRDefault="00335664" w:rsidP="00335664">
      <w:pPr>
        <w:rPr>
          <w:rStyle w:val="Tytuksiki"/>
          <w:rFonts w:eastAsia="Times New Roman"/>
          <w:smallCaps w:val="0"/>
          <w:color w:val="00B0F0"/>
          <w:spacing w:val="0"/>
          <w:kern w:val="32"/>
          <w:sz w:val="26"/>
          <w:szCs w:val="26"/>
        </w:rPr>
      </w:pPr>
      <w:r>
        <w:rPr>
          <w:rStyle w:val="Tytuksiki"/>
          <w:b w:val="0"/>
          <w:bCs w:val="0"/>
          <w:smallCaps w:val="0"/>
          <w:color w:val="00B0F0"/>
          <w:spacing w:val="0"/>
          <w:szCs w:val="26"/>
        </w:rPr>
        <w:br w:type="page"/>
      </w:r>
    </w:p>
    <w:p w:rsidR="00581457" w:rsidRPr="00A020F5" w:rsidRDefault="00E127DB" w:rsidP="002D15C6">
      <w:pPr>
        <w:pStyle w:val="Nagwek1"/>
        <w:rPr>
          <w:rStyle w:val="Tytuksiki"/>
          <w:b/>
          <w:bCs/>
          <w:smallCaps w:val="0"/>
          <w:spacing w:val="0"/>
        </w:rPr>
      </w:pPr>
      <w:bookmarkStart w:id="44" w:name="_Toc95730350"/>
      <w:r>
        <w:rPr>
          <w:rStyle w:val="Tytuksiki"/>
          <w:b/>
          <w:bCs/>
          <w:smallCaps w:val="0"/>
          <w:color w:val="00B0F0"/>
          <w:spacing w:val="0"/>
          <w:szCs w:val="26"/>
        </w:rPr>
        <w:lastRenderedPageBreak/>
        <w:t>9</w:t>
      </w:r>
      <w:r w:rsidR="00830228" w:rsidRPr="00AF0D2E">
        <w:rPr>
          <w:rStyle w:val="Tytuksiki"/>
          <w:b/>
          <w:bCs/>
          <w:smallCaps w:val="0"/>
          <w:color w:val="00B0F0"/>
          <w:spacing w:val="0"/>
          <w:szCs w:val="26"/>
        </w:rPr>
        <w:t xml:space="preserve">. </w:t>
      </w:r>
      <w:bookmarkEnd w:id="43"/>
      <w:r w:rsidR="00AA168D" w:rsidRPr="00AA168D">
        <w:rPr>
          <w:color w:val="00B0F0"/>
        </w:rPr>
        <w:t>Zagospodarowanie terenów zieleni na obszarze popoligonowym pomiędzy trasą S-10 oraz ulicami: Andersa, Poznańska, Popiołowa Droga (projekt koncepcyjny)</w:t>
      </w:r>
      <w:bookmarkEnd w:id="44"/>
    </w:p>
    <w:p w:rsidR="00685070" w:rsidRDefault="00685070" w:rsidP="00EF7013">
      <w:pPr>
        <w:spacing w:after="0" w:line="240" w:lineRule="auto"/>
        <w:jc w:val="center"/>
        <w:rPr>
          <w:rFonts w:cs="Calibri"/>
          <w:sz w:val="24"/>
          <w:szCs w:val="24"/>
        </w:rPr>
      </w:pPr>
    </w:p>
    <w:tbl>
      <w:tblPr>
        <w:tblW w:w="9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59"/>
        <w:gridCol w:w="1701"/>
        <w:gridCol w:w="6626"/>
      </w:tblGrid>
      <w:tr w:rsidR="00A020F5" w:rsidRPr="00385FD8" w:rsidTr="00053AA2">
        <w:trPr>
          <w:trHeight w:hRule="exact" w:val="475"/>
        </w:trPr>
        <w:tc>
          <w:tcPr>
            <w:tcW w:w="959" w:type="dxa"/>
          </w:tcPr>
          <w:p w:rsidR="00A020F5" w:rsidRPr="00814BC1" w:rsidRDefault="00AB5B54" w:rsidP="00547217">
            <w:pPr>
              <w:spacing w:after="0"/>
              <w:jc w:val="both"/>
              <w:rPr>
                <w:rFonts w:cs="Calibri"/>
                <w:b/>
              </w:rPr>
            </w:pPr>
            <w:r>
              <w:rPr>
                <w:rFonts w:cs="Calibri"/>
                <w:b/>
                <w:noProof/>
                <w:lang w:eastAsia="pl-PL"/>
              </w:rPr>
              <w:drawing>
                <wp:anchor distT="0" distB="16476" distL="169164" distR="165229" simplePos="0" relativeHeight="251648512" behindDoc="0" locked="0" layoutInCell="1" allowOverlap="1">
                  <wp:simplePos x="0" y="0"/>
                  <wp:positionH relativeFrom="column">
                    <wp:posOffset>19177</wp:posOffset>
                  </wp:positionH>
                  <wp:positionV relativeFrom="paragraph">
                    <wp:posOffset>21590</wp:posOffset>
                  </wp:positionV>
                  <wp:extent cx="395097" cy="390779"/>
                  <wp:effectExtent l="19050" t="0" r="4953" b="0"/>
                  <wp:wrapNone/>
                  <wp:docPr id="586" name="Obraz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descr="C:\Users\Paulina\Desktop\raport dla śliwinskiego\-- obrazy\kalendarz.png"/>
                          <pic:cNvPicPr>
                            <a:picLocks noChangeAspect="1"/>
                          </pic:cNvPicPr>
                        </pic:nvPicPr>
                        <pic:blipFill>
                          <a:blip r:embed="rId32" cstate="print">
                            <a:clrChange>
                              <a:clrFrom>
                                <a:srgbClr val="000000">
                                  <a:alpha val="0"/>
                                </a:srgbClr>
                              </a:clrFrom>
                              <a:clrTo>
                                <a:srgbClr val="000000">
                                  <a:alpha val="0"/>
                                </a:srgbClr>
                              </a:clrTo>
                            </a:clrChange>
                            <a:duotone>
                              <a:schemeClr val="accent1">
                                <a:shade val="45000"/>
                                <a:satMod val="135000"/>
                              </a:schemeClr>
                              <a:prstClr val="white"/>
                            </a:duotone>
                            <a:extLst/>
                          </a:blip>
                          <a:srcRect/>
                          <a:stretch>
                            <a:fillRect/>
                          </a:stretch>
                        </pic:blipFill>
                        <pic:spPr bwMode="auto">
                          <a:xfrm>
                            <a:off x="0" y="0"/>
                            <a:ext cx="395097" cy="390779"/>
                          </a:xfrm>
                          <a:prstGeom prst="rect">
                            <a:avLst/>
                          </a:prstGeom>
                          <a:noFill/>
                          <a:ln>
                            <a:noFill/>
                          </a:ln>
                        </pic:spPr>
                      </pic:pic>
                    </a:graphicData>
                  </a:graphic>
                </wp:anchor>
              </w:drawing>
            </w:r>
          </w:p>
        </w:tc>
        <w:tc>
          <w:tcPr>
            <w:tcW w:w="1701" w:type="dxa"/>
            <w:vAlign w:val="center"/>
          </w:tcPr>
          <w:p w:rsidR="00A020F5" w:rsidRPr="00814BC1" w:rsidRDefault="00A020F5" w:rsidP="00547217">
            <w:pPr>
              <w:spacing w:after="0"/>
              <w:jc w:val="both"/>
              <w:rPr>
                <w:rFonts w:cs="Calibri"/>
                <w:b/>
              </w:rPr>
            </w:pPr>
            <w:r w:rsidRPr="00814BC1">
              <w:rPr>
                <w:rFonts w:cs="Calibri"/>
                <w:b/>
              </w:rPr>
              <w:t>Termin</w:t>
            </w:r>
          </w:p>
        </w:tc>
        <w:tc>
          <w:tcPr>
            <w:tcW w:w="6626" w:type="dxa"/>
            <w:tcBorders>
              <w:bottom w:val="nil"/>
            </w:tcBorders>
          </w:tcPr>
          <w:p w:rsidR="00A020F5" w:rsidRPr="003E0FC4" w:rsidRDefault="005E2EFA" w:rsidP="00A020F5">
            <w:pPr>
              <w:spacing w:after="0" w:line="240" w:lineRule="auto"/>
              <w:jc w:val="both"/>
            </w:pPr>
            <w:r>
              <w:rPr>
                <w:rFonts w:cs="Calibri"/>
                <w:lang w:eastAsia="pl-PL"/>
              </w:rPr>
              <w:t>16 czerwca – 9 lipca 2021 r.</w:t>
            </w:r>
          </w:p>
        </w:tc>
      </w:tr>
      <w:tr w:rsidR="00A020F5" w:rsidRPr="00385FD8" w:rsidTr="00053AA2">
        <w:trPr>
          <w:trHeight w:hRule="exact" w:val="2228"/>
        </w:trPr>
        <w:tc>
          <w:tcPr>
            <w:tcW w:w="959" w:type="dxa"/>
          </w:tcPr>
          <w:p w:rsidR="00A020F5" w:rsidRPr="00814BC1" w:rsidRDefault="002D15C6" w:rsidP="00547217">
            <w:pPr>
              <w:spacing w:after="0"/>
              <w:jc w:val="both"/>
              <w:rPr>
                <w:rFonts w:cs="Calibri"/>
                <w:b/>
              </w:rPr>
            </w:pPr>
            <w:r>
              <w:rPr>
                <w:rFonts w:cs="Calibri"/>
                <w:b/>
                <w:noProof/>
                <w:lang w:eastAsia="pl-PL"/>
              </w:rPr>
              <w:drawing>
                <wp:anchor distT="201168" distB="224409" distL="187452" distR="192405" simplePos="0" relativeHeight="251636224" behindDoc="1" locked="0" layoutInCell="1" allowOverlap="1">
                  <wp:simplePos x="0" y="0"/>
                  <wp:positionH relativeFrom="margin">
                    <wp:posOffset>6350</wp:posOffset>
                  </wp:positionH>
                  <wp:positionV relativeFrom="margin">
                    <wp:posOffset>624840</wp:posOffset>
                  </wp:positionV>
                  <wp:extent cx="429260" cy="429260"/>
                  <wp:effectExtent l="0" t="0" r="0" b="0"/>
                  <wp:wrapTight wrapText="bothSides">
                    <wp:wrapPolygon edited="0">
                      <wp:start x="3834" y="2876"/>
                      <wp:lineTo x="959" y="15337"/>
                      <wp:lineTo x="6710" y="18213"/>
                      <wp:lineTo x="6710" y="18213"/>
                      <wp:lineTo x="16296" y="18213"/>
                      <wp:lineTo x="16296" y="18213"/>
                      <wp:lineTo x="20130" y="17254"/>
                      <wp:lineTo x="20130" y="11503"/>
                      <wp:lineTo x="18213" y="2876"/>
                      <wp:lineTo x="3834" y="2876"/>
                    </wp:wrapPolygon>
                  </wp:wrapTight>
                  <wp:docPr id="587" name="Obraz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5" cstate="print">
                            <a:duotone>
                              <a:schemeClr val="accent1">
                                <a:shade val="45000"/>
                                <a:satMod val="135000"/>
                              </a:schemeClr>
                              <a:prstClr val="white"/>
                            </a:duotone>
                            <a:extLst/>
                          </a:blip>
                          <a:stretch>
                            <a:fillRect/>
                          </a:stretch>
                        </pic:blipFill>
                        <pic:spPr bwMode="auto">
                          <a:xfrm>
                            <a:off x="0" y="0"/>
                            <a:ext cx="429260" cy="429260"/>
                          </a:xfrm>
                          <a:prstGeom prst="rect">
                            <a:avLst/>
                          </a:prstGeom>
                          <a:noFill/>
                          <a:ln>
                            <a:noFill/>
                          </a:ln>
                        </pic:spPr>
                      </pic:pic>
                    </a:graphicData>
                  </a:graphic>
                </wp:anchor>
              </w:drawing>
            </w:r>
          </w:p>
        </w:tc>
        <w:tc>
          <w:tcPr>
            <w:tcW w:w="1701" w:type="dxa"/>
            <w:tcBorders>
              <w:right w:val="nil"/>
            </w:tcBorders>
            <w:vAlign w:val="center"/>
          </w:tcPr>
          <w:p w:rsidR="00A020F5" w:rsidRPr="00814BC1" w:rsidRDefault="00A020F5" w:rsidP="00547217">
            <w:pPr>
              <w:spacing w:after="0"/>
              <w:jc w:val="both"/>
              <w:rPr>
                <w:rFonts w:cs="Calibri"/>
                <w:b/>
              </w:rPr>
            </w:pPr>
            <w:r w:rsidRPr="00814BC1">
              <w:rPr>
                <w:rFonts w:cs="Calibri"/>
                <w:b/>
              </w:rPr>
              <w:t>Liczba uczestników</w:t>
            </w:r>
          </w:p>
        </w:tc>
        <w:tc>
          <w:tcPr>
            <w:tcW w:w="6626" w:type="dxa"/>
            <w:tcBorders>
              <w:top w:val="nil"/>
              <w:left w:val="nil"/>
              <w:bottom w:val="nil"/>
              <w:right w:val="nil"/>
            </w:tcBorders>
          </w:tcPr>
          <w:p w:rsidR="005E2EFA" w:rsidRPr="00F56D17" w:rsidRDefault="005E2EFA" w:rsidP="007D2F2B">
            <w:pPr>
              <w:pStyle w:val="Default"/>
              <w:jc w:val="both"/>
              <w:rPr>
                <w:rFonts w:ascii="Calibri" w:hAnsi="Calibri"/>
                <w:sz w:val="22"/>
                <w:szCs w:val="22"/>
              </w:rPr>
            </w:pPr>
          </w:p>
          <w:p w:rsidR="005E2EFA" w:rsidRPr="00F56D17" w:rsidRDefault="005E2EFA" w:rsidP="007D2F2B">
            <w:pPr>
              <w:pStyle w:val="Default"/>
              <w:jc w:val="both"/>
              <w:rPr>
                <w:rFonts w:ascii="Calibri" w:hAnsi="Calibri"/>
                <w:sz w:val="22"/>
                <w:szCs w:val="22"/>
              </w:rPr>
            </w:pPr>
          </w:p>
          <w:p w:rsidR="005E2EFA" w:rsidRPr="00F56D17" w:rsidRDefault="005E2EFA" w:rsidP="005E2EFA">
            <w:pPr>
              <w:pStyle w:val="Default"/>
              <w:jc w:val="both"/>
              <w:rPr>
                <w:rFonts w:ascii="Calibri" w:hAnsi="Calibri"/>
                <w:sz w:val="22"/>
                <w:szCs w:val="22"/>
              </w:rPr>
            </w:pPr>
            <w:r w:rsidRPr="00F56D17">
              <w:rPr>
                <w:rFonts w:ascii="Calibri" w:hAnsi="Calibri"/>
                <w:sz w:val="22"/>
                <w:szCs w:val="22"/>
              </w:rPr>
              <w:t>Ok. 30 osób uczestniczyło w otwartym spotkaniu w plenerze.</w:t>
            </w:r>
          </w:p>
          <w:p w:rsidR="005E2EFA" w:rsidRPr="00F56D17" w:rsidRDefault="005E2EFA" w:rsidP="005E2EFA">
            <w:pPr>
              <w:pStyle w:val="Default"/>
              <w:jc w:val="both"/>
              <w:rPr>
                <w:rFonts w:ascii="Calibri" w:hAnsi="Calibri"/>
                <w:sz w:val="22"/>
                <w:szCs w:val="22"/>
              </w:rPr>
            </w:pPr>
            <w:r w:rsidRPr="00F56D17">
              <w:rPr>
                <w:rFonts w:ascii="Calibri" w:hAnsi="Calibri"/>
                <w:sz w:val="22"/>
                <w:szCs w:val="22"/>
              </w:rPr>
              <w:t>Drog</w:t>
            </w:r>
            <w:r w:rsidR="00D22689" w:rsidRPr="00F56D17">
              <w:rPr>
                <w:rFonts w:ascii="Calibri" w:hAnsi="Calibri"/>
                <w:sz w:val="22"/>
                <w:szCs w:val="22"/>
              </w:rPr>
              <w:t>ą elektroniczną wpłynęło 5 uwag.</w:t>
            </w:r>
          </w:p>
          <w:p w:rsidR="005E2EFA" w:rsidRPr="00F56D17" w:rsidRDefault="005E2EFA" w:rsidP="005E2EFA">
            <w:pPr>
              <w:pStyle w:val="Default"/>
              <w:jc w:val="both"/>
              <w:rPr>
                <w:rFonts w:ascii="Calibri" w:hAnsi="Calibri"/>
                <w:sz w:val="22"/>
                <w:szCs w:val="22"/>
              </w:rPr>
            </w:pPr>
            <w:r w:rsidRPr="00F56D17">
              <w:rPr>
                <w:rFonts w:ascii="Calibri" w:hAnsi="Calibri"/>
                <w:sz w:val="22"/>
                <w:szCs w:val="22"/>
              </w:rPr>
              <w:t>Do UMT wpłynęły również 3 oficjalne pisma.</w:t>
            </w:r>
          </w:p>
          <w:p w:rsidR="003B3BE0" w:rsidRPr="00F56D17" w:rsidRDefault="005E2EFA" w:rsidP="005E2EFA">
            <w:pPr>
              <w:pStyle w:val="Default"/>
              <w:jc w:val="both"/>
              <w:rPr>
                <w:rFonts w:ascii="Calibri" w:hAnsi="Calibri" w:cs="Calibri"/>
                <w:sz w:val="22"/>
                <w:szCs w:val="22"/>
              </w:rPr>
            </w:pPr>
            <w:r w:rsidRPr="00F56D17">
              <w:rPr>
                <w:rFonts w:ascii="Calibri" w:hAnsi="Calibri"/>
                <w:sz w:val="22"/>
                <w:szCs w:val="22"/>
              </w:rPr>
              <w:t>Razem ok. 40 osób</w:t>
            </w:r>
          </w:p>
          <w:p w:rsidR="003B3BE0" w:rsidRPr="00F56D17" w:rsidRDefault="003B3BE0" w:rsidP="008D2EC4">
            <w:pPr>
              <w:pStyle w:val="Default"/>
              <w:jc w:val="both"/>
              <w:rPr>
                <w:rFonts w:ascii="Calibri" w:hAnsi="Calibri" w:cs="Calibri"/>
                <w:sz w:val="22"/>
                <w:szCs w:val="22"/>
              </w:rPr>
            </w:pPr>
          </w:p>
          <w:p w:rsidR="003B3BE0" w:rsidRPr="00F56D17" w:rsidRDefault="003B3BE0" w:rsidP="008D2EC4">
            <w:pPr>
              <w:pStyle w:val="Default"/>
              <w:jc w:val="both"/>
              <w:rPr>
                <w:rFonts w:ascii="Calibri" w:hAnsi="Calibri" w:cs="Calibri"/>
                <w:sz w:val="22"/>
                <w:szCs w:val="22"/>
              </w:rPr>
            </w:pPr>
          </w:p>
        </w:tc>
      </w:tr>
      <w:tr w:rsidR="003B3BE0" w:rsidRPr="00385FD8" w:rsidTr="00053AA2">
        <w:trPr>
          <w:trHeight w:hRule="exact" w:val="90"/>
        </w:trPr>
        <w:tc>
          <w:tcPr>
            <w:tcW w:w="959" w:type="dxa"/>
          </w:tcPr>
          <w:p w:rsidR="003B3BE0" w:rsidRDefault="00053AA2" w:rsidP="00547217">
            <w:pPr>
              <w:spacing w:after="0"/>
              <w:jc w:val="both"/>
              <w:rPr>
                <w:rFonts w:cs="Calibri"/>
                <w:b/>
                <w:noProof/>
                <w:lang w:eastAsia="pl-PL"/>
              </w:rPr>
            </w:pPr>
            <w:r>
              <w:rPr>
                <w:rFonts w:cs="Calibri"/>
                <w:b/>
                <w:noProof/>
                <w:lang w:eastAsia="pl-PL"/>
              </w:rPr>
              <w:drawing>
                <wp:anchor distT="109728" distB="132969" distL="406908" distR="265938" simplePos="0" relativeHeight="251649536" behindDoc="1" locked="0" layoutInCell="1" allowOverlap="1">
                  <wp:simplePos x="0" y="0"/>
                  <wp:positionH relativeFrom="margin">
                    <wp:posOffset>-52070</wp:posOffset>
                  </wp:positionH>
                  <wp:positionV relativeFrom="margin">
                    <wp:posOffset>34925</wp:posOffset>
                  </wp:positionV>
                  <wp:extent cx="428625" cy="428625"/>
                  <wp:effectExtent l="0" t="0" r="0" b="0"/>
                  <wp:wrapTight wrapText="bothSides">
                    <wp:wrapPolygon edited="0">
                      <wp:start x="8640" y="1920"/>
                      <wp:lineTo x="3840" y="16320"/>
                      <wp:lineTo x="6720" y="20160"/>
                      <wp:lineTo x="9600" y="20160"/>
                      <wp:lineTo x="15360" y="20160"/>
                      <wp:lineTo x="18240" y="20160"/>
                      <wp:lineTo x="21120" y="18240"/>
                      <wp:lineTo x="21120" y="17280"/>
                      <wp:lineTo x="18240" y="6720"/>
                      <wp:lineTo x="16320" y="1920"/>
                      <wp:lineTo x="8640" y="1920"/>
                    </wp:wrapPolygon>
                  </wp:wrapTight>
                  <wp:docPr id="588" name="Obraz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3" cstate="print">
                            <a:duotone>
                              <a:schemeClr val="accent1">
                                <a:shade val="45000"/>
                                <a:satMod val="135000"/>
                              </a:schemeClr>
                              <a:prstClr val="white"/>
                            </a:duotone>
                            <a:extLst/>
                          </a:blip>
                          <a:stretch>
                            <a:fillRect/>
                          </a:stretch>
                        </pic:blipFill>
                        <pic:spPr bwMode="auto">
                          <a:xfrm>
                            <a:off x="0" y="0"/>
                            <a:ext cx="428625" cy="428625"/>
                          </a:xfrm>
                          <a:prstGeom prst="rect">
                            <a:avLst/>
                          </a:prstGeom>
                          <a:noFill/>
                          <a:ln>
                            <a:noFill/>
                          </a:ln>
                        </pic:spPr>
                      </pic:pic>
                    </a:graphicData>
                  </a:graphic>
                </wp:anchor>
              </w:drawing>
            </w:r>
          </w:p>
        </w:tc>
        <w:tc>
          <w:tcPr>
            <w:tcW w:w="1701" w:type="dxa"/>
            <w:tcBorders>
              <w:right w:val="nil"/>
            </w:tcBorders>
            <w:vAlign w:val="center"/>
          </w:tcPr>
          <w:p w:rsidR="003B3BE0" w:rsidRPr="00814BC1" w:rsidRDefault="003B3BE0" w:rsidP="00547217">
            <w:pPr>
              <w:spacing w:after="0"/>
              <w:jc w:val="both"/>
              <w:rPr>
                <w:rFonts w:cs="Calibri"/>
                <w:b/>
              </w:rPr>
            </w:pPr>
          </w:p>
        </w:tc>
        <w:tc>
          <w:tcPr>
            <w:tcW w:w="6626" w:type="dxa"/>
            <w:tcBorders>
              <w:top w:val="nil"/>
              <w:left w:val="nil"/>
              <w:bottom w:val="nil"/>
              <w:right w:val="nil"/>
            </w:tcBorders>
          </w:tcPr>
          <w:p w:rsidR="003B3BE0" w:rsidRDefault="003B3BE0" w:rsidP="007D2F2B">
            <w:pPr>
              <w:pStyle w:val="Default"/>
              <w:jc w:val="both"/>
              <w:rPr>
                <w:rFonts w:ascii="Calibri" w:hAnsi="Calibri"/>
                <w:sz w:val="22"/>
                <w:szCs w:val="22"/>
              </w:rPr>
            </w:pPr>
          </w:p>
        </w:tc>
      </w:tr>
      <w:tr w:rsidR="00A020F5" w:rsidRPr="00385FD8" w:rsidTr="00053AA2">
        <w:trPr>
          <w:trHeight w:val="1022"/>
        </w:trPr>
        <w:tc>
          <w:tcPr>
            <w:tcW w:w="959" w:type="dxa"/>
          </w:tcPr>
          <w:p w:rsidR="00A020F5" w:rsidRPr="00814BC1" w:rsidRDefault="00A020F5" w:rsidP="00547217">
            <w:pPr>
              <w:spacing w:after="0"/>
              <w:jc w:val="both"/>
              <w:rPr>
                <w:rFonts w:cs="Calibri"/>
                <w:b/>
              </w:rPr>
            </w:pPr>
          </w:p>
        </w:tc>
        <w:tc>
          <w:tcPr>
            <w:tcW w:w="1701" w:type="dxa"/>
            <w:tcBorders>
              <w:right w:val="nil"/>
            </w:tcBorders>
          </w:tcPr>
          <w:p w:rsidR="00A020F5" w:rsidRPr="00814BC1" w:rsidRDefault="00A020F5" w:rsidP="00547217">
            <w:pPr>
              <w:spacing w:after="0"/>
              <w:rPr>
                <w:rFonts w:cs="Calibri"/>
                <w:b/>
              </w:rPr>
            </w:pPr>
            <w:r w:rsidRPr="00814BC1">
              <w:rPr>
                <w:rFonts w:cs="Calibri"/>
                <w:b/>
              </w:rPr>
              <w:t>Organizatorzy</w:t>
            </w:r>
          </w:p>
        </w:tc>
        <w:tc>
          <w:tcPr>
            <w:tcW w:w="6626" w:type="dxa"/>
            <w:tcBorders>
              <w:top w:val="nil"/>
              <w:left w:val="nil"/>
              <w:bottom w:val="nil"/>
              <w:right w:val="nil"/>
            </w:tcBorders>
          </w:tcPr>
          <w:p w:rsidR="005E2EFA" w:rsidRDefault="005E2EFA" w:rsidP="005E2EFA">
            <w:pPr>
              <w:autoSpaceDE w:val="0"/>
              <w:autoSpaceDN w:val="0"/>
              <w:adjustRightInd w:val="0"/>
              <w:spacing w:after="0" w:line="240" w:lineRule="auto"/>
              <w:rPr>
                <w:rFonts w:cs="Calibri"/>
                <w:lang w:eastAsia="pl-PL"/>
              </w:rPr>
            </w:pPr>
            <w:r>
              <w:rPr>
                <w:rFonts w:cs="Calibri"/>
                <w:lang w:eastAsia="pl-PL"/>
              </w:rPr>
              <w:t>Wydział Komunikacji Społecznej i Informacji Urzędu Miasta Torunia</w:t>
            </w:r>
          </w:p>
          <w:p w:rsidR="00A020F5" w:rsidRDefault="005E2EFA" w:rsidP="005E2EFA">
            <w:pPr>
              <w:spacing w:after="0" w:line="240" w:lineRule="auto"/>
              <w:ind w:firstLine="33"/>
              <w:jc w:val="both"/>
            </w:pPr>
            <w:r>
              <w:rPr>
                <w:rFonts w:cs="Calibri"/>
                <w:lang w:eastAsia="pl-PL"/>
              </w:rPr>
              <w:t>we współpracy z Miejską Pracownią Urbanistyczną</w:t>
            </w:r>
          </w:p>
          <w:p w:rsidR="00A020F5" w:rsidRPr="003E0FC4" w:rsidRDefault="00A020F5" w:rsidP="00A020F5">
            <w:pPr>
              <w:spacing w:after="0" w:line="240" w:lineRule="auto"/>
              <w:jc w:val="both"/>
            </w:pPr>
          </w:p>
        </w:tc>
      </w:tr>
      <w:tr w:rsidR="00385FD8" w:rsidRPr="00385FD8" w:rsidTr="003B3BE0">
        <w:tc>
          <w:tcPr>
            <w:tcW w:w="959" w:type="dxa"/>
          </w:tcPr>
          <w:p w:rsidR="00385FD8" w:rsidRPr="00814BC1" w:rsidRDefault="00AB5B54" w:rsidP="00547217">
            <w:pPr>
              <w:spacing w:after="0"/>
              <w:jc w:val="both"/>
              <w:rPr>
                <w:rFonts w:cs="Calibri"/>
                <w:b/>
              </w:rPr>
            </w:pPr>
            <w:r>
              <w:rPr>
                <w:rFonts w:cs="Calibri"/>
                <w:b/>
                <w:noProof/>
                <w:lang w:eastAsia="pl-PL"/>
              </w:rPr>
              <w:drawing>
                <wp:anchor distT="0" distB="19431" distL="114300" distR="118364" simplePos="0" relativeHeight="251619840" behindDoc="1" locked="0" layoutInCell="1" allowOverlap="1">
                  <wp:simplePos x="0" y="0"/>
                  <wp:positionH relativeFrom="margin">
                    <wp:posOffset>23241</wp:posOffset>
                  </wp:positionH>
                  <wp:positionV relativeFrom="margin">
                    <wp:posOffset>137795</wp:posOffset>
                  </wp:positionV>
                  <wp:extent cx="380873" cy="381127"/>
                  <wp:effectExtent l="19050" t="0" r="127" b="0"/>
                  <wp:wrapTight wrapText="bothSides">
                    <wp:wrapPolygon edited="0">
                      <wp:start x="2161" y="0"/>
                      <wp:lineTo x="-1080" y="3239"/>
                      <wp:lineTo x="-1080" y="16195"/>
                      <wp:lineTo x="14045" y="20513"/>
                      <wp:lineTo x="15125" y="20513"/>
                      <wp:lineTo x="21607" y="20513"/>
                      <wp:lineTo x="21607" y="16195"/>
                      <wp:lineTo x="16205" y="3239"/>
                      <wp:lineTo x="14045" y="0"/>
                      <wp:lineTo x="2161" y="0"/>
                    </wp:wrapPolygon>
                  </wp:wrapTight>
                  <wp:docPr id="106" name="Obraz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0873" cy="381127"/>
                          </a:xfrm>
                          <a:prstGeom prst="rect">
                            <a:avLst/>
                          </a:prstGeom>
                          <a:noFill/>
                          <a:ln>
                            <a:noFill/>
                          </a:ln>
                        </pic:spPr>
                      </pic:pic>
                    </a:graphicData>
                  </a:graphic>
                </wp:anchor>
              </w:drawing>
            </w:r>
          </w:p>
        </w:tc>
        <w:tc>
          <w:tcPr>
            <w:tcW w:w="1701" w:type="dxa"/>
          </w:tcPr>
          <w:p w:rsidR="00385FD8" w:rsidRPr="00814BC1" w:rsidRDefault="00385FD8" w:rsidP="00547217">
            <w:pPr>
              <w:spacing w:after="0"/>
              <w:jc w:val="both"/>
              <w:rPr>
                <w:rFonts w:cs="Calibri"/>
                <w:b/>
              </w:rPr>
            </w:pPr>
            <w:r w:rsidRPr="00814BC1">
              <w:rPr>
                <w:rFonts w:cs="Calibri"/>
                <w:b/>
              </w:rPr>
              <w:t>Przedmiot konsultacji</w:t>
            </w:r>
          </w:p>
          <w:p w:rsidR="00385FD8" w:rsidRPr="00814BC1" w:rsidRDefault="00385FD8" w:rsidP="00547217">
            <w:pPr>
              <w:spacing w:after="0"/>
              <w:jc w:val="both"/>
              <w:rPr>
                <w:rFonts w:cs="Calibri"/>
                <w:b/>
              </w:rPr>
            </w:pPr>
          </w:p>
        </w:tc>
        <w:tc>
          <w:tcPr>
            <w:tcW w:w="6626" w:type="dxa"/>
            <w:tcBorders>
              <w:top w:val="nil"/>
            </w:tcBorders>
          </w:tcPr>
          <w:p w:rsidR="005E2EFA" w:rsidRPr="005E2EFA" w:rsidRDefault="005E2EFA" w:rsidP="005E2EFA">
            <w:pPr>
              <w:pStyle w:val="Default"/>
              <w:jc w:val="both"/>
              <w:rPr>
                <w:rFonts w:ascii="Calibri" w:hAnsi="Calibri"/>
                <w:sz w:val="22"/>
                <w:szCs w:val="22"/>
              </w:rPr>
            </w:pPr>
            <w:r w:rsidRPr="005E2EFA">
              <w:rPr>
                <w:rFonts w:ascii="Calibri" w:hAnsi="Calibri"/>
                <w:sz w:val="22"/>
                <w:szCs w:val="22"/>
              </w:rPr>
              <w:t>W 2021 r. Miejska Pracowni Urbanistyczna w Toruniu przygotowała</w:t>
            </w:r>
          </w:p>
          <w:p w:rsidR="005E2EFA" w:rsidRPr="005E2EFA" w:rsidRDefault="005E2EFA" w:rsidP="005E2EFA">
            <w:pPr>
              <w:pStyle w:val="Default"/>
              <w:jc w:val="both"/>
              <w:rPr>
                <w:rFonts w:ascii="Calibri" w:hAnsi="Calibri"/>
                <w:sz w:val="22"/>
                <w:szCs w:val="22"/>
              </w:rPr>
            </w:pPr>
            <w:r w:rsidRPr="005E2EFA">
              <w:rPr>
                <w:rFonts w:ascii="Calibri" w:hAnsi="Calibri"/>
                <w:sz w:val="22"/>
                <w:szCs w:val="22"/>
              </w:rPr>
              <w:t>koncepcję zagospodarowania terenów zielonych ul. Andersa, ul.</w:t>
            </w:r>
          </w:p>
          <w:p w:rsidR="005E2EFA" w:rsidRPr="005E2EFA" w:rsidRDefault="005E2EFA" w:rsidP="005E2EFA">
            <w:pPr>
              <w:pStyle w:val="Default"/>
              <w:jc w:val="both"/>
              <w:rPr>
                <w:rFonts w:ascii="Calibri" w:hAnsi="Calibri"/>
                <w:sz w:val="22"/>
                <w:szCs w:val="22"/>
              </w:rPr>
            </w:pPr>
            <w:r w:rsidRPr="005E2EFA">
              <w:rPr>
                <w:rFonts w:ascii="Calibri" w:hAnsi="Calibri"/>
                <w:sz w:val="22"/>
                <w:szCs w:val="22"/>
              </w:rPr>
              <w:t>Poznańską, trasą S10 oraz Popiołową Drogą, pod nazwą: EKOPARK</w:t>
            </w:r>
          </w:p>
          <w:p w:rsidR="005E2EFA" w:rsidRPr="005E2EFA" w:rsidRDefault="005E2EFA" w:rsidP="005E2EFA">
            <w:pPr>
              <w:pStyle w:val="Default"/>
              <w:jc w:val="both"/>
              <w:rPr>
                <w:rFonts w:ascii="Calibri" w:hAnsi="Calibri"/>
                <w:sz w:val="22"/>
                <w:szCs w:val="22"/>
              </w:rPr>
            </w:pPr>
            <w:r w:rsidRPr="005E2EFA">
              <w:rPr>
                <w:rFonts w:ascii="Calibri" w:hAnsi="Calibri"/>
                <w:sz w:val="22"/>
                <w:szCs w:val="22"/>
              </w:rPr>
              <w:t>BETONKI.</w:t>
            </w:r>
          </w:p>
          <w:p w:rsidR="005E2EFA" w:rsidRPr="005E2EFA" w:rsidRDefault="005E2EFA" w:rsidP="005E2EFA">
            <w:pPr>
              <w:pStyle w:val="Default"/>
              <w:jc w:val="both"/>
              <w:rPr>
                <w:rFonts w:ascii="Calibri" w:hAnsi="Calibri"/>
                <w:sz w:val="22"/>
                <w:szCs w:val="22"/>
              </w:rPr>
            </w:pPr>
            <w:r w:rsidRPr="005E2EFA">
              <w:rPr>
                <w:rFonts w:ascii="Calibri" w:hAnsi="Calibri"/>
                <w:sz w:val="22"/>
                <w:szCs w:val="22"/>
              </w:rPr>
              <w:t>Obszar został podzielony na trzy części, z których każda pełni inną</w:t>
            </w:r>
          </w:p>
          <w:p w:rsidR="00A020F5" w:rsidRDefault="005E2EFA" w:rsidP="005E2EFA">
            <w:pPr>
              <w:pStyle w:val="NormalnyWeb"/>
              <w:spacing w:before="0" w:beforeAutospacing="0" w:after="0" w:afterAutospacing="0"/>
              <w:jc w:val="both"/>
              <w:rPr>
                <w:rFonts w:ascii="Calibri" w:hAnsi="Calibri"/>
                <w:sz w:val="22"/>
                <w:szCs w:val="22"/>
              </w:rPr>
            </w:pPr>
            <w:r w:rsidRPr="005E2EFA">
              <w:rPr>
                <w:rFonts w:ascii="Calibri" w:hAnsi="Calibri"/>
                <w:sz w:val="22"/>
                <w:szCs w:val="22"/>
              </w:rPr>
              <w:t>funkcję:</w:t>
            </w:r>
          </w:p>
          <w:p w:rsidR="00053AA2" w:rsidRDefault="00053AA2" w:rsidP="005E2EFA">
            <w:pPr>
              <w:pStyle w:val="NormalnyWeb"/>
              <w:spacing w:before="0" w:beforeAutospacing="0" w:after="0" w:afterAutospacing="0"/>
              <w:jc w:val="both"/>
              <w:rPr>
                <w:rFonts w:ascii="Calibri" w:hAnsi="Calibri"/>
                <w:sz w:val="22"/>
                <w:szCs w:val="22"/>
              </w:rPr>
            </w:pPr>
          </w:p>
          <w:p w:rsidR="005E2EFA" w:rsidRDefault="005E2EFA" w:rsidP="005E2EFA">
            <w:pPr>
              <w:pStyle w:val="NormalnyWeb"/>
              <w:numPr>
                <w:ilvl w:val="0"/>
                <w:numId w:val="34"/>
              </w:numPr>
              <w:spacing w:before="0" w:beforeAutospacing="0" w:after="0" w:afterAutospacing="0"/>
              <w:jc w:val="both"/>
              <w:rPr>
                <w:rFonts w:ascii="Calibri" w:hAnsi="Calibri"/>
                <w:sz w:val="22"/>
                <w:szCs w:val="22"/>
              </w:rPr>
            </w:pPr>
            <w:r w:rsidRPr="005E2EFA">
              <w:rPr>
                <w:rFonts w:ascii="Calibri" w:hAnsi="Calibri"/>
                <w:sz w:val="22"/>
                <w:szCs w:val="22"/>
              </w:rPr>
              <w:t>slow park, czyli miejsce do odpoczynku biernego</w:t>
            </w:r>
          </w:p>
          <w:p w:rsidR="005E2EFA" w:rsidRDefault="005E2EFA" w:rsidP="005E2EFA">
            <w:pPr>
              <w:pStyle w:val="NormalnyWeb"/>
              <w:numPr>
                <w:ilvl w:val="0"/>
                <w:numId w:val="34"/>
              </w:numPr>
              <w:spacing w:before="0" w:beforeAutospacing="0" w:after="0" w:afterAutospacing="0"/>
              <w:jc w:val="both"/>
              <w:rPr>
                <w:rFonts w:ascii="Calibri" w:hAnsi="Calibri"/>
                <w:sz w:val="22"/>
                <w:szCs w:val="22"/>
              </w:rPr>
            </w:pPr>
            <w:r w:rsidRPr="005E2EFA">
              <w:rPr>
                <w:rFonts w:ascii="Calibri" w:hAnsi="Calibri"/>
                <w:sz w:val="22"/>
                <w:szCs w:val="22"/>
              </w:rPr>
              <w:t>acitvity park, czyli miejsce do aktywnego spędzania czasu</w:t>
            </w:r>
          </w:p>
          <w:p w:rsidR="005E2EFA" w:rsidRDefault="005E2EFA" w:rsidP="005E2EFA">
            <w:pPr>
              <w:pStyle w:val="NormalnyWeb"/>
              <w:numPr>
                <w:ilvl w:val="0"/>
                <w:numId w:val="34"/>
              </w:numPr>
              <w:spacing w:before="0" w:beforeAutospacing="0" w:after="0" w:afterAutospacing="0"/>
              <w:jc w:val="both"/>
              <w:rPr>
                <w:rFonts w:ascii="Calibri" w:hAnsi="Calibri"/>
                <w:sz w:val="22"/>
                <w:szCs w:val="22"/>
              </w:rPr>
            </w:pPr>
            <w:r w:rsidRPr="005E2EFA">
              <w:rPr>
                <w:rFonts w:ascii="Calibri" w:hAnsi="Calibri"/>
                <w:sz w:val="22"/>
                <w:szCs w:val="22"/>
              </w:rPr>
              <w:t>play park, czyli miejsce do zabawy dla dzieci</w:t>
            </w:r>
          </w:p>
          <w:p w:rsidR="00053AA2" w:rsidRDefault="00053AA2" w:rsidP="00053AA2">
            <w:pPr>
              <w:pStyle w:val="NormalnyWeb"/>
              <w:spacing w:after="0"/>
              <w:jc w:val="both"/>
              <w:rPr>
                <w:rFonts w:ascii="Calibri" w:hAnsi="Calibri"/>
                <w:sz w:val="22"/>
                <w:szCs w:val="22"/>
              </w:rPr>
            </w:pPr>
            <w:r w:rsidRPr="00053AA2">
              <w:rPr>
                <w:rFonts w:ascii="Calibri" w:hAnsi="Calibri"/>
                <w:sz w:val="22"/>
                <w:szCs w:val="22"/>
              </w:rPr>
              <w:t>Koncepcja opracowana przez MPU w 2021 r. została wypracowana</w:t>
            </w:r>
            <w:r>
              <w:rPr>
                <w:rFonts w:ascii="Calibri" w:hAnsi="Calibri"/>
                <w:sz w:val="22"/>
                <w:szCs w:val="22"/>
              </w:rPr>
              <w:t xml:space="preserve"> </w:t>
            </w:r>
            <w:r w:rsidRPr="00053AA2">
              <w:rPr>
                <w:rFonts w:ascii="Calibri" w:hAnsi="Calibri"/>
                <w:sz w:val="22"/>
                <w:szCs w:val="22"/>
              </w:rPr>
              <w:t>wspólnie z mieszkańcami w ramach konsultacji społecznych. Uwzględniono w niej większość uwag</w:t>
            </w:r>
            <w:r>
              <w:rPr>
                <w:rFonts w:ascii="Calibri" w:hAnsi="Calibri"/>
                <w:sz w:val="22"/>
                <w:szCs w:val="22"/>
              </w:rPr>
              <w:t xml:space="preserve"> </w:t>
            </w:r>
            <w:r w:rsidRPr="00053AA2">
              <w:rPr>
                <w:rFonts w:ascii="Calibri" w:hAnsi="Calibri"/>
                <w:sz w:val="22"/>
                <w:szCs w:val="22"/>
              </w:rPr>
              <w:t>przedstawionych przez uczestników konsultacji.</w:t>
            </w:r>
            <w:r>
              <w:rPr>
                <w:rFonts w:ascii="Calibri" w:hAnsi="Calibri"/>
                <w:sz w:val="22"/>
                <w:szCs w:val="22"/>
              </w:rPr>
              <w:t xml:space="preserve"> </w:t>
            </w:r>
            <w:r w:rsidRPr="00053AA2">
              <w:rPr>
                <w:rFonts w:ascii="Calibri" w:hAnsi="Calibri"/>
                <w:sz w:val="22"/>
                <w:szCs w:val="22"/>
              </w:rPr>
              <w:t>W ramach konsultacji społecznych, chcieliśmy jeszcze raz</w:t>
            </w:r>
            <w:r>
              <w:rPr>
                <w:rFonts w:ascii="Calibri" w:hAnsi="Calibri"/>
                <w:sz w:val="22"/>
                <w:szCs w:val="22"/>
              </w:rPr>
              <w:t xml:space="preserve"> </w:t>
            </w:r>
            <w:r w:rsidRPr="00053AA2">
              <w:rPr>
                <w:rFonts w:ascii="Calibri" w:hAnsi="Calibri"/>
                <w:sz w:val="22"/>
                <w:szCs w:val="22"/>
              </w:rPr>
              <w:t>wysłuchać opinii mieszkańców, zanim przystąpimy do tworzenia</w:t>
            </w:r>
            <w:r>
              <w:rPr>
                <w:rFonts w:ascii="Calibri" w:hAnsi="Calibri"/>
                <w:sz w:val="22"/>
                <w:szCs w:val="22"/>
              </w:rPr>
              <w:t xml:space="preserve"> </w:t>
            </w:r>
            <w:r w:rsidRPr="00053AA2">
              <w:rPr>
                <w:rFonts w:ascii="Calibri" w:hAnsi="Calibri"/>
                <w:sz w:val="22"/>
                <w:szCs w:val="22"/>
              </w:rPr>
              <w:t>projektu wykonawczego.</w:t>
            </w:r>
          </w:p>
          <w:p w:rsidR="005E2EFA" w:rsidRPr="00A020F5" w:rsidRDefault="005E2EFA" w:rsidP="005E2EFA">
            <w:pPr>
              <w:pStyle w:val="NormalnyWeb"/>
              <w:spacing w:before="0" w:beforeAutospacing="0" w:after="0" w:afterAutospacing="0"/>
              <w:jc w:val="both"/>
              <w:rPr>
                <w:rFonts w:ascii="Calibri" w:hAnsi="Calibri"/>
                <w:sz w:val="22"/>
                <w:szCs w:val="22"/>
              </w:rPr>
            </w:pPr>
          </w:p>
        </w:tc>
      </w:tr>
      <w:tr w:rsidR="00385FD8" w:rsidRPr="00385FD8" w:rsidTr="00AF0D2E">
        <w:tc>
          <w:tcPr>
            <w:tcW w:w="959" w:type="dxa"/>
            <w:tcBorders>
              <w:top w:val="nil"/>
            </w:tcBorders>
          </w:tcPr>
          <w:p w:rsidR="006211C1" w:rsidRDefault="002D15C6" w:rsidP="00547217">
            <w:pPr>
              <w:spacing w:after="0"/>
              <w:jc w:val="both"/>
              <w:rPr>
                <w:rFonts w:cs="Calibri"/>
                <w:b/>
              </w:rPr>
            </w:pPr>
            <w:r>
              <w:rPr>
                <w:rFonts w:cs="Calibri"/>
                <w:b/>
                <w:noProof/>
                <w:lang w:eastAsia="pl-PL"/>
              </w:rPr>
              <w:drawing>
                <wp:anchor distT="0" distB="14097" distL="315468" distR="310515" simplePos="0" relativeHeight="251618816" behindDoc="1" locked="0" layoutInCell="1" allowOverlap="1">
                  <wp:simplePos x="0" y="0"/>
                  <wp:positionH relativeFrom="margin">
                    <wp:posOffset>33655</wp:posOffset>
                  </wp:positionH>
                  <wp:positionV relativeFrom="margin">
                    <wp:posOffset>71120</wp:posOffset>
                  </wp:positionV>
                  <wp:extent cx="419100" cy="419100"/>
                  <wp:effectExtent l="0" t="0" r="0" b="0"/>
                  <wp:wrapSquare wrapText="bothSides"/>
                  <wp:docPr id="103" name="Obraz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100" cy="419100"/>
                          </a:xfrm>
                          <a:prstGeom prst="rect">
                            <a:avLst/>
                          </a:prstGeom>
                          <a:noFill/>
                          <a:ln>
                            <a:noFill/>
                          </a:ln>
                        </pic:spPr>
                      </pic:pic>
                    </a:graphicData>
                  </a:graphic>
                </wp:anchor>
              </w:drawing>
            </w:r>
          </w:p>
          <w:p w:rsidR="006211C1" w:rsidRDefault="006211C1" w:rsidP="00547217">
            <w:pPr>
              <w:spacing w:after="0"/>
              <w:jc w:val="both"/>
              <w:rPr>
                <w:rFonts w:cs="Calibri"/>
                <w:b/>
              </w:rPr>
            </w:pPr>
          </w:p>
          <w:p w:rsidR="006211C1" w:rsidRDefault="006211C1" w:rsidP="00547217">
            <w:pPr>
              <w:spacing w:after="0"/>
              <w:jc w:val="both"/>
              <w:rPr>
                <w:rFonts w:cs="Calibri"/>
                <w:b/>
              </w:rPr>
            </w:pPr>
          </w:p>
          <w:p w:rsidR="006211C1" w:rsidRDefault="006211C1" w:rsidP="00547217">
            <w:pPr>
              <w:spacing w:after="0"/>
              <w:jc w:val="both"/>
              <w:rPr>
                <w:rFonts w:cs="Calibri"/>
                <w:b/>
              </w:rPr>
            </w:pPr>
          </w:p>
          <w:p w:rsidR="00385FD8" w:rsidRPr="00814BC1" w:rsidRDefault="00385FD8" w:rsidP="00547217">
            <w:pPr>
              <w:spacing w:after="0"/>
              <w:jc w:val="both"/>
              <w:rPr>
                <w:rFonts w:cs="Calibri"/>
                <w:b/>
              </w:rPr>
            </w:pPr>
          </w:p>
        </w:tc>
        <w:tc>
          <w:tcPr>
            <w:tcW w:w="1701" w:type="dxa"/>
            <w:tcBorders>
              <w:top w:val="nil"/>
            </w:tcBorders>
          </w:tcPr>
          <w:p w:rsidR="00385FD8" w:rsidRPr="00814BC1" w:rsidRDefault="00385FD8" w:rsidP="00547217">
            <w:pPr>
              <w:spacing w:after="0"/>
              <w:jc w:val="both"/>
              <w:rPr>
                <w:rFonts w:cs="Calibri"/>
                <w:b/>
              </w:rPr>
            </w:pPr>
          </w:p>
          <w:p w:rsidR="00385FD8" w:rsidRPr="00814BC1" w:rsidRDefault="00385FD8" w:rsidP="00547217">
            <w:pPr>
              <w:spacing w:after="0"/>
              <w:jc w:val="both"/>
              <w:rPr>
                <w:rFonts w:cs="Calibri"/>
                <w:b/>
              </w:rPr>
            </w:pPr>
            <w:r w:rsidRPr="00814BC1">
              <w:rPr>
                <w:rFonts w:cs="Calibri"/>
                <w:b/>
              </w:rPr>
              <w:t>Podsumowanie</w:t>
            </w:r>
          </w:p>
          <w:p w:rsidR="00385FD8" w:rsidRPr="00814BC1" w:rsidRDefault="00385FD8" w:rsidP="00547217">
            <w:pPr>
              <w:spacing w:after="0"/>
              <w:jc w:val="both"/>
              <w:rPr>
                <w:rFonts w:cs="Calibri"/>
                <w:b/>
              </w:rPr>
            </w:pPr>
          </w:p>
        </w:tc>
        <w:tc>
          <w:tcPr>
            <w:tcW w:w="6626" w:type="dxa"/>
            <w:tcBorders>
              <w:top w:val="nil"/>
            </w:tcBorders>
          </w:tcPr>
          <w:p w:rsidR="007A4788" w:rsidRPr="00BB226A" w:rsidRDefault="00053AA2" w:rsidP="00053AA2">
            <w:pPr>
              <w:autoSpaceDE w:val="0"/>
              <w:autoSpaceDN w:val="0"/>
              <w:adjustRightInd w:val="0"/>
              <w:spacing w:after="0" w:line="240" w:lineRule="auto"/>
              <w:jc w:val="both"/>
              <w:rPr>
                <w:rFonts w:cs="Calibri"/>
                <w:color w:val="000000"/>
                <w:lang w:eastAsia="pl-PL"/>
              </w:rPr>
            </w:pPr>
            <w:r w:rsidRPr="00053AA2">
              <w:rPr>
                <w:rFonts w:cs="Calibri"/>
                <w:color w:val="000000"/>
                <w:lang w:eastAsia="pl-PL"/>
              </w:rPr>
              <w:t>Z przeprowadzonych konsultacji społecznych w sprawie</w:t>
            </w:r>
            <w:r>
              <w:rPr>
                <w:rFonts w:cs="Calibri"/>
                <w:color w:val="000000"/>
                <w:lang w:eastAsia="pl-PL"/>
              </w:rPr>
              <w:t xml:space="preserve"> </w:t>
            </w:r>
            <w:r w:rsidRPr="00053AA2">
              <w:rPr>
                <w:rFonts w:cs="Calibri"/>
                <w:color w:val="000000"/>
                <w:lang w:eastAsia="pl-PL"/>
              </w:rPr>
              <w:t>zagospodarowania terenów rekreacyjnych na obszarze znajdującym</w:t>
            </w:r>
            <w:r>
              <w:rPr>
                <w:rFonts w:cs="Calibri"/>
                <w:color w:val="000000"/>
                <w:lang w:eastAsia="pl-PL"/>
              </w:rPr>
              <w:t xml:space="preserve"> </w:t>
            </w:r>
            <w:r w:rsidRPr="00053AA2">
              <w:rPr>
                <w:rFonts w:cs="Calibri"/>
                <w:color w:val="000000"/>
                <w:lang w:eastAsia="pl-PL"/>
              </w:rPr>
              <w:t>się pomiędzy ul. Andersa, ul. Poznańską, trasą S10 oraz Popiołową</w:t>
            </w:r>
            <w:r>
              <w:rPr>
                <w:rFonts w:cs="Calibri"/>
                <w:color w:val="000000"/>
                <w:lang w:eastAsia="pl-PL"/>
              </w:rPr>
              <w:t xml:space="preserve"> </w:t>
            </w:r>
            <w:r w:rsidRPr="00053AA2">
              <w:rPr>
                <w:rFonts w:cs="Calibri"/>
                <w:color w:val="000000"/>
                <w:lang w:eastAsia="pl-PL"/>
              </w:rPr>
              <w:t>Drogą jasno wynika</w:t>
            </w:r>
            <w:r w:rsidR="005B0805">
              <w:rPr>
                <w:rFonts w:cs="Calibri"/>
                <w:color w:val="000000"/>
                <w:lang w:eastAsia="pl-PL"/>
              </w:rPr>
              <w:t>,</w:t>
            </w:r>
            <w:r w:rsidRPr="00053AA2">
              <w:rPr>
                <w:rFonts w:cs="Calibri"/>
                <w:color w:val="000000"/>
                <w:lang w:eastAsia="pl-PL"/>
              </w:rPr>
              <w:t xml:space="preserve"> że mies</w:t>
            </w:r>
            <w:r w:rsidR="005B0805">
              <w:rPr>
                <w:rFonts w:cs="Calibri"/>
                <w:color w:val="000000"/>
                <w:lang w:eastAsia="pl-PL"/>
              </w:rPr>
              <w:t xml:space="preserve">zkańcom podoba się koncepcja </w:t>
            </w:r>
            <w:r w:rsidRPr="00053AA2">
              <w:rPr>
                <w:rFonts w:cs="Calibri"/>
                <w:color w:val="000000"/>
                <w:lang w:eastAsia="pl-PL"/>
              </w:rPr>
              <w:t xml:space="preserve"> Ekopark</w:t>
            </w:r>
            <w:r w:rsidR="005B0805">
              <w:rPr>
                <w:rFonts w:cs="Calibri"/>
                <w:color w:val="000000"/>
                <w:lang w:eastAsia="pl-PL"/>
              </w:rPr>
              <w:t>u</w:t>
            </w:r>
            <w:r w:rsidRPr="00053AA2">
              <w:rPr>
                <w:rFonts w:cs="Calibri"/>
                <w:color w:val="000000"/>
                <w:lang w:eastAsia="pl-PL"/>
              </w:rPr>
              <w:t xml:space="preserve"> </w:t>
            </w:r>
            <w:r w:rsidR="005B0805">
              <w:rPr>
                <w:rFonts w:cs="Calibri"/>
                <w:color w:val="000000"/>
                <w:lang w:eastAsia="pl-PL"/>
              </w:rPr>
              <w:t>„Betonki”.</w:t>
            </w:r>
            <w:r w:rsidRPr="00053AA2">
              <w:rPr>
                <w:rFonts w:cs="Calibri"/>
                <w:color w:val="000000"/>
                <w:lang w:eastAsia="pl-PL"/>
              </w:rPr>
              <w:t xml:space="preserve"> Warto jednak delikatnie ją</w:t>
            </w:r>
            <w:r>
              <w:rPr>
                <w:rFonts w:cs="Calibri"/>
                <w:color w:val="000000"/>
                <w:lang w:eastAsia="pl-PL"/>
              </w:rPr>
              <w:t xml:space="preserve"> </w:t>
            </w:r>
            <w:r w:rsidRPr="00053AA2">
              <w:rPr>
                <w:rFonts w:cs="Calibri"/>
                <w:color w:val="000000"/>
                <w:lang w:eastAsia="pl-PL"/>
              </w:rPr>
              <w:t>zmodyfikować, biorąc pod uwagę potrzeby wszystkich</w:t>
            </w:r>
            <w:r>
              <w:rPr>
                <w:rFonts w:cs="Calibri"/>
                <w:color w:val="000000"/>
                <w:lang w:eastAsia="pl-PL"/>
              </w:rPr>
              <w:t xml:space="preserve"> </w:t>
            </w:r>
            <w:r w:rsidRPr="00053AA2">
              <w:rPr>
                <w:rFonts w:cs="Calibri"/>
                <w:color w:val="000000"/>
                <w:lang w:eastAsia="pl-PL"/>
              </w:rPr>
              <w:t>użytkowników terenu – pod względem wieku oraz umiejętności.</w:t>
            </w:r>
            <w:r>
              <w:rPr>
                <w:rFonts w:cs="Calibri"/>
                <w:color w:val="000000"/>
                <w:lang w:eastAsia="pl-PL"/>
              </w:rPr>
              <w:t xml:space="preserve"> </w:t>
            </w:r>
            <w:r w:rsidR="005B0805">
              <w:rPr>
                <w:rFonts w:cs="Calibri"/>
                <w:color w:val="000000"/>
                <w:lang w:eastAsia="pl-PL"/>
              </w:rPr>
              <w:t>Wypracowane pomysły będą uwzględniane</w:t>
            </w:r>
            <w:r w:rsidR="008E6FE8">
              <w:rPr>
                <w:rFonts w:cs="Calibri"/>
                <w:color w:val="000000"/>
                <w:lang w:eastAsia="pl-PL"/>
              </w:rPr>
              <w:t xml:space="preserve"> na etapie projektowania </w:t>
            </w:r>
            <w:r w:rsidR="005B0805">
              <w:rPr>
                <w:rFonts w:cs="Calibri"/>
                <w:color w:val="000000"/>
                <w:lang w:eastAsia="pl-PL"/>
              </w:rPr>
              <w:t xml:space="preserve">poszczególnych elementów </w:t>
            </w:r>
            <w:r w:rsidR="008E6FE8">
              <w:rPr>
                <w:rFonts w:cs="Calibri"/>
                <w:color w:val="000000"/>
                <w:lang w:eastAsia="pl-PL"/>
              </w:rPr>
              <w:t xml:space="preserve">zagospodarowania </w:t>
            </w:r>
            <w:r w:rsidR="005B0805">
              <w:rPr>
                <w:rFonts w:cs="Calibri"/>
                <w:color w:val="000000"/>
                <w:lang w:eastAsia="pl-PL"/>
              </w:rPr>
              <w:t xml:space="preserve">tej </w:t>
            </w:r>
            <w:r w:rsidR="008E6FE8">
              <w:rPr>
                <w:rFonts w:cs="Calibri"/>
                <w:color w:val="000000"/>
                <w:lang w:eastAsia="pl-PL"/>
              </w:rPr>
              <w:t>przestrzeni.</w:t>
            </w:r>
          </w:p>
          <w:p w:rsidR="007B705A" w:rsidRPr="00774BBE" w:rsidRDefault="007B705A" w:rsidP="00053AA2">
            <w:pPr>
              <w:spacing w:after="0" w:line="240" w:lineRule="auto"/>
              <w:jc w:val="both"/>
              <w:rPr>
                <w:sz w:val="24"/>
                <w:szCs w:val="24"/>
              </w:rPr>
            </w:pPr>
          </w:p>
        </w:tc>
      </w:tr>
    </w:tbl>
    <w:p w:rsidR="00370CDE" w:rsidRDefault="00E127DB" w:rsidP="00176DF5">
      <w:pPr>
        <w:pStyle w:val="Nagwek1"/>
        <w:rPr>
          <w:color w:val="00B0F0"/>
        </w:rPr>
      </w:pPr>
      <w:bookmarkStart w:id="45" w:name="_Toc2587243"/>
      <w:bookmarkStart w:id="46" w:name="_Toc95730351"/>
      <w:r>
        <w:rPr>
          <w:rStyle w:val="Tytuksiki"/>
          <w:b/>
          <w:color w:val="00B0F0"/>
          <w:szCs w:val="24"/>
        </w:rPr>
        <w:lastRenderedPageBreak/>
        <w:t>10</w:t>
      </w:r>
      <w:r w:rsidR="001E79BF" w:rsidRPr="00AF0D2E">
        <w:rPr>
          <w:rStyle w:val="Tytuksiki"/>
          <w:b/>
          <w:color w:val="00B0F0"/>
          <w:szCs w:val="24"/>
        </w:rPr>
        <w:t>.</w:t>
      </w:r>
      <w:r w:rsidR="001E79BF" w:rsidRPr="00AF0D2E">
        <w:rPr>
          <w:rStyle w:val="Tytuksiki"/>
          <w:b/>
          <w:bCs/>
          <w:smallCaps w:val="0"/>
          <w:color w:val="00B0F0"/>
          <w:spacing w:val="0"/>
          <w:szCs w:val="24"/>
        </w:rPr>
        <w:t xml:space="preserve"> </w:t>
      </w:r>
      <w:bookmarkEnd w:id="45"/>
      <w:r w:rsidR="005E254B">
        <w:rPr>
          <w:color w:val="00B0F0"/>
        </w:rPr>
        <w:t>Budowa</w:t>
      </w:r>
      <w:r w:rsidR="00AA168D" w:rsidRPr="00AA168D">
        <w:rPr>
          <w:color w:val="00B0F0"/>
        </w:rPr>
        <w:t xml:space="preserve"> węzła przesiadkowego przed Dworcem Toruń Wschodni (rejon pl. Skarbka) wraz ze zmianą układu drogowego</w:t>
      </w:r>
      <w:bookmarkEnd w:id="46"/>
    </w:p>
    <w:p w:rsidR="00176DF5" w:rsidRPr="00176DF5" w:rsidRDefault="00176DF5" w:rsidP="00176DF5"/>
    <w:tbl>
      <w:tblPr>
        <w:tblW w:w="94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74"/>
        <w:gridCol w:w="1727"/>
        <w:gridCol w:w="6722"/>
      </w:tblGrid>
      <w:tr w:rsidR="001E79BF" w:rsidRPr="00BF10B1" w:rsidTr="006211C1">
        <w:trPr>
          <w:trHeight w:hRule="exact" w:val="667"/>
        </w:trPr>
        <w:tc>
          <w:tcPr>
            <w:tcW w:w="974" w:type="dxa"/>
          </w:tcPr>
          <w:p w:rsidR="001E79BF" w:rsidRPr="00BF10B1" w:rsidRDefault="001E79BF" w:rsidP="000D210B">
            <w:pPr>
              <w:spacing w:after="0"/>
              <w:jc w:val="both"/>
              <w:rPr>
                <w:rFonts w:cs="Calibri"/>
                <w:b/>
                <w:sz w:val="24"/>
                <w:szCs w:val="24"/>
                <w:highlight w:val="yellow"/>
              </w:rPr>
            </w:pPr>
            <w:r>
              <w:rPr>
                <w:rFonts w:cs="Calibri"/>
                <w:b/>
                <w:noProof/>
                <w:sz w:val="24"/>
                <w:szCs w:val="24"/>
                <w:lang w:eastAsia="pl-PL"/>
              </w:rPr>
              <w:drawing>
                <wp:anchor distT="0" distB="16476" distL="169164" distR="165229" simplePos="0" relativeHeight="251683328" behindDoc="0" locked="0" layoutInCell="1" allowOverlap="1">
                  <wp:simplePos x="0" y="0"/>
                  <wp:positionH relativeFrom="column">
                    <wp:posOffset>19177</wp:posOffset>
                  </wp:positionH>
                  <wp:positionV relativeFrom="paragraph">
                    <wp:posOffset>21590</wp:posOffset>
                  </wp:positionV>
                  <wp:extent cx="395097" cy="390779"/>
                  <wp:effectExtent l="19050" t="0" r="4953" b="0"/>
                  <wp:wrapNone/>
                  <wp:docPr id="70" name="Obraz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descr="C:\Users\Paulina\Desktop\raport dla śliwinskiego\-- obrazy\kalendarz.png"/>
                          <pic:cNvPicPr>
                            <a:picLocks noChangeAspect="1"/>
                          </pic:cNvPicPr>
                        </pic:nvPicPr>
                        <pic:blipFill>
                          <a:blip r:embed="rId32" cstate="print">
                            <a:clrChange>
                              <a:clrFrom>
                                <a:srgbClr val="000000">
                                  <a:alpha val="0"/>
                                </a:srgbClr>
                              </a:clrFrom>
                              <a:clrTo>
                                <a:srgbClr val="000000">
                                  <a:alpha val="0"/>
                                </a:srgbClr>
                              </a:clrTo>
                            </a:clrChange>
                            <a:duotone>
                              <a:schemeClr val="accent1">
                                <a:shade val="45000"/>
                                <a:satMod val="135000"/>
                              </a:schemeClr>
                              <a:prstClr val="white"/>
                            </a:duotone>
                            <a:extLst/>
                          </a:blip>
                          <a:srcRect/>
                          <a:stretch>
                            <a:fillRect/>
                          </a:stretch>
                        </pic:blipFill>
                        <pic:spPr bwMode="auto">
                          <a:xfrm>
                            <a:off x="0" y="0"/>
                            <a:ext cx="395097" cy="390779"/>
                          </a:xfrm>
                          <a:prstGeom prst="rect">
                            <a:avLst/>
                          </a:prstGeom>
                          <a:noFill/>
                          <a:ln>
                            <a:noFill/>
                          </a:ln>
                        </pic:spPr>
                      </pic:pic>
                    </a:graphicData>
                  </a:graphic>
                </wp:anchor>
              </w:drawing>
            </w:r>
          </w:p>
        </w:tc>
        <w:tc>
          <w:tcPr>
            <w:tcW w:w="1727" w:type="dxa"/>
            <w:tcBorders>
              <w:right w:val="nil"/>
            </w:tcBorders>
            <w:vAlign w:val="center"/>
          </w:tcPr>
          <w:p w:rsidR="001E79BF" w:rsidRPr="004C3A56" w:rsidRDefault="001E79BF" w:rsidP="000D210B">
            <w:pPr>
              <w:spacing w:after="0"/>
              <w:jc w:val="both"/>
              <w:rPr>
                <w:rFonts w:cs="Calibri"/>
                <w:b/>
                <w:sz w:val="24"/>
                <w:szCs w:val="24"/>
              </w:rPr>
            </w:pPr>
            <w:r w:rsidRPr="004C3A56">
              <w:rPr>
                <w:rFonts w:cs="Calibri"/>
                <w:b/>
                <w:sz w:val="24"/>
                <w:szCs w:val="24"/>
              </w:rPr>
              <w:t>Termin</w:t>
            </w:r>
          </w:p>
        </w:tc>
        <w:tc>
          <w:tcPr>
            <w:tcW w:w="6722" w:type="dxa"/>
            <w:tcBorders>
              <w:top w:val="nil"/>
              <w:left w:val="nil"/>
              <w:bottom w:val="nil"/>
              <w:right w:val="nil"/>
            </w:tcBorders>
            <w:vAlign w:val="center"/>
          </w:tcPr>
          <w:p w:rsidR="00D22689" w:rsidRPr="00E61DB9" w:rsidRDefault="00D22689" w:rsidP="00D22689">
            <w:pPr>
              <w:pStyle w:val="Default"/>
              <w:jc w:val="both"/>
              <w:rPr>
                <w:rFonts w:asciiTheme="minorHAnsi" w:hAnsiTheme="minorHAnsi"/>
              </w:rPr>
            </w:pPr>
            <w:r w:rsidRPr="00E61DB9">
              <w:rPr>
                <w:rFonts w:asciiTheme="minorHAnsi" w:hAnsiTheme="minorHAnsi"/>
                <w:sz w:val="22"/>
                <w:szCs w:val="22"/>
              </w:rPr>
              <w:t xml:space="preserve">13 – 29 stycznia 2021 r. </w:t>
            </w:r>
          </w:p>
          <w:p w:rsidR="00232712" w:rsidRPr="003E0FC4" w:rsidRDefault="00232712" w:rsidP="002D15C6">
            <w:pPr>
              <w:spacing w:after="0" w:line="240" w:lineRule="auto"/>
              <w:jc w:val="both"/>
            </w:pPr>
          </w:p>
          <w:p w:rsidR="00EC57C0" w:rsidRPr="007B705A" w:rsidRDefault="00EC57C0" w:rsidP="002D15C6">
            <w:pPr>
              <w:spacing w:after="0" w:line="240" w:lineRule="auto"/>
              <w:jc w:val="both"/>
            </w:pPr>
          </w:p>
          <w:p w:rsidR="00EC57C0" w:rsidRPr="007B705A" w:rsidRDefault="00EC57C0" w:rsidP="002D15C6">
            <w:pPr>
              <w:spacing w:after="0" w:line="240" w:lineRule="auto"/>
              <w:jc w:val="both"/>
            </w:pPr>
            <w:r w:rsidRPr="007B705A">
              <w:t xml:space="preserve"> </w:t>
            </w:r>
          </w:p>
          <w:p w:rsidR="003A1917" w:rsidRPr="007B705A" w:rsidRDefault="003A1917" w:rsidP="002D15C6">
            <w:pPr>
              <w:spacing w:after="0" w:line="240" w:lineRule="auto"/>
              <w:jc w:val="both"/>
            </w:pPr>
          </w:p>
          <w:p w:rsidR="003A1917" w:rsidRPr="007B705A" w:rsidRDefault="003A1917" w:rsidP="002D15C6">
            <w:pPr>
              <w:spacing w:after="0" w:line="240" w:lineRule="auto"/>
              <w:jc w:val="both"/>
            </w:pPr>
          </w:p>
          <w:p w:rsidR="001E79BF" w:rsidRPr="007B705A" w:rsidRDefault="001E79BF" w:rsidP="002D15C6">
            <w:pPr>
              <w:spacing w:after="0" w:line="240" w:lineRule="auto"/>
              <w:jc w:val="both"/>
              <w:rPr>
                <w:rFonts w:cs="Calibri"/>
                <w:bCs/>
              </w:rPr>
            </w:pPr>
          </w:p>
        </w:tc>
      </w:tr>
      <w:tr w:rsidR="001E79BF" w:rsidRPr="00BF10B1" w:rsidTr="00D22689">
        <w:trPr>
          <w:trHeight w:hRule="exact" w:val="1437"/>
        </w:trPr>
        <w:tc>
          <w:tcPr>
            <w:tcW w:w="974" w:type="dxa"/>
          </w:tcPr>
          <w:p w:rsidR="001E79BF" w:rsidRPr="00BF10B1" w:rsidRDefault="001E79BF" w:rsidP="000D210B">
            <w:pPr>
              <w:spacing w:after="0"/>
              <w:jc w:val="both"/>
              <w:rPr>
                <w:rFonts w:cs="Calibri"/>
                <w:b/>
                <w:sz w:val="24"/>
                <w:szCs w:val="24"/>
                <w:highlight w:val="yellow"/>
              </w:rPr>
            </w:pPr>
            <w:r>
              <w:rPr>
                <w:rFonts w:cs="Calibri"/>
                <w:b/>
                <w:noProof/>
                <w:sz w:val="24"/>
                <w:szCs w:val="24"/>
                <w:lang w:eastAsia="pl-PL"/>
              </w:rPr>
              <w:drawing>
                <wp:anchor distT="201168" distB="224409" distL="187452" distR="192405" simplePos="0" relativeHeight="251684352" behindDoc="1" locked="0" layoutInCell="1" allowOverlap="1">
                  <wp:simplePos x="0" y="0"/>
                  <wp:positionH relativeFrom="margin">
                    <wp:posOffset>5080</wp:posOffset>
                  </wp:positionH>
                  <wp:positionV relativeFrom="margin">
                    <wp:posOffset>171450</wp:posOffset>
                  </wp:positionV>
                  <wp:extent cx="428625" cy="428625"/>
                  <wp:effectExtent l="0" t="0" r="0" b="0"/>
                  <wp:wrapTight wrapText="bothSides">
                    <wp:wrapPolygon edited="0">
                      <wp:start x="3840" y="2880"/>
                      <wp:lineTo x="960" y="15360"/>
                      <wp:lineTo x="6720" y="18240"/>
                      <wp:lineTo x="6720" y="18240"/>
                      <wp:lineTo x="16320" y="18240"/>
                      <wp:lineTo x="16320" y="18240"/>
                      <wp:lineTo x="20160" y="17280"/>
                      <wp:lineTo x="20160" y="11520"/>
                      <wp:lineTo x="18240" y="2880"/>
                      <wp:lineTo x="3840" y="2880"/>
                    </wp:wrapPolygon>
                  </wp:wrapTight>
                  <wp:docPr id="71" name="Obraz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5" cstate="print">
                            <a:duotone>
                              <a:schemeClr val="accent1">
                                <a:shade val="45000"/>
                                <a:satMod val="135000"/>
                              </a:schemeClr>
                              <a:prstClr val="white"/>
                            </a:duotone>
                            <a:extLst/>
                          </a:blip>
                          <a:stretch>
                            <a:fillRect/>
                          </a:stretch>
                        </pic:blipFill>
                        <pic:spPr bwMode="auto">
                          <a:xfrm>
                            <a:off x="0" y="0"/>
                            <a:ext cx="428625" cy="428625"/>
                          </a:xfrm>
                          <a:prstGeom prst="rect">
                            <a:avLst/>
                          </a:prstGeom>
                          <a:noFill/>
                          <a:ln>
                            <a:noFill/>
                          </a:ln>
                        </pic:spPr>
                      </pic:pic>
                    </a:graphicData>
                  </a:graphic>
                </wp:anchor>
              </w:drawing>
            </w:r>
          </w:p>
        </w:tc>
        <w:tc>
          <w:tcPr>
            <w:tcW w:w="1727" w:type="dxa"/>
            <w:tcBorders>
              <w:bottom w:val="nil"/>
              <w:right w:val="nil"/>
            </w:tcBorders>
          </w:tcPr>
          <w:p w:rsidR="001E79BF" w:rsidRPr="00601348" w:rsidRDefault="001E79BF" w:rsidP="000D210B">
            <w:pPr>
              <w:spacing w:after="0"/>
              <w:rPr>
                <w:b/>
                <w:bCs/>
              </w:rPr>
            </w:pPr>
          </w:p>
          <w:p w:rsidR="001E79BF" w:rsidRPr="00601348" w:rsidRDefault="001E79BF" w:rsidP="000D210B">
            <w:pPr>
              <w:spacing w:after="0"/>
              <w:rPr>
                <w:b/>
                <w:bCs/>
              </w:rPr>
            </w:pPr>
            <w:r w:rsidRPr="00601348">
              <w:rPr>
                <w:b/>
                <w:bCs/>
              </w:rPr>
              <w:t>Liczba uczestników</w:t>
            </w:r>
          </w:p>
          <w:p w:rsidR="001E79BF" w:rsidRPr="00601348" w:rsidRDefault="001E79BF" w:rsidP="000D210B">
            <w:pPr>
              <w:spacing w:after="0"/>
            </w:pPr>
          </w:p>
        </w:tc>
        <w:tc>
          <w:tcPr>
            <w:tcW w:w="6722" w:type="dxa"/>
            <w:tcBorders>
              <w:top w:val="nil"/>
              <w:left w:val="nil"/>
              <w:bottom w:val="nil"/>
              <w:right w:val="nil"/>
            </w:tcBorders>
          </w:tcPr>
          <w:p w:rsidR="003A1917" w:rsidRPr="00E61DB9" w:rsidRDefault="003A1917" w:rsidP="002D15C6">
            <w:pPr>
              <w:spacing w:after="0" w:line="240" w:lineRule="auto"/>
              <w:jc w:val="both"/>
              <w:rPr>
                <w:rFonts w:asciiTheme="minorHAnsi" w:hAnsiTheme="minorHAnsi"/>
              </w:rPr>
            </w:pPr>
          </w:p>
          <w:p w:rsidR="00D22689" w:rsidRPr="00E61DB9" w:rsidRDefault="00D22689" w:rsidP="00D22689">
            <w:pPr>
              <w:pStyle w:val="Default"/>
              <w:jc w:val="both"/>
              <w:rPr>
                <w:rFonts w:asciiTheme="minorHAnsi" w:hAnsiTheme="minorHAnsi"/>
                <w:sz w:val="22"/>
                <w:szCs w:val="22"/>
              </w:rPr>
            </w:pPr>
            <w:r w:rsidRPr="00E61DB9">
              <w:rPr>
                <w:rFonts w:asciiTheme="minorHAnsi" w:hAnsiTheme="minorHAnsi"/>
                <w:sz w:val="22"/>
                <w:szCs w:val="22"/>
              </w:rPr>
              <w:t xml:space="preserve">Ok. 40 osób uczestniczyło w dyżurach konsultacyjnych </w:t>
            </w:r>
            <w:r w:rsidR="00C94E11" w:rsidRPr="00E61DB9">
              <w:rPr>
                <w:rFonts w:asciiTheme="minorHAnsi" w:hAnsiTheme="minorHAnsi"/>
                <w:sz w:val="22"/>
                <w:szCs w:val="22"/>
              </w:rPr>
              <w:t>online</w:t>
            </w:r>
            <w:r w:rsidRPr="00E61DB9">
              <w:rPr>
                <w:rFonts w:asciiTheme="minorHAnsi" w:hAnsiTheme="minorHAnsi"/>
                <w:sz w:val="22"/>
                <w:szCs w:val="22"/>
              </w:rPr>
              <w:t xml:space="preserve">. </w:t>
            </w:r>
          </w:p>
          <w:p w:rsidR="00D22689" w:rsidRPr="00E61DB9" w:rsidRDefault="00D22689" w:rsidP="00D22689">
            <w:pPr>
              <w:pStyle w:val="Default"/>
              <w:jc w:val="both"/>
              <w:rPr>
                <w:rFonts w:asciiTheme="minorHAnsi" w:hAnsiTheme="minorHAnsi"/>
                <w:sz w:val="22"/>
                <w:szCs w:val="22"/>
              </w:rPr>
            </w:pPr>
            <w:r w:rsidRPr="00E61DB9">
              <w:rPr>
                <w:rFonts w:asciiTheme="minorHAnsi" w:hAnsiTheme="minorHAnsi"/>
                <w:sz w:val="22"/>
                <w:szCs w:val="22"/>
              </w:rPr>
              <w:t>Drogą elektroniczną wpłynęło 77 uwag.</w:t>
            </w:r>
          </w:p>
          <w:p w:rsidR="00D22689" w:rsidRPr="00E61DB9" w:rsidRDefault="00D22689" w:rsidP="00D22689">
            <w:pPr>
              <w:pStyle w:val="Default"/>
              <w:jc w:val="both"/>
              <w:rPr>
                <w:rFonts w:asciiTheme="minorHAnsi" w:hAnsiTheme="minorHAnsi"/>
                <w:sz w:val="22"/>
                <w:szCs w:val="22"/>
              </w:rPr>
            </w:pPr>
            <w:r w:rsidRPr="00E61DB9">
              <w:rPr>
                <w:rFonts w:asciiTheme="minorHAnsi" w:hAnsiTheme="minorHAnsi"/>
                <w:sz w:val="22"/>
                <w:szCs w:val="22"/>
              </w:rPr>
              <w:t xml:space="preserve">Do UMT wpłynęło również 6 oficjalnych pism. </w:t>
            </w:r>
          </w:p>
          <w:p w:rsidR="00232712" w:rsidRPr="00E61DB9" w:rsidRDefault="00D22689" w:rsidP="00D22689">
            <w:pPr>
              <w:spacing w:after="0" w:line="240" w:lineRule="auto"/>
              <w:jc w:val="both"/>
              <w:rPr>
                <w:rFonts w:asciiTheme="minorHAnsi" w:hAnsiTheme="minorHAnsi"/>
              </w:rPr>
            </w:pPr>
            <w:r w:rsidRPr="00E61DB9">
              <w:rPr>
                <w:rFonts w:asciiTheme="minorHAnsi" w:hAnsiTheme="minorHAnsi"/>
                <w:bCs/>
              </w:rPr>
              <w:t xml:space="preserve">Razem ok. 130 osób </w:t>
            </w:r>
          </w:p>
          <w:p w:rsidR="001E79BF" w:rsidRPr="00E61DB9" w:rsidRDefault="001E79BF" w:rsidP="002D15C6">
            <w:pPr>
              <w:spacing w:after="0" w:line="240" w:lineRule="auto"/>
              <w:jc w:val="both"/>
              <w:rPr>
                <w:rFonts w:asciiTheme="minorHAnsi" w:hAnsiTheme="minorHAnsi"/>
              </w:rPr>
            </w:pPr>
          </w:p>
        </w:tc>
      </w:tr>
      <w:tr w:rsidR="001E79BF" w:rsidRPr="00BF10B1" w:rsidTr="00176DF5">
        <w:trPr>
          <w:trHeight w:val="1101"/>
        </w:trPr>
        <w:tc>
          <w:tcPr>
            <w:tcW w:w="974" w:type="dxa"/>
            <w:tcBorders>
              <w:right w:val="nil"/>
            </w:tcBorders>
          </w:tcPr>
          <w:p w:rsidR="001E79BF" w:rsidRPr="00BF10B1" w:rsidRDefault="001E79BF" w:rsidP="000D210B">
            <w:pPr>
              <w:spacing w:after="0"/>
              <w:jc w:val="both"/>
              <w:rPr>
                <w:rFonts w:cs="Calibri"/>
                <w:b/>
                <w:sz w:val="24"/>
                <w:szCs w:val="24"/>
                <w:highlight w:val="yellow"/>
              </w:rPr>
            </w:pPr>
            <w:r>
              <w:rPr>
                <w:rFonts w:cs="Calibri"/>
                <w:b/>
                <w:noProof/>
                <w:sz w:val="24"/>
                <w:szCs w:val="24"/>
                <w:lang w:eastAsia="pl-PL"/>
              </w:rPr>
              <w:drawing>
                <wp:anchor distT="109728" distB="132969" distL="406908" distR="265938" simplePos="0" relativeHeight="251685376" behindDoc="1" locked="0" layoutInCell="1" allowOverlap="1">
                  <wp:simplePos x="0" y="0"/>
                  <wp:positionH relativeFrom="margin">
                    <wp:posOffset>-381</wp:posOffset>
                  </wp:positionH>
                  <wp:positionV relativeFrom="margin">
                    <wp:posOffset>108839</wp:posOffset>
                  </wp:positionV>
                  <wp:extent cx="428498" cy="428371"/>
                  <wp:effectExtent l="0" t="0" r="0" b="0"/>
                  <wp:wrapTight wrapText="bothSides">
                    <wp:wrapPolygon edited="0">
                      <wp:start x="9603" y="961"/>
                      <wp:lineTo x="2881" y="13448"/>
                      <wp:lineTo x="5762" y="19211"/>
                      <wp:lineTo x="7682" y="19211"/>
                      <wp:lineTo x="16325" y="19211"/>
                      <wp:lineTo x="17285" y="19211"/>
                      <wp:lineTo x="19206" y="17290"/>
                      <wp:lineTo x="20166" y="14409"/>
                      <wp:lineTo x="16325" y="3842"/>
                      <wp:lineTo x="13444" y="961"/>
                      <wp:lineTo x="9603" y="961"/>
                    </wp:wrapPolygon>
                  </wp:wrapTight>
                  <wp:docPr id="72" name="Obraz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3" cstate="print">
                            <a:duotone>
                              <a:schemeClr val="accent1">
                                <a:shade val="45000"/>
                                <a:satMod val="135000"/>
                              </a:schemeClr>
                              <a:prstClr val="white"/>
                            </a:duotone>
                            <a:extLst/>
                          </a:blip>
                          <a:stretch>
                            <a:fillRect/>
                          </a:stretch>
                        </pic:blipFill>
                        <pic:spPr bwMode="auto">
                          <a:xfrm>
                            <a:off x="0" y="0"/>
                            <a:ext cx="428498" cy="428371"/>
                          </a:xfrm>
                          <a:prstGeom prst="rect">
                            <a:avLst/>
                          </a:prstGeom>
                          <a:noFill/>
                          <a:ln>
                            <a:noFill/>
                          </a:ln>
                        </pic:spPr>
                      </pic:pic>
                    </a:graphicData>
                  </a:graphic>
                </wp:anchor>
              </w:drawing>
            </w:r>
          </w:p>
        </w:tc>
        <w:tc>
          <w:tcPr>
            <w:tcW w:w="1727" w:type="dxa"/>
            <w:tcBorders>
              <w:top w:val="nil"/>
              <w:left w:val="nil"/>
              <w:bottom w:val="nil"/>
              <w:right w:val="nil"/>
            </w:tcBorders>
          </w:tcPr>
          <w:p w:rsidR="001E79BF" w:rsidRPr="00601348" w:rsidRDefault="001E79BF" w:rsidP="000D210B">
            <w:pPr>
              <w:spacing w:after="0"/>
              <w:rPr>
                <w:b/>
                <w:bCs/>
              </w:rPr>
            </w:pPr>
          </w:p>
          <w:p w:rsidR="001E79BF" w:rsidRPr="006211C1" w:rsidRDefault="006211C1" w:rsidP="000D210B">
            <w:pPr>
              <w:spacing w:after="0"/>
              <w:rPr>
                <w:b/>
                <w:bCs/>
              </w:rPr>
            </w:pPr>
            <w:r>
              <w:rPr>
                <w:b/>
                <w:bCs/>
              </w:rPr>
              <w:t>Organizatorzy</w:t>
            </w:r>
          </w:p>
        </w:tc>
        <w:tc>
          <w:tcPr>
            <w:tcW w:w="6722" w:type="dxa"/>
            <w:tcBorders>
              <w:top w:val="nil"/>
              <w:left w:val="nil"/>
              <w:bottom w:val="nil"/>
              <w:right w:val="nil"/>
            </w:tcBorders>
          </w:tcPr>
          <w:p w:rsidR="00542BC0" w:rsidRPr="00E61DB9" w:rsidRDefault="00542BC0" w:rsidP="002D15C6">
            <w:pPr>
              <w:spacing w:after="0" w:line="240" w:lineRule="auto"/>
              <w:jc w:val="both"/>
              <w:rPr>
                <w:rFonts w:asciiTheme="minorHAnsi" w:hAnsiTheme="minorHAnsi"/>
              </w:rPr>
            </w:pPr>
          </w:p>
          <w:p w:rsidR="00C94E11" w:rsidRPr="00E61DB9" w:rsidRDefault="00C94E11" w:rsidP="00C94E11">
            <w:pPr>
              <w:pStyle w:val="Default"/>
              <w:jc w:val="both"/>
              <w:rPr>
                <w:rFonts w:asciiTheme="minorHAnsi" w:hAnsiTheme="minorHAnsi"/>
              </w:rPr>
            </w:pPr>
            <w:r w:rsidRPr="00E61DB9">
              <w:rPr>
                <w:rFonts w:asciiTheme="minorHAnsi" w:hAnsiTheme="minorHAnsi"/>
                <w:sz w:val="22"/>
                <w:szCs w:val="22"/>
              </w:rPr>
              <w:t xml:space="preserve">Wydział Komunikacji Społecznej i Informacji Urzędu Miasta Torunia we współpracy z Wydziałem Gospodarki Komunalnej </w:t>
            </w:r>
          </w:p>
          <w:p w:rsidR="00176DF5" w:rsidRPr="00E61DB9" w:rsidRDefault="00176DF5" w:rsidP="002D15C6">
            <w:pPr>
              <w:spacing w:after="0" w:line="240" w:lineRule="auto"/>
              <w:jc w:val="both"/>
              <w:rPr>
                <w:rFonts w:asciiTheme="minorHAnsi" w:hAnsiTheme="minorHAnsi"/>
              </w:rPr>
            </w:pPr>
          </w:p>
        </w:tc>
      </w:tr>
      <w:tr w:rsidR="001E79BF" w:rsidRPr="00BF10B1" w:rsidTr="00176DF5">
        <w:trPr>
          <w:trHeight w:val="107"/>
        </w:trPr>
        <w:tc>
          <w:tcPr>
            <w:tcW w:w="974" w:type="dxa"/>
            <w:tcBorders>
              <w:right w:val="nil"/>
            </w:tcBorders>
          </w:tcPr>
          <w:p w:rsidR="001E79BF" w:rsidRPr="00BF10B1" w:rsidRDefault="001E79BF" w:rsidP="000D210B">
            <w:pPr>
              <w:spacing w:after="0"/>
              <w:jc w:val="both"/>
              <w:rPr>
                <w:rFonts w:cs="Calibri"/>
                <w:b/>
                <w:sz w:val="24"/>
                <w:szCs w:val="24"/>
                <w:highlight w:val="yellow"/>
              </w:rPr>
            </w:pPr>
            <w:r>
              <w:rPr>
                <w:rFonts w:cs="Calibri"/>
                <w:b/>
                <w:noProof/>
                <w:sz w:val="24"/>
                <w:szCs w:val="24"/>
                <w:lang w:eastAsia="pl-PL"/>
              </w:rPr>
              <w:drawing>
                <wp:anchor distT="0" distB="19431" distL="114300" distR="118364" simplePos="0" relativeHeight="251686400" behindDoc="1" locked="0" layoutInCell="1" allowOverlap="1">
                  <wp:simplePos x="0" y="0"/>
                  <wp:positionH relativeFrom="margin">
                    <wp:posOffset>23241</wp:posOffset>
                  </wp:positionH>
                  <wp:positionV relativeFrom="margin">
                    <wp:posOffset>137795</wp:posOffset>
                  </wp:positionV>
                  <wp:extent cx="380873" cy="381127"/>
                  <wp:effectExtent l="19050" t="0" r="127" b="0"/>
                  <wp:wrapTight wrapText="bothSides">
                    <wp:wrapPolygon edited="0">
                      <wp:start x="2161" y="0"/>
                      <wp:lineTo x="-1080" y="3239"/>
                      <wp:lineTo x="-1080" y="16195"/>
                      <wp:lineTo x="14045" y="20513"/>
                      <wp:lineTo x="15125" y="20513"/>
                      <wp:lineTo x="21607" y="20513"/>
                      <wp:lineTo x="21607" y="16195"/>
                      <wp:lineTo x="16205" y="3239"/>
                      <wp:lineTo x="14045" y="0"/>
                      <wp:lineTo x="2161" y="0"/>
                    </wp:wrapPolygon>
                  </wp:wrapTight>
                  <wp:docPr id="73" name="Obraz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0873" cy="381127"/>
                          </a:xfrm>
                          <a:prstGeom prst="rect">
                            <a:avLst/>
                          </a:prstGeom>
                          <a:noFill/>
                          <a:ln>
                            <a:noFill/>
                          </a:ln>
                        </pic:spPr>
                      </pic:pic>
                    </a:graphicData>
                  </a:graphic>
                </wp:anchor>
              </w:drawing>
            </w:r>
          </w:p>
        </w:tc>
        <w:tc>
          <w:tcPr>
            <w:tcW w:w="1727" w:type="dxa"/>
            <w:tcBorders>
              <w:top w:val="nil"/>
              <w:left w:val="nil"/>
              <w:bottom w:val="nil"/>
              <w:right w:val="nil"/>
            </w:tcBorders>
          </w:tcPr>
          <w:p w:rsidR="001E79BF" w:rsidRPr="00601348" w:rsidRDefault="001E79BF" w:rsidP="000D210B">
            <w:pPr>
              <w:spacing w:after="0"/>
              <w:rPr>
                <w:b/>
                <w:bCs/>
              </w:rPr>
            </w:pPr>
          </w:p>
          <w:p w:rsidR="001E79BF" w:rsidRPr="00601348" w:rsidRDefault="001E79BF" w:rsidP="000D210B">
            <w:pPr>
              <w:spacing w:after="0"/>
              <w:rPr>
                <w:b/>
                <w:bCs/>
              </w:rPr>
            </w:pPr>
            <w:r w:rsidRPr="00601348">
              <w:rPr>
                <w:b/>
                <w:bCs/>
              </w:rPr>
              <w:t>Przedmiot konsultacji</w:t>
            </w:r>
          </w:p>
          <w:p w:rsidR="001E79BF" w:rsidRPr="00601348" w:rsidRDefault="001E79BF" w:rsidP="000D210B">
            <w:pPr>
              <w:spacing w:after="0" w:line="240" w:lineRule="auto"/>
            </w:pPr>
          </w:p>
        </w:tc>
        <w:tc>
          <w:tcPr>
            <w:tcW w:w="6722" w:type="dxa"/>
            <w:tcBorders>
              <w:top w:val="nil"/>
              <w:left w:val="nil"/>
              <w:bottom w:val="nil"/>
              <w:right w:val="nil"/>
            </w:tcBorders>
          </w:tcPr>
          <w:p w:rsidR="00C94E11" w:rsidRPr="00E61DB9" w:rsidRDefault="00C94E11" w:rsidP="00C94E11">
            <w:pPr>
              <w:pStyle w:val="Default"/>
              <w:jc w:val="both"/>
              <w:rPr>
                <w:rFonts w:asciiTheme="minorHAnsi" w:hAnsiTheme="minorHAnsi"/>
                <w:sz w:val="22"/>
                <w:szCs w:val="22"/>
              </w:rPr>
            </w:pPr>
            <w:r w:rsidRPr="00E61DB9">
              <w:rPr>
                <w:rFonts w:asciiTheme="minorHAnsi" w:hAnsiTheme="minorHAnsi"/>
                <w:sz w:val="22"/>
                <w:szCs w:val="22"/>
              </w:rPr>
              <w:t xml:space="preserve">W ramach konsultacji społecznych zostały pokazane możliwe dwa warianty budowy węzła przesiadkowego przed dworcem Toruń Wschodni (rejon pl. Skarbka) wraz ze zmianą układu drogowego, obejmującego: </w:t>
            </w:r>
          </w:p>
          <w:p w:rsidR="00C94E11" w:rsidRPr="00E61DB9" w:rsidRDefault="00C94E11" w:rsidP="00C94E11">
            <w:pPr>
              <w:pStyle w:val="Default"/>
              <w:numPr>
                <w:ilvl w:val="0"/>
                <w:numId w:val="37"/>
              </w:numPr>
              <w:jc w:val="both"/>
              <w:rPr>
                <w:rFonts w:asciiTheme="minorHAnsi" w:hAnsiTheme="minorHAnsi"/>
                <w:sz w:val="22"/>
                <w:szCs w:val="22"/>
              </w:rPr>
            </w:pPr>
            <w:r w:rsidRPr="00E61DB9">
              <w:rPr>
                <w:rFonts w:asciiTheme="minorHAnsi" w:hAnsiTheme="minorHAnsi"/>
                <w:sz w:val="22"/>
                <w:szCs w:val="22"/>
              </w:rPr>
              <w:t xml:space="preserve">fragment ulicy Skłodowskiej-Curie, </w:t>
            </w:r>
          </w:p>
          <w:p w:rsidR="00C94E11" w:rsidRPr="00E61DB9" w:rsidRDefault="00C94E11" w:rsidP="00C94E11">
            <w:pPr>
              <w:pStyle w:val="Default"/>
              <w:numPr>
                <w:ilvl w:val="0"/>
                <w:numId w:val="37"/>
              </w:numPr>
              <w:jc w:val="both"/>
              <w:rPr>
                <w:rFonts w:asciiTheme="minorHAnsi" w:hAnsiTheme="minorHAnsi"/>
                <w:sz w:val="22"/>
                <w:szCs w:val="22"/>
              </w:rPr>
            </w:pPr>
            <w:r w:rsidRPr="00E61DB9">
              <w:rPr>
                <w:rFonts w:asciiTheme="minorHAnsi" w:hAnsiTheme="minorHAnsi"/>
                <w:sz w:val="22"/>
                <w:szCs w:val="22"/>
              </w:rPr>
              <w:t xml:space="preserve">fragment ul. Kościuszki, </w:t>
            </w:r>
          </w:p>
          <w:p w:rsidR="00C94E11" w:rsidRPr="00E61DB9" w:rsidRDefault="00C94E11" w:rsidP="00C94E11">
            <w:pPr>
              <w:pStyle w:val="Default"/>
              <w:numPr>
                <w:ilvl w:val="0"/>
                <w:numId w:val="37"/>
              </w:numPr>
              <w:jc w:val="both"/>
              <w:rPr>
                <w:rFonts w:asciiTheme="minorHAnsi" w:hAnsiTheme="minorHAnsi"/>
                <w:sz w:val="22"/>
                <w:szCs w:val="22"/>
              </w:rPr>
            </w:pPr>
            <w:r w:rsidRPr="00E61DB9">
              <w:rPr>
                <w:rFonts w:asciiTheme="minorHAnsi" w:hAnsiTheme="minorHAnsi"/>
                <w:sz w:val="22"/>
                <w:szCs w:val="22"/>
              </w:rPr>
              <w:t xml:space="preserve">fragment ul. Żółkiewskiego, </w:t>
            </w:r>
          </w:p>
          <w:p w:rsidR="00C94E11" w:rsidRPr="00E61DB9" w:rsidRDefault="00C94E11" w:rsidP="00C94E11">
            <w:pPr>
              <w:pStyle w:val="Default"/>
              <w:numPr>
                <w:ilvl w:val="0"/>
                <w:numId w:val="37"/>
              </w:numPr>
              <w:jc w:val="both"/>
              <w:rPr>
                <w:rFonts w:asciiTheme="minorHAnsi" w:hAnsiTheme="minorHAnsi"/>
                <w:sz w:val="22"/>
                <w:szCs w:val="22"/>
              </w:rPr>
            </w:pPr>
            <w:r w:rsidRPr="00E61DB9">
              <w:rPr>
                <w:rFonts w:asciiTheme="minorHAnsi" w:hAnsiTheme="minorHAnsi"/>
                <w:sz w:val="22"/>
                <w:szCs w:val="22"/>
              </w:rPr>
              <w:t xml:space="preserve">fragment ul. Sobieskiego, </w:t>
            </w:r>
          </w:p>
          <w:p w:rsidR="00C94E11" w:rsidRPr="00E61DB9" w:rsidRDefault="00C94E11" w:rsidP="00C94E11">
            <w:pPr>
              <w:pStyle w:val="Default"/>
              <w:numPr>
                <w:ilvl w:val="0"/>
                <w:numId w:val="37"/>
              </w:numPr>
              <w:jc w:val="both"/>
              <w:rPr>
                <w:rFonts w:asciiTheme="minorHAnsi" w:hAnsiTheme="minorHAnsi"/>
                <w:sz w:val="22"/>
                <w:szCs w:val="22"/>
              </w:rPr>
            </w:pPr>
            <w:r w:rsidRPr="00E61DB9">
              <w:rPr>
                <w:rFonts w:asciiTheme="minorHAnsi" w:hAnsiTheme="minorHAnsi"/>
                <w:sz w:val="22"/>
                <w:szCs w:val="22"/>
              </w:rPr>
              <w:t xml:space="preserve">plac Skarbka </w:t>
            </w:r>
          </w:p>
          <w:p w:rsidR="00C94E11" w:rsidRPr="00E61DB9" w:rsidRDefault="00C94E11" w:rsidP="00C94E11">
            <w:pPr>
              <w:pStyle w:val="Default"/>
              <w:jc w:val="both"/>
              <w:rPr>
                <w:rFonts w:asciiTheme="minorHAnsi" w:hAnsiTheme="minorHAnsi"/>
              </w:rPr>
            </w:pPr>
            <w:r w:rsidRPr="00E61DB9">
              <w:rPr>
                <w:rFonts w:asciiTheme="minorHAnsi" w:hAnsiTheme="minorHAnsi"/>
                <w:bCs/>
                <w:sz w:val="22"/>
                <w:szCs w:val="22"/>
              </w:rPr>
              <w:t xml:space="preserve">. </w:t>
            </w:r>
          </w:p>
          <w:p w:rsidR="00C94E11" w:rsidRPr="00E61DB9" w:rsidRDefault="00C94E11" w:rsidP="00C94E11">
            <w:pPr>
              <w:pStyle w:val="Default"/>
              <w:jc w:val="both"/>
              <w:rPr>
                <w:rFonts w:asciiTheme="minorHAnsi" w:hAnsiTheme="minorHAnsi"/>
                <w:sz w:val="22"/>
                <w:szCs w:val="22"/>
              </w:rPr>
            </w:pPr>
          </w:p>
          <w:p w:rsidR="001E79BF" w:rsidRPr="00E61DB9" w:rsidRDefault="001E79BF" w:rsidP="002D15C6">
            <w:pPr>
              <w:pStyle w:val="NormalnyWeb"/>
              <w:spacing w:before="0" w:beforeAutospacing="0" w:after="0" w:afterAutospacing="0"/>
              <w:jc w:val="both"/>
              <w:rPr>
                <w:rFonts w:asciiTheme="minorHAnsi" w:hAnsiTheme="minorHAnsi"/>
                <w:sz w:val="22"/>
                <w:szCs w:val="22"/>
              </w:rPr>
            </w:pPr>
          </w:p>
        </w:tc>
      </w:tr>
      <w:tr w:rsidR="006211C1" w:rsidRPr="00BF10B1" w:rsidTr="00176DF5">
        <w:trPr>
          <w:trHeight w:val="107"/>
        </w:trPr>
        <w:tc>
          <w:tcPr>
            <w:tcW w:w="974" w:type="dxa"/>
          </w:tcPr>
          <w:p w:rsidR="006211C1" w:rsidRDefault="006211C1" w:rsidP="000D210B">
            <w:pPr>
              <w:spacing w:after="0"/>
              <w:jc w:val="both"/>
              <w:rPr>
                <w:rFonts w:cs="Calibri"/>
                <w:b/>
                <w:noProof/>
                <w:sz w:val="24"/>
                <w:szCs w:val="24"/>
                <w:lang w:eastAsia="pl-PL"/>
              </w:rPr>
            </w:pPr>
            <w:r>
              <w:rPr>
                <w:rFonts w:cs="Calibri"/>
                <w:b/>
                <w:noProof/>
                <w:sz w:val="24"/>
                <w:szCs w:val="24"/>
                <w:lang w:eastAsia="pl-PL"/>
              </w:rPr>
              <w:drawing>
                <wp:anchor distT="0" distB="14097" distL="315468" distR="310515" simplePos="0" relativeHeight="251692544" behindDoc="1" locked="0" layoutInCell="1" allowOverlap="1">
                  <wp:simplePos x="0" y="0"/>
                  <wp:positionH relativeFrom="margin">
                    <wp:posOffset>85725</wp:posOffset>
                  </wp:positionH>
                  <wp:positionV relativeFrom="margin">
                    <wp:posOffset>246380</wp:posOffset>
                  </wp:positionV>
                  <wp:extent cx="421005" cy="421005"/>
                  <wp:effectExtent l="0" t="0" r="0" b="0"/>
                  <wp:wrapSquare wrapText="bothSides"/>
                  <wp:docPr id="14" name="Obraz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21005" cy="421005"/>
                          </a:xfrm>
                          <a:prstGeom prst="rect">
                            <a:avLst/>
                          </a:prstGeom>
                          <a:noFill/>
                          <a:ln>
                            <a:noFill/>
                          </a:ln>
                        </pic:spPr>
                      </pic:pic>
                    </a:graphicData>
                  </a:graphic>
                </wp:anchor>
              </w:drawing>
            </w:r>
          </w:p>
        </w:tc>
        <w:tc>
          <w:tcPr>
            <w:tcW w:w="1727" w:type="dxa"/>
            <w:tcBorders>
              <w:top w:val="nil"/>
              <w:right w:val="nil"/>
            </w:tcBorders>
          </w:tcPr>
          <w:p w:rsidR="00232712" w:rsidRDefault="00232712" w:rsidP="006211C1">
            <w:pPr>
              <w:spacing w:after="0"/>
              <w:jc w:val="both"/>
              <w:rPr>
                <w:rFonts w:cs="Calibri"/>
                <w:b/>
              </w:rPr>
            </w:pPr>
          </w:p>
          <w:p w:rsidR="00232712" w:rsidRDefault="00232712" w:rsidP="006211C1">
            <w:pPr>
              <w:spacing w:after="0"/>
              <w:jc w:val="both"/>
              <w:rPr>
                <w:rFonts w:cs="Calibri"/>
                <w:b/>
              </w:rPr>
            </w:pPr>
          </w:p>
          <w:p w:rsidR="006211C1" w:rsidRPr="004C3A56" w:rsidRDefault="006211C1" w:rsidP="006211C1">
            <w:pPr>
              <w:spacing w:after="0"/>
              <w:jc w:val="both"/>
              <w:rPr>
                <w:rFonts w:cs="Calibri"/>
                <w:b/>
              </w:rPr>
            </w:pPr>
            <w:r w:rsidRPr="004C3A56">
              <w:rPr>
                <w:rFonts w:cs="Calibri"/>
                <w:b/>
              </w:rPr>
              <w:t>Podsumowanie</w:t>
            </w:r>
          </w:p>
          <w:p w:rsidR="006211C1" w:rsidRPr="00601348" w:rsidRDefault="006211C1" w:rsidP="000D210B">
            <w:pPr>
              <w:spacing w:after="0"/>
              <w:rPr>
                <w:b/>
                <w:bCs/>
              </w:rPr>
            </w:pPr>
          </w:p>
        </w:tc>
        <w:tc>
          <w:tcPr>
            <w:tcW w:w="6722" w:type="dxa"/>
            <w:tcBorders>
              <w:top w:val="nil"/>
              <w:left w:val="nil"/>
              <w:bottom w:val="nil"/>
              <w:right w:val="nil"/>
            </w:tcBorders>
          </w:tcPr>
          <w:p w:rsidR="005B0805" w:rsidRDefault="00C94E11" w:rsidP="002D15C6">
            <w:pPr>
              <w:spacing w:after="0" w:line="240" w:lineRule="auto"/>
              <w:jc w:val="both"/>
              <w:rPr>
                <w:rFonts w:asciiTheme="minorHAnsi" w:hAnsiTheme="minorHAnsi"/>
                <w:bCs/>
              </w:rPr>
            </w:pPr>
            <w:r w:rsidRPr="00BE1689">
              <w:rPr>
                <w:rFonts w:asciiTheme="minorHAnsi" w:hAnsiTheme="minorHAnsi"/>
                <w:bCs/>
              </w:rPr>
              <w:t>W ramach konsultacji omawialiśmy z zainteresowanymi mieszkańcami obydwa rozwiązania przygotowane przez projektantów oraz zbieraliśmy opinie i zastanawialiśmy się wspólnie, który z proponowanych wariantów w większym stopniu spełni oczekiwania kierowców, rowerzystów, pieszych - uczestników ruchu drogowego</w:t>
            </w:r>
            <w:r w:rsidR="00BE1689" w:rsidRPr="00BE1689">
              <w:rPr>
                <w:rFonts w:asciiTheme="minorHAnsi" w:hAnsiTheme="minorHAnsi"/>
                <w:bCs/>
              </w:rPr>
              <w:t xml:space="preserve">. </w:t>
            </w:r>
            <w:r w:rsidR="00E61DB9">
              <w:rPr>
                <w:rFonts w:asciiTheme="minorHAnsi" w:hAnsiTheme="minorHAnsi"/>
                <w:bCs/>
              </w:rPr>
              <w:t xml:space="preserve">Na podstawie zebranych uwag wprowadzono modyfikacje do  przedstawionych rozwiązań. </w:t>
            </w:r>
            <w:r w:rsidR="00BE1689" w:rsidRPr="00BE1689">
              <w:rPr>
                <w:rFonts w:asciiTheme="minorHAnsi" w:hAnsiTheme="minorHAnsi"/>
                <w:bCs/>
              </w:rPr>
              <w:t>Obecnie</w:t>
            </w:r>
            <w:r w:rsidR="00E61DB9">
              <w:rPr>
                <w:rFonts w:asciiTheme="minorHAnsi" w:hAnsiTheme="minorHAnsi"/>
                <w:bCs/>
              </w:rPr>
              <w:t>,</w:t>
            </w:r>
            <w:r w:rsidR="00BE1689" w:rsidRPr="00BE1689">
              <w:rPr>
                <w:rFonts w:asciiTheme="minorHAnsi" w:hAnsiTheme="minorHAnsi"/>
                <w:bCs/>
              </w:rPr>
              <w:t xml:space="preserve"> </w:t>
            </w:r>
            <w:r w:rsidR="00E61DB9">
              <w:rPr>
                <w:rFonts w:asciiTheme="minorHAnsi" w:hAnsiTheme="minorHAnsi"/>
                <w:bCs/>
              </w:rPr>
              <w:t xml:space="preserve"> na podstawie</w:t>
            </w:r>
            <w:r w:rsidR="005B0805">
              <w:rPr>
                <w:rFonts w:asciiTheme="minorHAnsi" w:hAnsiTheme="minorHAnsi"/>
                <w:bCs/>
              </w:rPr>
              <w:t xml:space="preserve"> zatwierdzonej koncepcji </w:t>
            </w:r>
            <w:r w:rsidR="00E61DB9">
              <w:rPr>
                <w:rFonts w:asciiTheme="minorHAnsi" w:hAnsiTheme="minorHAnsi"/>
                <w:bCs/>
              </w:rPr>
              <w:t>,</w:t>
            </w:r>
            <w:r w:rsidR="005B0805">
              <w:rPr>
                <w:rFonts w:asciiTheme="minorHAnsi" w:hAnsiTheme="minorHAnsi"/>
                <w:bCs/>
              </w:rPr>
              <w:t>wyko</w:t>
            </w:r>
            <w:r w:rsidR="00E61DB9">
              <w:rPr>
                <w:rFonts w:asciiTheme="minorHAnsi" w:hAnsiTheme="minorHAnsi"/>
                <w:bCs/>
              </w:rPr>
              <w:t xml:space="preserve">nawca jest w trakcie opracowywania projektu budowlanego dla tej inwestycji. </w:t>
            </w:r>
          </w:p>
          <w:p w:rsidR="005B0805" w:rsidRDefault="005B0805" w:rsidP="002D15C6">
            <w:pPr>
              <w:spacing w:after="0" w:line="240" w:lineRule="auto"/>
              <w:jc w:val="both"/>
              <w:rPr>
                <w:rFonts w:asciiTheme="minorHAnsi" w:hAnsiTheme="minorHAnsi"/>
                <w:bCs/>
              </w:rPr>
            </w:pPr>
          </w:p>
          <w:p w:rsidR="00E00176" w:rsidRPr="00E00176" w:rsidRDefault="00E00176" w:rsidP="005B0805">
            <w:pPr>
              <w:spacing w:after="0" w:line="240" w:lineRule="auto"/>
              <w:jc w:val="both"/>
              <w:rPr>
                <w:rFonts w:cs="Calibri"/>
                <w:b/>
                <w:color w:val="FF0000"/>
              </w:rPr>
            </w:pPr>
          </w:p>
        </w:tc>
      </w:tr>
    </w:tbl>
    <w:p w:rsidR="00C94E11" w:rsidRDefault="00C94E11" w:rsidP="00BF10B1">
      <w:pPr>
        <w:pStyle w:val="Nagwek1"/>
        <w:rPr>
          <w:rStyle w:val="Tytuksiki"/>
          <w:b/>
          <w:bCs/>
          <w:smallCaps w:val="0"/>
          <w:color w:val="00B0F0"/>
          <w:spacing w:val="0"/>
          <w:szCs w:val="26"/>
        </w:rPr>
      </w:pPr>
      <w:bookmarkStart w:id="47" w:name="_Toc2587244"/>
    </w:p>
    <w:p w:rsidR="00C94E11" w:rsidRDefault="00C94E11" w:rsidP="00C94E11">
      <w:pPr>
        <w:rPr>
          <w:rStyle w:val="Tytuksiki"/>
          <w:rFonts w:eastAsia="Times New Roman"/>
          <w:smallCaps w:val="0"/>
          <w:color w:val="00B0F0"/>
          <w:spacing w:val="0"/>
          <w:kern w:val="32"/>
          <w:sz w:val="26"/>
          <w:szCs w:val="26"/>
        </w:rPr>
      </w:pPr>
      <w:r>
        <w:rPr>
          <w:rStyle w:val="Tytuksiki"/>
          <w:b w:val="0"/>
          <w:bCs w:val="0"/>
          <w:smallCaps w:val="0"/>
          <w:color w:val="00B0F0"/>
          <w:spacing w:val="0"/>
          <w:szCs w:val="26"/>
        </w:rPr>
        <w:br w:type="page"/>
      </w:r>
    </w:p>
    <w:p w:rsidR="00BF10B1" w:rsidRDefault="00E127DB" w:rsidP="00BF10B1">
      <w:pPr>
        <w:pStyle w:val="Nagwek1"/>
      </w:pPr>
      <w:bookmarkStart w:id="48" w:name="_Toc95730352"/>
      <w:r>
        <w:rPr>
          <w:rStyle w:val="Tytuksiki"/>
          <w:b/>
          <w:bCs/>
          <w:smallCaps w:val="0"/>
          <w:color w:val="00B0F0"/>
          <w:spacing w:val="0"/>
          <w:szCs w:val="26"/>
        </w:rPr>
        <w:lastRenderedPageBreak/>
        <w:t>11</w:t>
      </w:r>
      <w:r w:rsidR="00830228" w:rsidRPr="00AF0D2E">
        <w:rPr>
          <w:rStyle w:val="Tytuksiki"/>
          <w:b/>
          <w:bCs/>
          <w:smallCaps w:val="0"/>
          <w:color w:val="00B0F0"/>
          <w:spacing w:val="0"/>
          <w:szCs w:val="26"/>
        </w:rPr>
        <w:t xml:space="preserve">. </w:t>
      </w:r>
      <w:bookmarkEnd w:id="47"/>
      <w:r w:rsidR="000319AD">
        <w:rPr>
          <w:color w:val="00B0F0"/>
        </w:rPr>
        <w:t>Głosowanie do rad okręgów – zmiana na czas pandemii</w:t>
      </w:r>
      <w:bookmarkEnd w:id="48"/>
    </w:p>
    <w:p w:rsidR="00E749AF" w:rsidRPr="00774BBE" w:rsidRDefault="00E749AF" w:rsidP="00A4278D">
      <w:pPr>
        <w:jc w:val="center"/>
        <w:rPr>
          <w:sz w:val="24"/>
          <w:szCs w:val="24"/>
        </w:rPr>
      </w:pPr>
    </w:p>
    <w:tbl>
      <w:tblPr>
        <w:tblW w:w="9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59"/>
        <w:gridCol w:w="1701"/>
        <w:gridCol w:w="6626"/>
      </w:tblGrid>
      <w:tr w:rsidR="00BF10B1" w:rsidRPr="00774BBE" w:rsidTr="0032289B">
        <w:trPr>
          <w:trHeight w:hRule="exact" w:val="825"/>
        </w:trPr>
        <w:tc>
          <w:tcPr>
            <w:tcW w:w="959" w:type="dxa"/>
          </w:tcPr>
          <w:p w:rsidR="00BF10B1" w:rsidRPr="00774BBE" w:rsidRDefault="00AB5B54" w:rsidP="00547217">
            <w:pPr>
              <w:spacing w:after="0"/>
              <w:rPr>
                <w:b/>
                <w:sz w:val="24"/>
                <w:szCs w:val="24"/>
              </w:rPr>
            </w:pPr>
            <w:r>
              <w:rPr>
                <w:b/>
                <w:noProof/>
                <w:sz w:val="24"/>
                <w:szCs w:val="24"/>
                <w:lang w:eastAsia="pl-PL"/>
              </w:rPr>
              <w:drawing>
                <wp:anchor distT="0" distB="16476" distL="169164" distR="165229" simplePos="0" relativeHeight="251650560" behindDoc="0" locked="0" layoutInCell="1" allowOverlap="1">
                  <wp:simplePos x="0" y="0"/>
                  <wp:positionH relativeFrom="column">
                    <wp:posOffset>19177</wp:posOffset>
                  </wp:positionH>
                  <wp:positionV relativeFrom="paragraph">
                    <wp:posOffset>21590</wp:posOffset>
                  </wp:positionV>
                  <wp:extent cx="395097" cy="390779"/>
                  <wp:effectExtent l="19050" t="0" r="4953" b="0"/>
                  <wp:wrapNone/>
                  <wp:docPr id="591" name="Obraz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descr="C:\Users\Paulina\Desktop\raport dla śliwinskiego\-- obrazy\kalendarz.png"/>
                          <pic:cNvPicPr>
                            <a:picLocks noChangeAspect="1"/>
                          </pic:cNvPicPr>
                        </pic:nvPicPr>
                        <pic:blipFill>
                          <a:blip r:embed="rId32" cstate="print">
                            <a:clrChange>
                              <a:clrFrom>
                                <a:srgbClr val="000000">
                                  <a:alpha val="0"/>
                                </a:srgbClr>
                              </a:clrFrom>
                              <a:clrTo>
                                <a:srgbClr val="000000">
                                  <a:alpha val="0"/>
                                </a:srgbClr>
                              </a:clrTo>
                            </a:clrChange>
                            <a:duotone>
                              <a:schemeClr val="accent1">
                                <a:shade val="45000"/>
                                <a:satMod val="135000"/>
                              </a:schemeClr>
                              <a:prstClr val="white"/>
                            </a:duotone>
                            <a:extLst/>
                          </a:blip>
                          <a:srcRect/>
                          <a:stretch>
                            <a:fillRect/>
                          </a:stretch>
                        </pic:blipFill>
                        <pic:spPr bwMode="auto">
                          <a:xfrm>
                            <a:off x="0" y="0"/>
                            <a:ext cx="395097" cy="390779"/>
                          </a:xfrm>
                          <a:prstGeom prst="rect">
                            <a:avLst/>
                          </a:prstGeom>
                          <a:noFill/>
                          <a:ln>
                            <a:noFill/>
                          </a:ln>
                        </pic:spPr>
                      </pic:pic>
                    </a:graphicData>
                  </a:graphic>
                </wp:anchor>
              </w:drawing>
            </w:r>
          </w:p>
        </w:tc>
        <w:tc>
          <w:tcPr>
            <w:tcW w:w="1701" w:type="dxa"/>
            <w:vAlign w:val="center"/>
          </w:tcPr>
          <w:p w:rsidR="00BF10B1" w:rsidRPr="00774BBE" w:rsidRDefault="00BF10B1" w:rsidP="00547217">
            <w:pPr>
              <w:spacing w:after="0"/>
              <w:rPr>
                <w:b/>
                <w:sz w:val="24"/>
                <w:szCs w:val="24"/>
              </w:rPr>
            </w:pPr>
            <w:r w:rsidRPr="00774BBE">
              <w:rPr>
                <w:b/>
                <w:sz w:val="24"/>
                <w:szCs w:val="24"/>
              </w:rPr>
              <w:t>Termin</w:t>
            </w:r>
          </w:p>
        </w:tc>
        <w:tc>
          <w:tcPr>
            <w:tcW w:w="6626" w:type="dxa"/>
          </w:tcPr>
          <w:p w:rsidR="009B5802" w:rsidRPr="003E0FC4" w:rsidRDefault="009B5802" w:rsidP="009B5802">
            <w:pPr>
              <w:spacing w:after="0" w:line="240" w:lineRule="auto"/>
              <w:jc w:val="both"/>
            </w:pPr>
            <w:r>
              <w:t xml:space="preserve">16 </w:t>
            </w:r>
            <w:r w:rsidR="00105BCB">
              <w:t>– 30 marca 2021 r.</w:t>
            </w:r>
            <w:r w:rsidRPr="003E0FC4">
              <w:t xml:space="preserve"> </w:t>
            </w:r>
          </w:p>
          <w:p w:rsidR="00BF10B1" w:rsidRPr="003E0FC4" w:rsidRDefault="00BF10B1" w:rsidP="002F7A61">
            <w:pPr>
              <w:spacing w:after="0"/>
            </w:pPr>
          </w:p>
        </w:tc>
      </w:tr>
      <w:tr w:rsidR="00BF10B1" w:rsidRPr="00774BBE" w:rsidTr="009B5802">
        <w:trPr>
          <w:trHeight w:hRule="exact" w:val="1192"/>
        </w:trPr>
        <w:tc>
          <w:tcPr>
            <w:tcW w:w="959" w:type="dxa"/>
          </w:tcPr>
          <w:p w:rsidR="00BF10B1" w:rsidRPr="00774BBE" w:rsidRDefault="00AB5B54" w:rsidP="00547217">
            <w:pPr>
              <w:spacing w:after="0"/>
              <w:rPr>
                <w:b/>
                <w:sz w:val="24"/>
                <w:szCs w:val="24"/>
              </w:rPr>
            </w:pPr>
            <w:r>
              <w:rPr>
                <w:b/>
                <w:noProof/>
                <w:sz w:val="24"/>
                <w:szCs w:val="24"/>
                <w:lang w:eastAsia="pl-PL"/>
              </w:rPr>
              <w:drawing>
                <wp:anchor distT="201168" distB="224409" distL="187452" distR="192405" simplePos="0" relativeHeight="251651584" behindDoc="1" locked="0" layoutInCell="1" allowOverlap="1">
                  <wp:simplePos x="0" y="0"/>
                  <wp:positionH relativeFrom="margin">
                    <wp:posOffset>13081</wp:posOffset>
                  </wp:positionH>
                  <wp:positionV relativeFrom="margin">
                    <wp:posOffset>40894</wp:posOffset>
                  </wp:positionV>
                  <wp:extent cx="428371" cy="428371"/>
                  <wp:effectExtent l="0" t="0" r="0" b="0"/>
                  <wp:wrapTight wrapText="bothSides">
                    <wp:wrapPolygon edited="0">
                      <wp:start x="2882" y="2882"/>
                      <wp:lineTo x="961" y="15369"/>
                      <wp:lineTo x="4803" y="17290"/>
                      <wp:lineTo x="16330" y="17290"/>
                      <wp:lineTo x="19211" y="17290"/>
                      <wp:lineTo x="20172" y="10566"/>
                      <wp:lineTo x="18251" y="2882"/>
                      <wp:lineTo x="2882" y="2882"/>
                    </wp:wrapPolygon>
                  </wp:wrapTight>
                  <wp:docPr id="592" name="Obraz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5" cstate="print">
                            <a:duotone>
                              <a:schemeClr val="accent1">
                                <a:shade val="45000"/>
                                <a:satMod val="135000"/>
                              </a:schemeClr>
                              <a:prstClr val="white"/>
                            </a:duotone>
                            <a:extLst/>
                          </a:blip>
                          <a:stretch>
                            <a:fillRect/>
                          </a:stretch>
                        </pic:blipFill>
                        <pic:spPr bwMode="auto">
                          <a:xfrm>
                            <a:off x="0" y="0"/>
                            <a:ext cx="428371" cy="428371"/>
                          </a:xfrm>
                          <a:prstGeom prst="rect">
                            <a:avLst/>
                          </a:prstGeom>
                          <a:noFill/>
                          <a:ln>
                            <a:noFill/>
                          </a:ln>
                        </pic:spPr>
                      </pic:pic>
                    </a:graphicData>
                  </a:graphic>
                </wp:anchor>
              </w:drawing>
            </w:r>
          </w:p>
        </w:tc>
        <w:tc>
          <w:tcPr>
            <w:tcW w:w="1701" w:type="dxa"/>
            <w:vAlign w:val="center"/>
          </w:tcPr>
          <w:p w:rsidR="00BF10B1" w:rsidRPr="00774BBE" w:rsidRDefault="00BF10B1" w:rsidP="00547217">
            <w:pPr>
              <w:spacing w:after="0"/>
              <w:rPr>
                <w:b/>
                <w:sz w:val="24"/>
                <w:szCs w:val="24"/>
              </w:rPr>
            </w:pPr>
            <w:r w:rsidRPr="00774BBE">
              <w:rPr>
                <w:b/>
                <w:sz w:val="24"/>
                <w:szCs w:val="24"/>
              </w:rPr>
              <w:t>Liczba uczestników</w:t>
            </w:r>
          </w:p>
        </w:tc>
        <w:tc>
          <w:tcPr>
            <w:tcW w:w="6626" w:type="dxa"/>
          </w:tcPr>
          <w:p w:rsidR="009B5802" w:rsidRDefault="009B5802" w:rsidP="00105BCB">
            <w:pPr>
              <w:spacing w:after="0" w:line="240" w:lineRule="auto"/>
              <w:jc w:val="both"/>
            </w:pPr>
            <w:r>
              <w:t xml:space="preserve">10 osób </w:t>
            </w:r>
            <w:r w:rsidR="00105BCB">
              <w:t>zgłosiło uwagi drogą mailową</w:t>
            </w:r>
          </w:p>
          <w:p w:rsidR="00105BCB" w:rsidRPr="00176DF5" w:rsidRDefault="00105BCB" w:rsidP="00105BCB">
            <w:pPr>
              <w:spacing w:after="0" w:line="240" w:lineRule="auto"/>
              <w:jc w:val="both"/>
            </w:pPr>
            <w:r>
              <w:t>14 osób wzięło udział w spotkaniu konsultacyjnym</w:t>
            </w:r>
          </w:p>
          <w:p w:rsidR="00BF10B1" w:rsidRPr="003E0FC4" w:rsidRDefault="00BF10B1" w:rsidP="002F7A61">
            <w:pPr>
              <w:autoSpaceDE w:val="0"/>
              <w:autoSpaceDN w:val="0"/>
              <w:adjustRightInd w:val="0"/>
              <w:spacing w:after="0" w:line="240" w:lineRule="auto"/>
            </w:pPr>
          </w:p>
        </w:tc>
      </w:tr>
      <w:tr w:rsidR="00BF10B1" w:rsidRPr="00774BBE" w:rsidTr="000F5488">
        <w:trPr>
          <w:trHeight w:val="1049"/>
        </w:trPr>
        <w:tc>
          <w:tcPr>
            <w:tcW w:w="959" w:type="dxa"/>
          </w:tcPr>
          <w:p w:rsidR="00BF10B1" w:rsidRPr="00CF2615" w:rsidRDefault="00AB5B54" w:rsidP="00CF2615">
            <w:pPr>
              <w:spacing w:after="0"/>
              <w:rPr>
                <w:b/>
                <w:sz w:val="24"/>
                <w:szCs w:val="24"/>
              </w:rPr>
            </w:pPr>
            <w:r>
              <w:rPr>
                <w:b/>
                <w:noProof/>
                <w:sz w:val="24"/>
                <w:szCs w:val="24"/>
                <w:lang w:eastAsia="pl-PL"/>
              </w:rPr>
              <w:drawing>
                <wp:anchor distT="0" distB="19431" distL="114300" distR="118364" simplePos="0" relativeHeight="251676160" behindDoc="1" locked="0" layoutInCell="1" allowOverlap="1">
                  <wp:simplePos x="0" y="0"/>
                  <wp:positionH relativeFrom="margin">
                    <wp:posOffset>103251</wp:posOffset>
                  </wp:positionH>
                  <wp:positionV relativeFrom="margin">
                    <wp:posOffset>800735</wp:posOffset>
                  </wp:positionV>
                  <wp:extent cx="380873" cy="381127"/>
                  <wp:effectExtent l="19050" t="0" r="127" b="0"/>
                  <wp:wrapTight wrapText="bothSides">
                    <wp:wrapPolygon edited="0">
                      <wp:start x="2161" y="0"/>
                      <wp:lineTo x="-1080" y="3239"/>
                      <wp:lineTo x="-1080" y="16195"/>
                      <wp:lineTo x="14045" y="20513"/>
                      <wp:lineTo x="15125" y="20513"/>
                      <wp:lineTo x="21607" y="20513"/>
                      <wp:lineTo x="21607" y="16195"/>
                      <wp:lineTo x="16205" y="3239"/>
                      <wp:lineTo x="14045" y="0"/>
                      <wp:lineTo x="2161" y="0"/>
                    </wp:wrapPolygon>
                  </wp:wrapTight>
                  <wp:docPr id="705" name="Obraz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0873" cy="381127"/>
                          </a:xfrm>
                          <a:prstGeom prst="rect">
                            <a:avLst/>
                          </a:prstGeom>
                          <a:noFill/>
                          <a:ln>
                            <a:noFill/>
                          </a:ln>
                        </pic:spPr>
                      </pic:pic>
                    </a:graphicData>
                  </a:graphic>
                </wp:anchor>
              </w:drawing>
            </w:r>
            <w:r>
              <w:rPr>
                <w:b/>
                <w:noProof/>
                <w:sz w:val="24"/>
                <w:szCs w:val="24"/>
                <w:lang w:eastAsia="pl-PL"/>
              </w:rPr>
              <w:drawing>
                <wp:anchor distT="109728" distB="132969" distL="406908" distR="265938" simplePos="0" relativeHeight="251652608" behindDoc="1" locked="0" layoutInCell="1" allowOverlap="1">
                  <wp:simplePos x="0" y="0"/>
                  <wp:positionH relativeFrom="margin">
                    <wp:posOffset>-381</wp:posOffset>
                  </wp:positionH>
                  <wp:positionV relativeFrom="margin">
                    <wp:posOffset>108839</wp:posOffset>
                  </wp:positionV>
                  <wp:extent cx="428498" cy="428371"/>
                  <wp:effectExtent l="0" t="0" r="0" b="0"/>
                  <wp:wrapTight wrapText="bothSides">
                    <wp:wrapPolygon edited="0">
                      <wp:start x="9603" y="961"/>
                      <wp:lineTo x="2881" y="13448"/>
                      <wp:lineTo x="5762" y="19211"/>
                      <wp:lineTo x="7682" y="19211"/>
                      <wp:lineTo x="16325" y="19211"/>
                      <wp:lineTo x="17285" y="19211"/>
                      <wp:lineTo x="19206" y="17290"/>
                      <wp:lineTo x="20166" y="14409"/>
                      <wp:lineTo x="16325" y="3842"/>
                      <wp:lineTo x="13444" y="961"/>
                      <wp:lineTo x="9603" y="961"/>
                    </wp:wrapPolygon>
                  </wp:wrapTight>
                  <wp:docPr id="593" name="Obraz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3" cstate="print">
                            <a:duotone>
                              <a:schemeClr val="accent1">
                                <a:shade val="45000"/>
                                <a:satMod val="135000"/>
                              </a:schemeClr>
                              <a:prstClr val="white"/>
                            </a:duotone>
                            <a:extLst/>
                          </a:blip>
                          <a:stretch>
                            <a:fillRect/>
                          </a:stretch>
                        </pic:blipFill>
                        <pic:spPr bwMode="auto">
                          <a:xfrm>
                            <a:off x="0" y="0"/>
                            <a:ext cx="428498" cy="428371"/>
                          </a:xfrm>
                          <a:prstGeom prst="rect">
                            <a:avLst/>
                          </a:prstGeom>
                          <a:noFill/>
                          <a:ln>
                            <a:noFill/>
                          </a:ln>
                        </pic:spPr>
                      </pic:pic>
                    </a:graphicData>
                  </a:graphic>
                </wp:anchor>
              </w:drawing>
            </w:r>
          </w:p>
        </w:tc>
        <w:tc>
          <w:tcPr>
            <w:tcW w:w="1701" w:type="dxa"/>
          </w:tcPr>
          <w:p w:rsidR="00BF10B1" w:rsidRPr="00774BBE" w:rsidRDefault="00BF10B1" w:rsidP="00547217">
            <w:pPr>
              <w:spacing w:after="0"/>
              <w:rPr>
                <w:b/>
                <w:sz w:val="24"/>
                <w:szCs w:val="24"/>
              </w:rPr>
            </w:pPr>
          </w:p>
          <w:p w:rsidR="00BF10B1" w:rsidRDefault="00BF10B1" w:rsidP="00547217">
            <w:pPr>
              <w:spacing w:after="0"/>
              <w:rPr>
                <w:b/>
                <w:sz w:val="24"/>
                <w:szCs w:val="24"/>
              </w:rPr>
            </w:pPr>
            <w:r w:rsidRPr="00774BBE">
              <w:rPr>
                <w:b/>
                <w:sz w:val="24"/>
                <w:szCs w:val="24"/>
              </w:rPr>
              <w:t>Organizatorzy</w:t>
            </w:r>
          </w:p>
          <w:p w:rsidR="00CF2615" w:rsidRDefault="00CF2615" w:rsidP="00547217">
            <w:pPr>
              <w:spacing w:after="0"/>
              <w:rPr>
                <w:b/>
                <w:sz w:val="24"/>
                <w:szCs w:val="24"/>
              </w:rPr>
            </w:pPr>
          </w:p>
          <w:p w:rsidR="00CF2615" w:rsidRDefault="00CF2615" w:rsidP="00547217">
            <w:pPr>
              <w:spacing w:after="0"/>
              <w:rPr>
                <w:b/>
                <w:sz w:val="24"/>
                <w:szCs w:val="24"/>
              </w:rPr>
            </w:pPr>
          </w:p>
          <w:p w:rsidR="00CF2615" w:rsidRPr="00774BBE" w:rsidRDefault="00CF2615" w:rsidP="00547217">
            <w:pPr>
              <w:spacing w:after="0"/>
              <w:rPr>
                <w:b/>
                <w:sz w:val="24"/>
                <w:szCs w:val="24"/>
              </w:rPr>
            </w:pPr>
            <w:r>
              <w:rPr>
                <w:b/>
                <w:sz w:val="24"/>
                <w:szCs w:val="24"/>
              </w:rPr>
              <w:t>Przedmiot konsultacji</w:t>
            </w:r>
          </w:p>
        </w:tc>
        <w:tc>
          <w:tcPr>
            <w:tcW w:w="6626" w:type="dxa"/>
          </w:tcPr>
          <w:p w:rsidR="00BF10B1" w:rsidRPr="00BF10B1" w:rsidRDefault="00BF10B1" w:rsidP="0032289B">
            <w:pPr>
              <w:spacing w:after="0" w:line="240" w:lineRule="auto"/>
              <w:jc w:val="both"/>
            </w:pPr>
          </w:p>
          <w:p w:rsidR="00CF2615" w:rsidRPr="002C67F9" w:rsidRDefault="00D35465" w:rsidP="002C67F9">
            <w:pPr>
              <w:autoSpaceDE w:val="0"/>
              <w:autoSpaceDN w:val="0"/>
              <w:adjustRightInd w:val="0"/>
              <w:spacing w:after="0" w:line="240" w:lineRule="auto"/>
              <w:rPr>
                <w:rFonts w:cs="Calibri"/>
                <w:lang w:eastAsia="pl-PL"/>
              </w:rPr>
            </w:pPr>
            <w:r>
              <w:rPr>
                <w:rFonts w:cs="Calibri"/>
                <w:lang w:eastAsia="pl-PL"/>
              </w:rPr>
              <w:t xml:space="preserve">Wydział Komunikacji Społecznej i </w:t>
            </w:r>
            <w:r w:rsidR="002C67F9">
              <w:rPr>
                <w:rFonts w:cs="Calibri"/>
                <w:lang w:eastAsia="pl-PL"/>
              </w:rPr>
              <w:t xml:space="preserve">Informacji </w:t>
            </w:r>
            <w:r w:rsidR="003B3BE0">
              <w:rPr>
                <w:rFonts w:cs="Calibri"/>
                <w:lang w:eastAsia="pl-PL"/>
              </w:rPr>
              <w:t>we współpracy z </w:t>
            </w:r>
            <w:r w:rsidR="00105BCB">
              <w:t>Biurem Rady Miasta</w:t>
            </w:r>
          </w:p>
          <w:p w:rsidR="00BF10B1" w:rsidRDefault="00BF10B1" w:rsidP="00232712">
            <w:pPr>
              <w:spacing w:after="0" w:line="240" w:lineRule="auto"/>
              <w:jc w:val="both"/>
            </w:pPr>
          </w:p>
          <w:p w:rsidR="00D35465" w:rsidRPr="00176DF5" w:rsidRDefault="00105BCB" w:rsidP="00176DF5">
            <w:pPr>
              <w:pStyle w:val="NormalnyWeb"/>
              <w:jc w:val="both"/>
              <w:rPr>
                <w:rFonts w:asciiTheme="minorHAnsi" w:hAnsiTheme="minorHAnsi"/>
                <w:b/>
                <w:sz w:val="22"/>
                <w:szCs w:val="22"/>
              </w:rPr>
            </w:pPr>
            <w:r>
              <w:rPr>
                <w:rFonts w:asciiTheme="minorHAnsi" w:hAnsiTheme="minorHAnsi"/>
                <w:sz w:val="22"/>
                <w:szCs w:val="22"/>
              </w:rPr>
              <w:t>18 lutego 2021 r. Rada Miasta Torunia zaktualizowała przepisy dotyczące powołania i funkcjonowania rad okręgów – jednostek pomocniczych Gminy Miasta Toruń. Z inicjatywy Przewodniczącego RMT, Konwent Seniorów Rady Miasta Torunia postanowił wystąpić z projektem uchwały modyfikującej – na czas pandemii – sposób przeprowadzania wyborów do t</w:t>
            </w:r>
            <w:r w:rsidR="00140157">
              <w:rPr>
                <w:rFonts w:asciiTheme="minorHAnsi" w:hAnsiTheme="minorHAnsi"/>
                <w:sz w:val="22"/>
                <w:szCs w:val="22"/>
              </w:rPr>
              <w:t>ych jednostek. Z uwagi na ówczesną</w:t>
            </w:r>
            <w:r>
              <w:rPr>
                <w:rFonts w:asciiTheme="minorHAnsi" w:hAnsiTheme="minorHAnsi"/>
                <w:sz w:val="22"/>
                <w:szCs w:val="22"/>
              </w:rPr>
              <w:t xml:space="preserve"> sytuację epidemiczną oraz wprowadzone ograniczenia dotyczące możliwości organizowania zgromadzeń przeprowadzenie wyborów członków jednostek pomocniczych zgodnie z obo</w:t>
            </w:r>
            <w:r w:rsidR="00140157">
              <w:rPr>
                <w:rFonts w:asciiTheme="minorHAnsi" w:hAnsiTheme="minorHAnsi"/>
                <w:sz w:val="22"/>
                <w:szCs w:val="22"/>
              </w:rPr>
              <w:t>wiązującymi regulacjami nie było</w:t>
            </w:r>
            <w:r>
              <w:rPr>
                <w:rFonts w:asciiTheme="minorHAnsi" w:hAnsiTheme="minorHAnsi"/>
                <w:sz w:val="22"/>
                <w:szCs w:val="22"/>
              </w:rPr>
              <w:t xml:space="preserve"> możliwe. Konwent Seniorów zaproponował</w:t>
            </w:r>
            <w:r w:rsidR="00140157">
              <w:rPr>
                <w:rFonts w:asciiTheme="minorHAnsi" w:hAnsiTheme="minorHAnsi"/>
                <w:sz w:val="22"/>
                <w:szCs w:val="22"/>
              </w:rPr>
              <w:t>,</w:t>
            </w:r>
            <w:r>
              <w:rPr>
                <w:rFonts w:asciiTheme="minorHAnsi" w:hAnsiTheme="minorHAnsi"/>
                <w:sz w:val="22"/>
                <w:szCs w:val="22"/>
              </w:rPr>
              <w:t xml:space="preserve"> by odstąpić od obowiązku zwoływania zebrania wyborczego, podczas którego odbywa się głosowanie i umożliwić przeprowadzenie głosowania bez zebrania, poprzez wrzucenie karty do urny, w obecności komisji wyborczej. Poprosiliśmy mieszkańców o opinie w zakresie proponowanej zmiany. </w:t>
            </w:r>
          </w:p>
        </w:tc>
      </w:tr>
      <w:tr w:rsidR="00BF10B1" w:rsidRPr="00774BBE" w:rsidTr="000F5488">
        <w:tc>
          <w:tcPr>
            <w:tcW w:w="959" w:type="dxa"/>
          </w:tcPr>
          <w:p w:rsidR="00BF10B1" w:rsidRPr="00774BBE" w:rsidRDefault="00BF10B1" w:rsidP="00547217">
            <w:pPr>
              <w:spacing w:after="0"/>
              <w:rPr>
                <w:b/>
                <w:sz w:val="24"/>
                <w:szCs w:val="24"/>
              </w:rPr>
            </w:pPr>
          </w:p>
        </w:tc>
        <w:tc>
          <w:tcPr>
            <w:tcW w:w="1701" w:type="dxa"/>
          </w:tcPr>
          <w:p w:rsidR="00BF10B1" w:rsidRPr="00774BBE" w:rsidRDefault="00BF10B1" w:rsidP="00CF2615">
            <w:pPr>
              <w:spacing w:after="0"/>
              <w:rPr>
                <w:b/>
                <w:sz w:val="24"/>
                <w:szCs w:val="24"/>
              </w:rPr>
            </w:pPr>
          </w:p>
        </w:tc>
        <w:tc>
          <w:tcPr>
            <w:tcW w:w="6626" w:type="dxa"/>
          </w:tcPr>
          <w:p w:rsidR="00BF10B1" w:rsidRPr="00F46EC9" w:rsidRDefault="00BF10B1" w:rsidP="0032289B">
            <w:pPr>
              <w:spacing w:after="0" w:line="240" w:lineRule="auto"/>
              <w:jc w:val="both"/>
            </w:pPr>
          </w:p>
        </w:tc>
      </w:tr>
      <w:tr w:rsidR="00BF10B1" w:rsidRPr="00774BBE" w:rsidTr="000F5488">
        <w:tc>
          <w:tcPr>
            <w:tcW w:w="959" w:type="dxa"/>
          </w:tcPr>
          <w:p w:rsidR="00BF10B1" w:rsidRPr="00774BBE" w:rsidRDefault="00AB5B54" w:rsidP="00547217">
            <w:pPr>
              <w:spacing w:after="0"/>
              <w:rPr>
                <w:b/>
                <w:sz w:val="24"/>
                <w:szCs w:val="24"/>
              </w:rPr>
            </w:pPr>
            <w:r>
              <w:rPr>
                <w:b/>
                <w:noProof/>
                <w:sz w:val="24"/>
                <w:szCs w:val="24"/>
                <w:lang w:eastAsia="pl-PL"/>
              </w:rPr>
              <w:drawing>
                <wp:anchor distT="0" distB="14097" distL="315468" distR="310515" simplePos="0" relativeHeight="251654656" behindDoc="1" locked="0" layoutInCell="1" allowOverlap="1">
                  <wp:simplePos x="0" y="0"/>
                  <wp:positionH relativeFrom="margin">
                    <wp:posOffset>1524</wp:posOffset>
                  </wp:positionH>
                  <wp:positionV relativeFrom="margin">
                    <wp:posOffset>116840</wp:posOffset>
                  </wp:positionV>
                  <wp:extent cx="419354" cy="418846"/>
                  <wp:effectExtent l="0" t="0" r="0" b="0"/>
                  <wp:wrapSquare wrapText="bothSides"/>
                  <wp:docPr id="597" name="Obraz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354" cy="418846"/>
                          </a:xfrm>
                          <a:prstGeom prst="rect">
                            <a:avLst/>
                          </a:prstGeom>
                          <a:noFill/>
                          <a:ln>
                            <a:noFill/>
                          </a:ln>
                        </pic:spPr>
                      </pic:pic>
                    </a:graphicData>
                  </a:graphic>
                </wp:anchor>
              </w:drawing>
            </w:r>
          </w:p>
        </w:tc>
        <w:tc>
          <w:tcPr>
            <w:tcW w:w="1701" w:type="dxa"/>
          </w:tcPr>
          <w:p w:rsidR="00BF10B1" w:rsidRPr="00774BBE" w:rsidRDefault="00BF10B1" w:rsidP="00547217">
            <w:pPr>
              <w:spacing w:after="0"/>
              <w:rPr>
                <w:b/>
                <w:sz w:val="24"/>
                <w:szCs w:val="24"/>
              </w:rPr>
            </w:pPr>
          </w:p>
          <w:p w:rsidR="00BF10B1" w:rsidRPr="00774BBE" w:rsidRDefault="00BF10B1" w:rsidP="00547217">
            <w:pPr>
              <w:spacing w:after="0"/>
              <w:rPr>
                <w:b/>
              </w:rPr>
            </w:pPr>
            <w:r w:rsidRPr="00774BBE">
              <w:rPr>
                <w:b/>
              </w:rPr>
              <w:t>Podsumowanie</w:t>
            </w:r>
          </w:p>
          <w:p w:rsidR="00BF10B1" w:rsidRPr="00774BBE" w:rsidRDefault="00BF10B1" w:rsidP="00547217">
            <w:pPr>
              <w:spacing w:after="0"/>
              <w:rPr>
                <w:b/>
                <w:sz w:val="24"/>
                <w:szCs w:val="24"/>
              </w:rPr>
            </w:pPr>
          </w:p>
        </w:tc>
        <w:tc>
          <w:tcPr>
            <w:tcW w:w="6626" w:type="dxa"/>
          </w:tcPr>
          <w:p w:rsidR="00492028" w:rsidRDefault="00A53402" w:rsidP="00E00176">
            <w:pPr>
              <w:jc w:val="both"/>
            </w:pPr>
            <w:r>
              <w:t xml:space="preserve">Przeprowadzone konsultacje umożliwiły mieszkańcom wyrażenie opinii i uwag w sprawie projektu uchwały Rady Miasta Torunia dotyczącej powoływania i funkcjonowania rad okręgów w związku z trwającym stanem pandemii. Zgłoszone uwagi zostały przeanalizowane przez Biuro Rady Miasta. Postulaty zgłoszone przez mieszkańców dotyczyły m.in. propozycji przeprowadzenia wyborów elektronicznych, możliwości prezentacji kandydatów online, wydłużenia przyszłej kadencji rad okręgów, sposobu przeprowadzania akcji informacyjno-promocyjnej w zakresie wyborów do rad. </w:t>
            </w:r>
            <w:r w:rsidR="00E00176">
              <w:t>Projekt zmian został zatwierdzony przez Radę Miasta Torunia uchwałą nr 614/2021 w dniu 15 kwietnia 2021 roku.</w:t>
            </w:r>
          </w:p>
        </w:tc>
      </w:tr>
    </w:tbl>
    <w:p w:rsidR="00370CDE" w:rsidRPr="00C878AD" w:rsidRDefault="00E127DB" w:rsidP="00C878AD">
      <w:pPr>
        <w:pStyle w:val="Nagwek1"/>
        <w:rPr>
          <w:color w:val="00B0F0"/>
        </w:rPr>
      </w:pPr>
      <w:bookmarkStart w:id="49" w:name="_Toc2587245"/>
      <w:bookmarkStart w:id="50" w:name="_Toc95730353"/>
      <w:r>
        <w:rPr>
          <w:rStyle w:val="Tytuksiki"/>
          <w:b/>
          <w:bCs/>
          <w:smallCaps w:val="0"/>
          <w:color w:val="00B0F0"/>
          <w:spacing w:val="0"/>
          <w:szCs w:val="26"/>
        </w:rPr>
        <w:lastRenderedPageBreak/>
        <w:t>12</w:t>
      </w:r>
      <w:r w:rsidR="00830228" w:rsidRPr="00AF0D2E">
        <w:rPr>
          <w:rStyle w:val="Tytuksiki"/>
          <w:b/>
          <w:bCs/>
          <w:smallCaps w:val="0"/>
          <w:color w:val="00B0F0"/>
          <w:spacing w:val="0"/>
          <w:szCs w:val="26"/>
        </w:rPr>
        <w:t xml:space="preserve">. </w:t>
      </w:r>
      <w:bookmarkEnd w:id="49"/>
      <w:r w:rsidR="000319AD">
        <w:rPr>
          <w:color w:val="00B0F0"/>
        </w:rPr>
        <w:t>P</w:t>
      </w:r>
      <w:r w:rsidR="00CF4F01" w:rsidRPr="00CF4F01">
        <w:rPr>
          <w:color w:val="00B0F0"/>
        </w:rPr>
        <w:t>r</w:t>
      </w:r>
      <w:r w:rsidR="00760AC4">
        <w:rPr>
          <w:color w:val="00B0F0"/>
        </w:rPr>
        <w:t>zyszłość rynku pracy w Toruniu</w:t>
      </w:r>
      <w:bookmarkEnd w:id="50"/>
    </w:p>
    <w:tbl>
      <w:tblPr>
        <w:tblW w:w="9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59"/>
        <w:gridCol w:w="1701"/>
        <w:gridCol w:w="6626"/>
      </w:tblGrid>
      <w:tr w:rsidR="00495005" w:rsidRPr="00B3615D" w:rsidTr="000128F4">
        <w:trPr>
          <w:trHeight w:hRule="exact" w:val="768"/>
        </w:trPr>
        <w:tc>
          <w:tcPr>
            <w:tcW w:w="959" w:type="dxa"/>
          </w:tcPr>
          <w:p w:rsidR="00495005" w:rsidRPr="00814BC1" w:rsidRDefault="00AB5B54" w:rsidP="00547217">
            <w:pPr>
              <w:spacing w:after="0"/>
              <w:rPr>
                <w:b/>
              </w:rPr>
            </w:pPr>
            <w:r>
              <w:rPr>
                <w:b/>
                <w:noProof/>
                <w:lang w:eastAsia="pl-PL"/>
              </w:rPr>
              <w:drawing>
                <wp:anchor distT="0" distB="16476" distL="169164" distR="165229" simplePos="0" relativeHeight="251656704" behindDoc="0" locked="0" layoutInCell="1" allowOverlap="1">
                  <wp:simplePos x="0" y="0"/>
                  <wp:positionH relativeFrom="column">
                    <wp:posOffset>19177</wp:posOffset>
                  </wp:positionH>
                  <wp:positionV relativeFrom="paragraph">
                    <wp:posOffset>21590</wp:posOffset>
                  </wp:positionV>
                  <wp:extent cx="395097" cy="390779"/>
                  <wp:effectExtent l="19050" t="0" r="4953" b="0"/>
                  <wp:wrapNone/>
                  <wp:docPr id="599" name="Obraz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descr="C:\Users\Paulina\Desktop\raport dla śliwinskiego\-- obrazy\kalendarz.png"/>
                          <pic:cNvPicPr>
                            <a:picLocks noChangeAspect="1"/>
                          </pic:cNvPicPr>
                        </pic:nvPicPr>
                        <pic:blipFill>
                          <a:blip r:embed="rId32" cstate="print">
                            <a:clrChange>
                              <a:clrFrom>
                                <a:srgbClr val="000000">
                                  <a:alpha val="0"/>
                                </a:srgbClr>
                              </a:clrFrom>
                              <a:clrTo>
                                <a:srgbClr val="000000">
                                  <a:alpha val="0"/>
                                </a:srgbClr>
                              </a:clrTo>
                            </a:clrChange>
                            <a:duotone>
                              <a:schemeClr val="accent1">
                                <a:shade val="45000"/>
                                <a:satMod val="135000"/>
                              </a:schemeClr>
                              <a:prstClr val="white"/>
                            </a:duotone>
                            <a:extLst/>
                          </a:blip>
                          <a:srcRect/>
                          <a:stretch>
                            <a:fillRect/>
                          </a:stretch>
                        </pic:blipFill>
                        <pic:spPr bwMode="auto">
                          <a:xfrm>
                            <a:off x="0" y="0"/>
                            <a:ext cx="395097" cy="390779"/>
                          </a:xfrm>
                          <a:prstGeom prst="rect">
                            <a:avLst/>
                          </a:prstGeom>
                          <a:noFill/>
                          <a:ln>
                            <a:noFill/>
                          </a:ln>
                        </pic:spPr>
                      </pic:pic>
                    </a:graphicData>
                  </a:graphic>
                </wp:anchor>
              </w:drawing>
            </w:r>
          </w:p>
        </w:tc>
        <w:tc>
          <w:tcPr>
            <w:tcW w:w="1701" w:type="dxa"/>
            <w:vAlign w:val="center"/>
          </w:tcPr>
          <w:p w:rsidR="00495005" w:rsidRPr="00F00FBD" w:rsidRDefault="00495005" w:rsidP="00547217">
            <w:pPr>
              <w:spacing w:after="0"/>
              <w:rPr>
                <w:rFonts w:asciiTheme="minorHAnsi" w:hAnsiTheme="minorHAnsi"/>
                <w:b/>
              </w:rPr>
            </w:pPr>
            <w:r w:rsidRPr="00F00FBD">
              <w:rPr>
                <w:rFonts w:asciiTheme="minorHAnsi" w:hAnsiTheme="minorHAnsi"/>
                <w:b/>
              </w:rPr>
              <w:t>Termin</w:t>
            </w:r>
          </w:p>
        </w:tc>
        <w:tc>
          <w:tcPr>
            <w:tcW w:w="6626" w:type="dxa"/>
          </w:tcPr>
          <w:p w:rsidR="00495005" w:rsidRPr="00F00FBD" w:rsidRDefault="00495005" w:rsidP="0032289B">
            <w:pPr>
              <w:spacing w:after="0" w:line="240" w:lineRule="auto"/>
              <w:jc w:val="both"/>
              <w:rPr>
                <w:rFonts w:asciiTheme="minorHAnsi" w:hAnsiTheme="minorHAnsi"/>
              </w:rPr>
            </w:pPr>
          </w:p>
          <w:p w:rsidR="00103128" w:rsidRPr="00F00FBD" w:rsidRDefault="000128F4" w:rsidP="00103128">
            <w:pPr>
              <w:spacing w:after="0" w:line="240" w:lineRule="auto"/>
              <w:jc w:val="both"/>
              <w:rPr>
                <w:rFonts w:asciiTheme="minorHAnsi" w:hAnsiTheme="minorHAnsi"/>
              </w:rPr>
            </w:pPr>
            <w:r>
              <w:rPr>
                <w:rFonts w:cs="Calibri"/>
                <w:lang w:eastAsia="pl-PL"/>
              </w:rPr>
              <w:t>14 kwietnia - 5 maja 2021 r.</w:t>
            </w:r>
          </w:p>
          <w:p w:rsidR="00495005" w:rsidRPr="00F00FBD" w:rsidRDefault="00495005" w:rsidP="0032289B">
            <w:pPr>
              <w:spacing w:after="0" w:line="240" w:lineRule="auto"/>
              <w:jc w:val="both"/>
              <w:rPr>
                <w:rFonts w:asciiTheme="minorHAnsi" w:hAnsiTheme="minorHAnsi"/>
              </w:rPr>
            </w:pPr>
          </w:p>
          <w:p w:rsidR="00495005" w:rsidRPr="00F00FBD" w:rsidRDefault="00495005" w:rsidP="0032289B">
            <w:pPr>
              <w:spacing w:after="0" w:line="240" w:lineRule="auto"/>
              <w:jc w:val="both"/>
              <w:rPr>
                <w:rFonts w:asciiTheme="minorHAnsi" w:hAnsiTheme="minorHAnsi"/>
              </w:rPr>
            </w:pPr>
          </w:p>
        </w:tc>
      </w:tr>
      <w:tr w:rsidR="00495005" w:rsidRPr="00B3615D" w:rsidTr="000128F4">
        <w:trPr>
          <w:trHeight w:hRule="exact" w:val="1561"/>
        </w:trPr>
        <w:tc>
          <w:tcPr>
            <w:tcW w:w="959" w:type="dxa"/>
          </w:tcPr>
          <w:p w:rsidR="00495005" w:rsidRPr="00814BC1" w:rsidRDefault="00C878AD" w:rsidP="00547217">
            <w:pPr>
              <w:spacing w:after="0"/>
              <w:rPr>
                <w:b/>
              </w:rPr>
            </w:pPr>
            <w:r>
              <w:rPr>
                <w:b/>
                <w:noProof/>
                <w:lang w:eastAsia="pl-PL"/>
              </w:rPr>
              <w:drawing>
                <wp:anchor distT="109728" distB="132969" distL="406908" distR="265938" simplePos="0" relativeHeight="251659776" behindDoc="1" locked="0" layoutInCell="1" allowOverlap="1">
                  <wp:simplePos x="0" y="0"/>
                  <wp:positionH relativeFrom="margin">
                    <wp:posOffset>-18415</wp:posOffset>
                  </wp:positionH>
                  <wp:positionV relativeFrom="margin">
                    <wp:posOffset>849630</wp:posOffset>
                  </wp:positionV>
                  <wp:extent cx="428625" cy="428625"/>
                  <wp:effectExtent l="0" t="0" r="0" b="0"/>
                  <wp:wrapTight wrapText="bothSides">
                    <wp:wrapPolygon edited="0">
                      <wp:start x="8640" y="1920"/>
                      <wp:lineTo x="3840" y="16320"/>
                      <wp:lineTo x="6720" y="20160"/>
                      <wp:lineTo x="9600" y="20160"/>
                      <wp:lineTo x="15360" y="20160"/>
                      <wp:lineTo x="18240" y="20160"/>
                      <wp:lineTo x="21120" y="18240"/>
                      <wp:lineTo x="21120" y="17280"/>
                      <wp:lineTo x="18240" y="6720"/>
                      <wp:lineTo x="16320" y="1920"/>
                      <wp:lineTo x="8640" y="1920"/>
                    </wp:wrapPolygon>
                  </wp:wrapTight>
                  <wp:docPr id="601" name="Obraz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3" cstate="print">
                            <a:duotone>
                              <a:schemeClr val="accent1">
                                <a:shade val="45000"/>
                                <a:satMod val="135000"/>
                              </a:schemeClr>
                              <a:prstClr val="white"/>
                            </a:duotone>
                            <a:extLst/>
                          </a:blip>
                          <a:stretch>
                            <a:fillRect/>
                          </a:stretch>
                        </pic:blipFill>
                        <pic:spPr bwMode="auto">
                          <a:xfrm>
                            <a:off x="0" y="0"/>
                            <a:ext cx="428625" cy="428625"/>
                          </a:xfrm>
                          <a:prstGeom prst="rect">
                            <a:avLst/>
                          </a:prstGeom>
                          <a:noFill/>
                          <a:ln>
                            <a:noFill/>
                          </a:ln>
                        </pic:spPr>
                      </pic:pic>
                    </a:graphicData>
                  </a:graphic>
                </wp:anchor>
              </w:drawing>
            </w:r>
            <w:r w:rsidR="00AB5B54">
              <w:rPr>
                <w:b/>
                <w:noProof/>
                <w:lang w:eastAsia="pl-PL"/>
              </w:rPr>
              <w:drawing>
                <wp:anchor distT="201168" distB="224409" distL="187452" distR="192405" simplePos="0" relativeHeight="251658752" behindDoc="1" locked="0" layoutInCell="1" allowOverlap="1">
                  <wp:simplePos x="0" y="0"/>
                  <wp:positionH relativeFrom="margin">
                    <wp:posOffset>13081</wp:posOffset>
                  </wp:positionH>
                  <wp:positionV relativeFrom="margin">
                    <wp:posOffset>40894</wp:posOffset>
                  </wp:positionV>
                  <wp:extent cx="428371" cy="428371"/>
                  <wp:effectExtent l="0" t="0" r="0" b="0"/>
                  <wp:wrapTight wrapText="bothSides">
                    <wp:wrapPolygon edited="0">
                      <wp:start x="2882" y="2882"/>
                      <wp:lineTo x="961" y="15369"/>
                      <wp:lineTo x="4803" y="17290"/>
                      <wp:lineTo x="16330" y="17290"/>
                      <wp:lineTo x="19211" y="17290"/>
                      <wp:lineTo x="20172" y="10566"/>
                      <wp:lineTo x="18251" y="2882"/>
                      <wp:lineTo x="2882" y="2882"/>
                    </wp:wrapPolygon>
                  </wp:wrapTight>
                  <wp:docPr id="600" name="Obraz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5" cstate="print">
                            <a:duotone>
                              <a:schemeClr val="accent1">
                                <a:shade val="45000"/>
                                <a:satMod val="135000"/>
                              </a:schemeClr>
                              <a:prstClr val="white"/>
                            </a:duotone>
                            <a:extLst/>
                          </a:blip>
                          <a:stretch>
                            <a:fillRect/>
                          </a:stretch>
                        </pic:blipFill>
                        <pic:spPr bwMode="auto">
                          <a:xfrm>
                            <a:off x="0" y="0"/>
                            <a:ext cx="428371" cy="428371"/>
                          </a:xfrm>
                          <a:prstGeom prst="rect">
                            <a:avLst/>
                          </a:prstGeom>
                          <a:noFill/>
                          <a:ln>
                            <a:noFill/>
                          </a:ln>
                        </pic:spPr>
                      </pic:pic>
                    </a:graphicData>
                  </a:graphic>
                </wp:anchor>
              </w:drawing>
            </w:r>
          </w:p>
        </w:tc>
        <w:tc>
          <w:tcPr>
            <w:tcW w:w="1701" w:type="dxa"/>
            <w:vAlign w:val="center"/>
          </w:tcPr>
          <w:p w:rsidR="00495005" w:rsidRPr="00F00FBD" w:rsidRDefault="00495005" w:rsidP="00547217">
            <w:pPr>
              <w:spacing w:after="0"/>
              <w:rPr>
                <w:rFonts w:asciiTheme="minorHAnsi" w:hAnsiTheme="minorHAnsi"/>
                <w:b/>
              </w:rPr>
            </w:pPr>
            <w:r w:rsidRPr="00F00FBD">
              <w:rPr>
                <w:rFonts w:asciiTheme="minorHAnsi" w:hAnsiTheme="minorHAnsi"/>
                <w:b/>
              </w:rPr>
              <w:t>Liczba uczestników</w:t>
            </w:r>
          </w:p>
        </w:tc>
        <w:tc>
          <w:tcPr>
            <w:tcW w:w="6626" w:type="dxa"/>
          </w:tcPr>
          <w:p w:rsidR="00495005" w:rsidRPr="00F00FBD" w:rsidRDefault="00495005" w:rsidP="0032289B">
            <w:pPr>
              <w:spacing w:after="0" w:line="240" w:lineRule="auto"/>
              <w:jc w:val="both"/>
              <w:rPr>
                <w:rFonts w:asciiTheme="minorHAnsi" w:hAnsiTheme="minorHAnsi"/>
              </w:rPr>
            </w:pPr>
          </w:p>
          <w:p w:rsidR="000128F4" w:rsidRDefault="000128F4" w:rsidP="000128F4">
            <w:pPr>
              <w:autoSpaceDE w:val="0"/>
              <w:autoSpaceDN w:val="0"/>
              <w:adjustRightInd w:val="0"/>
              <w:spacing w:after="0" w:line="240" w:lineRule="auto"/>
              <w:rPr>
                <w:rFonts w:cs="Calibri"/>
                <w:lang w:eastAsia="pl-PL"/>
              </w:rPr>
            </w:pPr>
            <w:r>
              <w:rPr>
                <w:rFonts w:cs="Calibri"/>
                <w:lang w:eastAsia="pl-PL"/>
              </w:rPr>
              <w:t>W badaniu wzięło udział 100 pracodawców.</w:t>
            </w:r>
          </w:p>
          <w:p w:rsidR="000128F4" w:rsidRDefault="000128F4" w:rsidP="000128F4">
            <w:pPr>
              <w:autoSpaceDE w:val="0"/>
              <w:autoSpaceDN w:val="0"/>
              <w:adjustRightInd w:val="0"/>
              <w:spacing w:after="0" w:line="240" w:lineRule="auto"/>
              <w:rPr>
                <w:rFonts w:cs="Calibri"/>
                <w:lang w:eastAsia="pl-PL"/>
              </w:rPr>
            </w:pPr>
            <w:r>
              <w:rPr>
                <w:rFonts w:cs="Calibri"/>
                <w:lang w:eastAsia="pl-PL"/>
              </w:rPr>
              <w:t>1 osoba wzięła udział w dyżurze online.</w:t>
            </w:r>
          </w:p>
          <w:p w:rsidR="000128F4" w:rsidRDefault="000128F4" w:rsidP="000128F4">
            <w:pPr>
              <w:autoSpaceDE w:val="0"/>
              <w:autoSpaceDN w:val="0"/>
              <w:adjustRightInd w:val="0"/>
              <w:spacing w:after="0" w:line="240" w:lineRule="auto"/>
              <w:rPr>
                <w:rFonts w:cs="Calibri"/>
                <w:lang w:eastAsia="pl-PL"/>
              </w:rPr>
            </w:pPr>
            <w:r>
              <w:rPr>
                <w:rFonts w:cs="Calibri"/>
                <w:lang w:eastAsia="pl-PL"/>
              </w:rPr>
              <w:t>1 osoba zgłosiła uwagi drogą elektroniczną.</w:t>
            </w:r>
          </w:p>
          <w:p w:rsidR="00495005" w:rsidRPr="00E61DB9" w:rsidRDefault="00E61DB9" w:rsidP="000128F4">
            <w:pPr>
              <w:spacing w:after="0" w:line="240" w:lineRule="auto"/>
              <w:jc w:val="both"/>
              <w:rPr>
                <w:rFonts w:cs="Calibri"/>
                <w:lang w:eastAsia="pl-PL"/>
              </w:rPr>
            </w:pPr>
            <w:r>
              <w:rPr>
                <w:rFonts w:cs="Calibri"/>
                <w:lang w:eastAsia="pl-PL"/>
              </w:rPr>
              <w:t>Łącznie ok. 100 osób</w:t>
            </w:r>
          </w:p>
          <w:p w:rsidR="000128F4" w:rsidRPr="000128F4" w:rsidRDefault="000128F4" w:rsidP="000128F4">
            <w:pPr>
              <w:spacing w:after="0" w:line="240" w:lineRule="auto"/>
              <w:jc w:val="both"/>
              <w:rPr>
                <w:rFonts w:asciiTheme="minorHAnsi" w:hAnsiTheme="minorHAnsi"/>
                <w:u w:val="single"/>
              </w:rPr>
            </w:pPr>
          </w:p>
        </w:tc>
      </w:tr>
      <w:tr w:rsidR="00495005" w:rsidRPr="00B3615D" w:rsidTr="0058438C">
        <w:trPr>
          <w:trHeight w:val="1049"/>
        </w:trPr>
        <w:tc>
          <w:tcPr>
            <w:tcW w:w="959" w:type="dxa"/>
          </w:tcPr>
          <w:p w:rsidR="00495005" w:rsidRPr="00814BC1" w:rsidRDefault="00AB5B54" w:rsidP="00547217">
            <w:pPr>
              <w:spacing w:after="0"/>
              <w:rPr>
                <w:b/>
              </w:rPr>
            </w:pPr>
            <w:r>
              <w:rPr>
                <w:b/>
                <w:noProof/>
                <w:lang w:eastAsia="pl-PL"/>
              </w:rPr>
              <w:drawing>
                <wp:anchor distT="0" distB="19431" distL="114300" distR="118364" simplePos="0" relativeHeight="251660800" behindDoc="1" locked="0" layoutInCell="1" allowOverlap="1">
                  <wp:simplePos x="0" y="0"/>
                  <wp:positionH relativeFrom="margin">
                    <wp:posOffset>37211</wp:posOffset>
                  </wp:positionH>
                  <wp:positionV relativeFrom="margin">
                    <wp:posOffset>1108710</wp:posOffset>
                  </wp:positionV>
                  <wp:extent cx="380873" cy="381127"/>
                  <wp:effectExtent l="19050" t="0" r="127" b="0"/>
                  <wp:wrapTight wrapText="bothSides">
                    <wp:wrapPolygon edited="0">
                      <wp:start x="2161" y="0"/>
                      <wp:lineTo x="-1080" y="3239"/>
                      <wp:lineTo x="-1080" y="16195"/>
                      <wp:lineTo x="14045" y="20513"/>
                      <wp:lineTo x="15125" y="20513"/>
                      <wp:lineTo x="21607" y="20513"/>
                      <wp:lineTo x="21607" y="16195"/>
                      <wp:lineTo x="16205" y="3239"/>
                      <wp:lineTo x="14045" y="0"/>
                      <wp:lineTo x="2161" y="0"/>
                    </wp:wrapPolygon>
                  </wp:wrapTight>
                  <wp:docPr id="602" name="Obraz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0873" cy="381127"/>
                          </a:xfrm>
                          <a:prstGeom prst="rect">
                            <a:avLst/>
                          </a:prstGeom>
                          <a:noFill/>
                          <a:ln>
                            <a:noFill/>
                          </a:ln>
                        </pic:spPr>
                      </pic:pic>
                    </a:graphicData>
                  </a:graphic>
                </wp:anchor>
              </w:drawing>
            </w:r>
          </w:p>
        </w:tc>
        <w:tc>
          <w:tcPr>
            <w:tcW w:w="1701" w:type="dxa"/>
          </w:tcPr>
          <w:p w:rsidR="00495005" w:rsidRPr="00F00FBD" w:rsidRDefault="00495005" w:rsidP="00547217">
            <w:pPr>
              <w:spacing w:after="0"/>
              <w:rPr>
                <w:rFonts w:asciiTheme="minorHAnsi" w:hAnsiTheme="minorHAnsi"/>
                <w:b/>
              </w:rPr>
            </w:pPr>
            <w:r w:rsidRPr="00F00FBD">
              <w:rPr>
                <w:rFonts w:asciiTheme="minorHAnsi" w:hAnsiTheme="minorHAnsi"/>
                <w:b/>
              </w:rPr>
              <w:t>Organizatorzy</w:t>
            </w:r>
          </w:p>
          <w:p w:rsidR="00495005" w:rsidRPr="00F00FBD" w:rsidRDefault="00495005" w:rsidP="00547217">
            <w:pPr>
              <w:spacing w:after="0"/>
              <w:rPr>
                <w:rFonts w:asciiTheme="minorHAnsi" w:hAnsiTheme="minorHAnsi"/>
                <w:b/>
              </w:rPr>
            </w:pPr>
          </w:p>
          <w:p w:rsidR="00495005" w:rsidRPr="00F00FBD" w:rsidRDefault="00495005" w:rsidP="00547217">
            <w:pPr>
              <w:spacing w:after="0"/>
              <w:rPr>
                <w:rFonts w:asciiTheme="minorHAnsi" w:hAnsiTheme="minorHAnsi"/>
                <w:b/>
              </w:rPr>
            </w:pPr>
          </w:p>
          <w:p w:rsidR="00495005" w:rsidRPr="00F00FBD" w:rsidRDefault="00495005" w:rsidP="00547217">
            <w:pPr>
              <w:spacing w:after="0"/>
              <w:rPr>
                <w:rFonts w:asciiTheme="minorHAnsi" w:hAnsiTheme="minorHAnsi"/>
                <w:b/>
              </w:rPr>
            </w:pPr>
          </w:p>
          <w:p w:rsidR="00495005" w:rsidRPr="00F00FBD" w:rsidRDefault="00495005" w:rsidP="00547217">
            <w:pPr>
              <w:spacing w:after="0"/>
              <w:rPr>
                <w:rFonts w:asciiTheme="minorHAnsi" w:hAnsiTheme="minorHAnsi"/>
                <w:b/>
              </w:rPr>
            </w:pPr>
          </w:p>
          <w:p w:rsidR="00495005" w:rsidRPr="00F00FBD" w:rsidRDefault="00495005" w:rsidP="00547217">
            <w:pPr>
              <w:spacing w:after="0"/>
              <w:rPr>
                <w:rFonts w:asciiTheme="minorHAnsi" w:hAnsiTheme="minorHAnsi"/>
                <w:b/>
              </w:rPr>
            </w:pPr>
            <w:r w:rsidRPr="00F00FBD">
              <w:rPr>
                <w:rFonts w:asciiTheme="minorHAnsi" w:hAnsiTheme="minorHAnsi"/>
                <w:b/>
              </w:rPr>
              <w:t>Przedmiot konsultacji</w:t>
            </w:r>
          </w:p>
        </w:tc>
        <w:tc>
          <w:tcPr>
            <w:tcW w:w="6626" w:type="dxa"/>
          </w:tcPr>
          <w:p w:rsidR="000128F4" w:rsidRDefault="000128F4" w:rsidP="000128F4">
            <w:pPr>
              <w:autoSpaceDE w:val="0"/>
              <w:autoSpaceDN w:val="0"/>
              <w:adjustRightInd w:val="0"/>
              <w:spacing w:after="0" w:line="240" w:lineRule="auto"/>
              <w:rPr>
                <w:rFonts w:cs="Calibri"/>
                <w:lang w:eastAsia="pl-PL"/>
              </w:rPr>
            </w:pPr>
            <w:r>
              <w:rPr>
                <w:rFonts w:cs="Calibri"/>
                <w:lang w:eastAsia="pl-PL"/>
              </w:rPr>
              <w:t>Wydział Komunikacji Społecznej i Informacji we współpracy z</w:t>
            </w:r>
          </w:p>
          <w:p w:rsidR="00E8660A" w:rsidRDefault="000128F4" w:rsidP="000128F4">
            <w:pPr>
              <w:spacing w:after="0" w:line="240" w:lineRule="auto"/>
              <w:jc w:val="both"/>
              <w:rPr>
                <w:rFonts w:cs="Calibri"/>
                <w:lang w:eastAsia="pl-PL"/>
              </w:rPr>
            </w:pPr>
            <w:r>
              <w:rPr>
                <w:rFonts w:cs="Calibri"/>
                <w:lang w:eastAsia="pl-PL"/>
              </w:rPr>
              <w:t>Powiatowym Urzędem Pracy w Toruniu.</w:t>
            </w:r>
          </w:p>
          <w:p w:rsidR="000128F4" w:rsidRPr="00F00FBD" w:rsidRDefault="000128F4" w:rsidP="000128F4">
            <w:pPr>
              <w:spacing w:after="0" w:line="240" w:lineRule="auto"/>
              <w:jc w:val="both"/>
              <w:rPr>
                <w:rFonts w:asciiTheme="minorHAnsi" w:hAnsiTheme="minorHAnsi"/>
              </w:rPr>
            </w:pPr>
          </w:p>
          <w:p w:rsidR="000128F4" w:rsidRDefault="000128F4" w:rsidP="000128F4">
            <w:pPr>
              <w:autoSpaceDE w:val="0"/>
              <w:autoSpaceDN w:val="0"/>
              <w:adjustRightInd w:val="0"/>
              <w:spacing w:after="0" w:line="240" w:lineRule="auto"/>
              <w:jc w:val="both"/>
              <w:rPr>
                <w:rFonts w:cs="Calibri"/>
                <w:lang w:eastAsia="pl-PL"/>
              </w:rPr>
            </w:pPr>
            <w:r>
              <w:rPr>
                <w:rFonts w:cs="Calibri"/>
                <w:lang w:eastAsia="pl-PL"/>
              </w:rPr>
              <w:t>Rynek pracy stanowi bardzo ważną część systemu gospodarczego.</w:t>
            </w:r>
          </w:p>
          <w:p w:rsidR="000128F4" w:rsidRDefault="000128F4" w:rsidP="000128F4">
            <w:pPr>
              <w:autoSpaceDE w:val="0"/>
              <w:autoSpaceDN w:val="0"/>
              <w:adjustRightInd w:val="0"/>
              <w:spacing w:after="0" w:line="240" w:lineRule="auto"/>
              <w:jc w:val="both"/>
              <w:rPr>
                <w:rFonts w:cs="Calibri"/>
                <w:lang w:eastAsia="pl-PL"/>
              </w:rPr>
            </w:pPr>
            <w:r>
              <w:rPr>
                <w:rFonts w:cs="Calibri"/>
                <w:lang w:eastAsia="pl-PL"/>
              </w:rPr>
              <w:t>To tutaj następuje połączenie oraz wymiana podaży i popytu na</w:t>
            </w:r>
          </w:p>
          <w:p w:rsidR="00103128" w:rsidRDefault="000128F4" w:rsidP="000128F4">
            <w:pPr>
              <w:autoSpaceDE w:val="0"/>
              <w:autoSpaceDN w:val="0"/>
              <w:adjustRightInd w:val="0"/>
              <w:spacing w:after="0" w:line="240" w:lineRule="auto"/>
              <w:jc w:val="both"/>
              <w:rPr>
                <w:rFonts w:cs="Calibri"/>
              </w:rPr>
            </w:pPr>
            <w:r>
              <w:rPr>
                <w:rFonts w:cs="Calibri"/>
                <w:lang w:eastAsia="pl-PL"/>
              </w:rPr>
              <w:t>pracę. To tutaj również kształtują się relacje dotyczące zatrudnienia, bezrobocia, wynagrodzenia oraz organizacji pracy.</w:t>
            </w:r>
            <w:r>
              <w:rPr>
                <w:rFonts w:cs="Calibri"/>
              </w:rPr>
              <w:t xml:space="preserve"> Przeprowadzona dla </w:t>
            </w:r>
            <w:r w:rsidRPr="000128F4">
              <w:rPr>
                <w:rFonts w:cs="Calibri"/>
              </w:rPr>
              <w:t>toruńskiego rynku pracy analiza SWOT wskazała kierunki,</w:t>
            </w:r>
            <w:r>
              <w:rPr>
                <w:rFonts w:cs="Calibri"/>
              </w:rPr>
              <w:t xml:space="preserve"> </w:t>
            </w:r>
            <w:r w:rsidRPr="000128F4">
              <w:rPr>
                <w:rFonts w:cs="Calibri"/>
              </w:rPr>
              <w:t>cele oraz konkretne działania, k</w:t>
            </w:r>
            <w:r>
              <w:rPr>
                <w:rFonts w:cs="Calibri"/>
              </w:rPr>
              <w:t xml:space="preserve">tóre </w:t>
            </w:r>
            <w:r w:rsidRPr="000128F4">
              <w:rPr>
                <w:rFonts w:cs="Calibri"/>
              </w:rPr>
              <w:t>należy wdrożyć w celu</w:t>
            </w:r>
            <w:r>
              <w:rPr>
                <w:rFonts w:cs="Calibri"/>
              </w:rPr>
              <w:t xml:space="preserve"> </w:t>
            </w:r>
            <w:r w:rsidRPr="000128F4">
              <w:rPr>
                <w:rFonts w:cs="Calibri"/>
              </w:rPr>
              <w:t xml:space="preserve">poprawy </w:t>
            </w:r>
            <w:r>
              <w:rPr>
                <w:rFonts w:cs="Calibri"/>
              </w:rPr>
              <w:t xml:space="preserve">jego sytuacji, w odniesieniu do </w:t>
            </w:r>
            <w:r w:rsidRPr="000128F4">
              <w:rPr>
                <w:rFonts w:cs="Calibri"/>
              </w:rPr>
              <w:t>wszystkich podmiotów,</w:t>
            </w:r>
            <w:r>
              <w:rPr>
                <w:rFonts w:cs="Calibri"/>
              </w:rPr>
              <w:t xml:space="preserve"> </w:t>
            </w:r>
            <w:r w:rsidRPr="000128F4">
              <w:rPr>
                <w:rFonts w:cs="Calibri"/>
              </w:rPr>
              <w:t>tj. pracowników i pracodawców.</w:t>
            </w:r>
            <w:r>
              <w:rPr>
                <w:rFonts w:cs="Calibri"/>
              </w:rPr>
              <w:t xml:space="preserve"> </w:t>
            </w:r>
            <w:r w:rsidR="00E61DB9">
              <w:rPr>
                <w:rFonts w:cs="Calibri"/>
              </w:rPr>
              <w:t xml:space="preserve">Przygotowano na tej podstawie Program </w:t>
            </w:r>
            <w:r w:rsidR="00E61DB9">
              <w:rPr>
                <w:rFonts w:asciiTheme="minorHAnsi" w:hAnsiTheme="minorHAnsi"/>
              </w:rPr>
              <w:t xml:space="preserve">Promocji Zatrudnienia i </w:t>
            </w:r>
            <w:r w:rsidR="00E61DB9" w:rsidRPr="000128F4">
              <w:rPr>
                <w:rFonts w:asciiTheme="minorHAnsi" w:hAnsiTheme="minorHAnsi"/>
              </w:rPr>
              <w:t>Aktywizacji</w:t>
            </w:r>
            <w:r w:rsidR="00E61DB9">
              <w:rPr>
                <w:rFonts w:asciiTheme="minorHAnsi" w:hAnsiTheme="minorHAnsi"/>
              </w:rPr>
              <w:t xml:space="preserve"> </w:t>
            </w:r>
            <w:r w:rsidR="00E61DB9" w:rsidRPr="000128F4">
              <w:rPr>
                <w:rFonts w:asciiTheme="minorHAnsi" w:hAnsiTheme="minorHAnsi"/>
              </w:rPr>
              <w:t>Lokalnego Rynku Pracy dla Miasta Torunia na lata 2021-</w:t>
            </w:r>
            <w:r w:rsidR="00E61DB9">
              <w:rPr>
                <w:rFonts w:asciiTheme="minorHAnsi" w:hAnsiTheme="minorHAnsi"/>
              </w:rPr>
              <w:t xml:space="preserve"> </w:t>
            </w:r>
            <w:r w:rsidR="00E61DB9" w:rsidRPr="000128F4">
              <w:rPr>
                <w:rFonts w:asciiTheme="minorHAnsi" w:hAnsiTheme="minorHAnsi"/>
              </w:rPr>
              <w:t>2027</w:t>
            </w:r>
            <w:r w:rsidR="00E61DB9">
              <w:rPr>
                <w:rFonts w:asciiTheme="minorHAnsi" w:hAnsiTheme="minorHAnsi"/>
              </w:rPr>
              <w:t xml:space="preserve">. Chcieliśmy porozmawiać z mieszkańcami o tym projekcie i zapytać o uwagi oraz  sugestie. </w:t>
            </w:r>
          </w:p>
          <w:p w:rsidR="000128F4" w:rsidRDefault="000128F4" w:rsidP="000128F4">
            <w:pPr>
              <w:autoSpaceDE w:val="0"/>
              <w:autoSpaceDN w:val="0"/>
              <w:adjustRightInd w:val="0"/>
              <w:spacing w:after="0" w:line="240" w:lineRule="auto"/>
              <w:rPr>
                <w:rFonts w:cs="Calibri"/>
              </w:rPr>
            </w:pPr>
          </w:p>
          <w:p w:rsidR="000128F4" w:rsidRPr="000128F4" w:rsidRDefault="000128F4" w:rsidP="000128F4">
            <w:pPr>
              <w:autoSpaceDE w:val="0"/>
              <w:autoSpaceDN w:val="0"/>
              <w:adjustRightInd w:val="0"/>
              <w:spacing w:after="0" w:line="240" w:lineRule="auto"/>
              <w:rPr>
                <w:rFonts w:cs="Calibri"/>
                <w:lang w:eastAsia="pl-PL"/>
              </w:rPr>
            </w:pPr>
          </w:p>
        </w:tc>
      </w:tr>
      <w:tr w:rsidR="00B3615D" w:rsidRPr="00774BBE" w:rsidTr="001136D6">
        <w:tc>
          <w:tcPr>
            <w:tcW w:w="959" w:type="dxa"/>
          </w:tcPr>
          <w:p w:rsidR="00B3615D" w:rsidRPr="00814BC1" w:rsidRDefault="00AB5B54" w:rsidP="00547217">
            <w:pPr>
              <w:spacing w:after="0"/>
              <w:rPr>
                <w:b/>
              </w:rPr>
            </w:pPr>
            <w:r>
              <w:rPr>
                <w:b/>
                <w:noProof/>
                <w:lang w:eastAsia="pl-PL"/>
              </w:rPr>
              <w:drawing>
                <wp:anchor distT="0" distB="14097" distL="315468" distR="310515" simplePos="0" relativeHeight="251620864" behindDoc="1" locked="0" layoutInCell="1" allowOverlap="1">
                  <wp:simplePos x="0" y="0"/>
                  <wp:positionH relativeFrom="margin">
                    <wp:posOffset>1524</wp:posOffset>
                  </wp:positionH>
                  <wp:positionV relativeFrom="margin">
                    <wp:posOffset>116840</wp:posOffset>
                  </wp:positionV>
                  <wp:extent cx="419354" cy="418846"/>
                  <wp:effectExtent l="0" t="0" r="0" b="0"/>
                  <wp:wrapSquare wrapText="bothSides"/>
                  <wp:docPr id="82" name="Obraz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354" cy="418846"/>
                          </a:xfrm>
                          <a:prstGeom prst="rect">
                            <a:avLst/>
                          </a:prstGeom>
                          <a:noFill/>
                          <a:ln>
                            <a:noFill/>
                          </a:ln>
                        </pic:spPr>
                      </pic:pic>
                    </a:graphicData>
                  </a:graphic>
                </wp:anchor>
              </w:drawing>
            </w:r>
          </w:p>
        </w:tc>
        <w:tc>
          <w:tcPr>
            <w:tcW w:w="1701" w:type="dxa"/>
            <w:tcBorders>
              <w:right w:val="nil"/>
            </w:tcBorders>
          </w:tcPr>
          <w:p w:rsidR="00B3615D" w:rsidRPr="00814BC1" w:rsidRDefault="00B3615D" w:rsidP="00547217">
            <w:pPr>
              <w:spacing w:after="0"/>
              <w:rPr>
                <w:b/>
              </w:rPr>
            </w:pPr>
          </w:p>
          <w:p w:rsidR="00B3615D" w:rsidRPr="00814BC1" w:rsidRDefault="00B3615D" w:rsidP="00547217">
            <w:pPr>
              <w:spacing w:after="0"/>
              <w:rPr>
                <w:b/>
              </w:rPr>
            </w:pPr>
            <w:r w:rsidRPr="00814BC1">
              <w:rPr>
                <w:b/>
              </w:rPr>
              <w:t>Podsumowanie</w:t>
            </w:r>
          </w:p>
          <w:p w:rsidR="00B3615D" w:rsidRPr="00814BC1" w:rsidRDefault="00B3615D" w:rsidP="00547217">
            <w:pPr>
              <w:spacing w:after="0"/>
              <w:rPr>
                <w:b/>
              </w:rPr>
            </w:pPr>
          </w:p>
        </w:tc>
        <w:tc>
          <w:tcPr>
            <w:tcW w:w="6626" w:type="dxa"/>
            <w:tcBorders>
              <w:top w:val="nil"/>
              <w:left w:val="nil"/>
              <w:bottom w:val="nil"/>
              <w:right w:val="nil"/>
            </w:tcBorders>
          </w:tcPr>
          <w:p w:rsidR="007C09A5" w:rsidRPr="000128F4" w:rsidRDefault="00E61DB9" w:rsidP="003403A3">
            <w:pPr>
              <w:spacing w:after="0" w:line="240" w:lineRule="auto"/>
              <w:jc w:val="both"/>
              <w:rPr>
                <w:rFonts w:asciiTheme="minorHAnsi" w:hAnsiTheme="minorHAnsi"/>
              </w:rPr>
            </w:pPr>
            <w:r>
              <w:rPr>
                <w:rFonts w:asciiTheme="minorHAnsi" w:hAnsiTheme="minorHAnsi"/>
              </w:rPr>
              <w:t>Konsultacje umożliwiły mieszkańcom zaopiniowan</w:t>
            </w:r>
            <w:r w:rsidR="000319AD">
              <w:rPr>
                <w:rFonts w:asciiTheme="minorHAnsi" w:hAnsiTheme="minorHAnsi"/>
              </w:rPr>
              <w:t>i</w:t>
            </w:r>
            <w:r>
              <w:rPr>
                <w:rFonts w:asciiTheme="minorHAnsi" w:hAnsiTheme="minorHAnsi"/>
              </w:rPr>
              <w:t>e przedstawionego projektu Programu. Zebrane uwagi i sugestie pozwoliły opracować ostateczną wersję Programu, który  został</w:t>
            </w:r>
            <w:r w:rsidR="003403A3">
              <w:rPr>
                <w:rFonts w:asciiTheme="minorHAnsi" w:hAnsiTheme="minorHAnsi"/>
              </w:rPr>
              <w:t xml:space="preserve"> zatwierdzony pr</w:t>
            </w:r>
            <w:r>
              <w:rPr>
                <w:rFonts w:asciiTheme="minorHAnsi" w:hAnsiTheme="minorHAnsi"/>
              </w:rPr>
              <w:t xml:space="preserve">zez Radę Miasta Torunia w dniu </w:t>
            </w:r>
            <w:r w:rsidR="003403A3">
              <w:rPr>
                <w:rFonts w:asciiTheme="minorHAnsi" w:hAnsiTheme="minorHAnsi"/>
              </w:rPr>
              <w:t xml:space="preserve">21 października </w:t>
            </w:r>
            <w:r>
              <w:rPr>
                <w:rFonts w:asciiTheme="minorHAnsi" w:hAnsiTheme="minorHAnsi"/>
              </w:rPr>
              <w:t xml:space="preserve">2021 r. </w:t>
            </w:r>
            <w:r w:rsidR="003403A3">
              <w:rPr>
                <w:rFonts w:asciiTheme="minorHAnsi" w:hAnsiTheme="minorHAnsi"/>
              </w:rPr>
              <w:t>na mocy uchwały nr 731/2021.</w:t>
            </w:r>
          </w:p>
        </w:tc>
      </w:tr>
    </w:tbl>
    <w:p w:rsidR="004431D4" w:rsidRDefault="004431D4" w:rsidP="00CA62AB">
      <w:pPr>
        <w:pStyle w:val="Nagwek3"/>
        <w:numPr>
          <w:ilvl w:val="0"/>
          <w:numId w:val="0"/>
        </w:numPr>
        <w:rPr>
          <w:rStyle w:val="Tytuksiki"/>
        </w:rPr>
        <w:sectPr w:rsidR="004431D4" w:rsidSect="00534E84">
          <w:pgSz w:w="11906" w:h="16838"/>
          <w:pgMar w:top="1134" w:right="1417" w:bottom="1417" w:left="1417" w:header="708" w:footer="708" w:gutter="0"/>
          <w:cols w:space="708"/>
          <w:docGrid w:linePitch="360"/>
        </w:sectPr>
      </w:pPr>
    </w:p>
    <w:p w:rsidR="008309F5" w:rsidRPr="005E254B" w:rsidRDefault="00E127DB" w:rsidP="000319AD">
      <w:pPr>
        <w:pStyle w:val="Nagwek1"/>
        <w:spacing w:before="0" w:after="0" w:line="240" w:lineRule="auto"/>
        <w:rPr>
          <w:color w:val="00B0F0"/>
        </w:rPr>
      </w:pPr>
      <w:bookmarkStart w:id="51" w:name="_Toc2587246"/>
      <w:bookmarkStart w:id="52" w:name="_Toc95730354"/>
      <w:r>
        <w:rPr>
          <w:rStyle w:val="Tytuksiki"/>
          <w:b/>
          <w:bCs/>
          <w:smallCaps w:val="0"/>
          <w:color w:val="00B0F0"/>
          <w:spacing w:val="0"/>
          <w:szCs w:val="26"/>
        </w:rPr>
        <w:lastRenderedPageBreak/>
        <w:t>13</w:t>
      </w:r>
      <w:r w:rsidR="00830228" w:rsidRPr="00AF0D2E">
        <w:rPr>
          <w:rStyle w:val="Tytuksiki"/>
          <w:b/>
          <w:bCs/>
          <w:smallCaps w:val="0"/>
          <w:color w:val="00B0F0"/>
          <w:spacing w:val="0"/>
          <w:szCs w:val="26"/>
        </w:rPr>
        <w:t xml:space="preserve">. </w:t>
      </w:r>
      <w:bookmarkEnd w:id="51"/>
      <w:r w:rsidR="005E254B">
        <w:rPr>
          <w:color w:val="00B0F0"/>
        </w:rPr>
        <w:t xml:space="preserve">Zieleń Torunia. Konsultujemy Program </w:t>
      </w:r>
      <w:r w:rsidR="00CF4F01" w:rsidRPr="00CF4F01">
        <w:rPr>
          <w:color w:val="00B0F0"/>
        </w:rPr>
        <w:t>Ochrony Środowiska Miasta Torunia na lata 2021-2024, z uwzględnieniem perspektywy do roku 2028</w:t>
      </w:r>
      <w:bookmarkEnd w:id="52"/>
    </w:p>
    <w:tbl>
      <w:tblPr>
        <w:tblW w:w="95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59"/>
        <w:gridCol w:w="425"/>
        <w:gridCol w:w="1559"/>
        <w:gridCol w:w="6626"/>
      </w:tblGrid>
      <w:tr w:rsidR="00953AEA" w:rsidRPr="005E2825" w:rsidTr="009229F1">
        <w:trPr>
          <w:trHeight w:hRule="exact" w:val="853"/>
        </w:trPr>
        <w:tc>
          <w:tcPr>
            <w:tcW w:w="959" w:type="dxa"/>
          </w:tcPr>
          <w:p w:rsidR="00953AEA" w:rsidRPr="00814BC1" w:rsidRDefault="00AB5B54" w:rsidP="00547217">
            <w:pPr>
              <w:spacing w:after="0"/>
              <w:jc w:val="both"/>
              <w:rPr>
                <w:rFonts w:cs="Calibri"/>
                <w:b/>
                <w:bCs/>
              </w:rPr>
            </w:pPr>
            <w:r>
              <w:rPr>
                <w:rFonts w:cs="Calibri"/>
                <w:b/>
                <w:bCs/>
                <w:noProof/>
                <w:lang w:eastAsia="pl-PL"/>
              </w:rPr>
              <w:drawing>
                <wp:anchor distT="0" distB="16476" distL="169164" distR="165229" simplePos="0" relativeHeight="251661824" behindDoc="0" locked="0" layoutInCell="1" allowOverlap="1">
                  <wp:simplePos x="0" y="0"/>
                  <wp:positionH relativeFrom="column">
                    <wp:posOffset>19177</wp:posOffset>
                  </wp:positionH>
                  <wp:positionV relativeFrom="paragraph">
                    <wp:posOffset>21590</wp:posOffset>
                  </wp:positionV>
                  <wp:extent cx="395097" cy="390779"/>
                  <wp:effectExtent l="19050" t="0" r="4953" b="0"/>
                  <wp:wrapNone/>
                  <wp:docPr id="605" name="Obraz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descr="C:\Users\Paulina\Desktop\raport dla śliwinskiego\-- obrazy\kalendarz.png"/>
                          <pic:cNvPicPr>
                            <a:picLocks noChangeAspect="1"/>
                          </pic:cNvPicPr>
                        </pic:nvPicPr>
                        <pic:blipFill>
                          <a:blip r:embed="rId32" cstate="print">
                            <a:clrChange>
                              <a:clrFrom>
                                <a:srgbClr val="000000">
                                  <a:alpha val="0"/>
                                </a:srgbClr>
                              </a:clrFrom>
                              <a:clrTo>
                                <a:srgbClr val="000000">
                                  <a:alpha val="0"/>
                                </a:srgbClr>
                              </a:clrTo>
                            </a:clrChange>
                            <a:duotone>
                              <a:schemeClr val="accent1">
                                <a:shade val="45000"/>
                                <a:satMod val="135000"/>
                              </a:schemeClr>
                              <a:prstClr val="white"/>
                            </a:duotone>
                            <a:extLst/>
                          </a:blip>
                          <a:srcRect/>
                          <a:stretch>
                            <a:fillRect/>
                          </a:stretch>
                        </pic:blipFill>
                        <pic:spPr bwMode="auto">
                          <a:xfrm>
                            <a:off x="0" y="0"/>
                            <a:ext cx="395097" cy="390779"/>
                          </a:xfrm>
                          <a:prstGeom prst="rect">
                            <a:avLst/>
                          </a:prstGeom>
                          <a:noFill/>
                          <a:ln>
                            <a:noFill/>
                          </a:ln>
                        </pic:spPr>
                      </pic:pic>
                    </a:graphicData>
                  </a:graphic>
                </wp:anchor>
              </w:drawing>
            </w:r>
          </w:p>
        </w:tc>
        <w:tc>
          <w:tcPr>
            <w:tcW w:w="425" w:type="dxa"/>
          </w:tcPr>
          <w:p w:rsidR="00953AEA" w:rsidRPr="00814BC1" w:rsidRDefault="00953AEA" w:rsidP="00547217">
            <w:pPr>
              <w:spacing w:after="0"/>
              <w:jc w:val="both"/>
              <w:rPr>
                <w:rFonts w:cs="Calibri"/>
                <w:b/>
                <w:bCs/>
              </w:rPr>
            </w:pPr>
          </w:p>
        </w:tc>
        <w:tc>
          <w:tcPr>
            <w:tcW w:w="1559" w:type="dxa"/>
            <w:tcBorders>
              <w:bottom w:val="nil"/>
              <w:right w:val="nil"/>
            </w:tcBorders>
            <w:vAlign w:val="center"/>
          </w:tcPr>
          <w:p w:rsidR="00953AEA" w:rsidRPr="00C878AD" w:rsidRDefault="00953AEA" w:rsidP="00D21B1C">
            <w:pPr>
              <w:spacing w:after="0"/>
              <w:ind w:left="-1384" w:firstLine="1384"/>
              <w:jc w:val="both"/>
              <w:rPr>
                <w:rFonts w:asciiTheme="minorHAnsi" w:hAnsiTheme="minorHAnsi" w:cs="Calibri"/>
                <w:b/>
                <w:bCs/>
              </w:rPr>
            </w:pPr>
            <w:r w:rsidRPr="00C878AD">
              <w:rPr>
                <w:rFonts w:asciiTheme="minorHAnsi" w:hAnsiTheme="minorHAnsi" w:cs="Calibri"/>
                <w:b/>
                <w:bCs/>
              </w:rPr>
              <w:t>Termin</w:t>
            </w:r>
          </w:p>
        </w:tc>
        <w:tc>
          <w:tcPr>
            <w:tcW w:w="6626" w:type="dxa"/>
            <w:tcBorders>
              <w:top w:val="nil"/>
              <w:left w:val="nil"/>
              <w:bottom w:val="nil"/>
              <w:right w:val="nil"/>
            </w:tcBorders>
          </w:tcPr>
          <w:p w:rsidR="00953AEA" w:rsidRPr="00C878AD" w:rsidRDefault="00953AEA" w:rsidP="0032289B">
            <w:pPr>
              <w:spacing w:after="0" w:line="240" w:lineRule="auto"/>
              <w:jc w:val="both"/>
              <w:rPr>
                <w:rFonts w:asciiTheme="minorHAnsi" w:hAnsiTheme="minorHAnsi"/>
              </w:rPr>
            </w:pPr>
          </w:p>
          <w:p w:rsidR="000D4995" w:rsidRPr="00C878AD" w:rsidRDefault="004E03E1" w:rsidP="000D4995">
            <w:pPr>
              <w:pStyle w:val="Default"/>
              <w:jc w:val="both"/>
              <w:rPr>
                <w:rFonts w:asciiTheme="minorHAnsi" w:hAnsiTheme="minorHAnsi"/>
                <w:sz w:val="22"/>
                <w:szCs w:val="22"/>
              </w:rPr>
            </w:pPr>
            <w:r w:rsidRPr="00C878AD">
              <w:rPr>
                <w:rFonts w:asciiTheme="minorHAnsi" w:hAnsiTheme="minorHAnsi" w:cstheme="minorHAnsi"/>
                <w:sz w:val="22"/>
                <w:szCs w:val="22"/>
              </w:rPr>
              <w:t xml:space="preserve">29 </w:t>
            </w:r>
            <w:r w:rsidR="007061AA">
              <w:rPr>
                <w:rFonts w:asciiTheme="minorHAnsi" w:hAnsiTheme="minorHAnsi" w:cstheme="minorHAnsi"/>
                <w:sz w:val="22"/>
                <w:szCs w:val="22"/>
              </w:rPr>
              <w:t xml:space="preserve">czerwca – 9 lipca 2021 r. </w:t>
            </w:r>
          </w:p>
          <w:p w:rsidR="00953AEA" w:rsidRPr="00C878AD" w:rsidRDefault="00953AEA" w:rsidP="0032289B">
            <w:pPr>
              <w:spacing w:after="0" w:line="240" w:lineRule="auto"/>
              <w:jc w:val="both"/>
              <w:rPr>
                <w:rFonts w:asciiTheme="minorHAnsi" w:hAnsiTheme="minorHAnsi"/>
              </w:rPr>
            </w:pPr>
          </w:p>
          <w:p w:rsidR="00953AEA" w:rsidRPr="00C878AD" w:rsidRDefault="00953AEA" w:rsidP="0032289B">
            <w:pPr>
              <w:spacing w:after="0" w:line="240" w:lineRule="auto"/>
              <w:jc w:val="both"/>
              <w:rPr>
                <w:rFonts w:asciiTheme="minorHAnsi" w:hAnsiTheme="minorHAnsi"/>
              </w:rPr>
            </w:pPr>
          </w:p>
        </w:tc>
      </w:tr>
      <w:tr w:rsidR="00953AEA" w:rsidRPr="005E2825" w:rsidTr="007061AA">
        <w:trPr>
          <w:trHeight w:hRule="exact" w:val="2001"/>
        </w:trPr>
        <w:tc>
          <w:tcPr>
            <w:tcW w:w="959" w:type="dxa"/>
          </w:tcPr>
          <w:p w:rsidR="00953AEA" w:rsidRPr="00814BC1" w:rsidRDefault="00C76857" w:rsidP="00547217">
            <w:pPr>
              <w:spacing w:after="0"/>
              <w:jc w:val="both"/>
              <w:rPr>
                <w:rFonts w:cs="Calibri"/>
                <w:b/>
                <w:bCs/>
              </w:rPr>
            </w:pPr>
            <w:r>
              <w:rPr>
                <w:rFonts w:cs="Calibri"/>
                <w:b/>
                <w:bCs/>
                <w:noProof/>
                <w:lang w:eastAsia="pl-PL"/>
              </w:rPr>
              <w:drawing>
                <wp:anchor distT="109728" distB="132969" distL="406908" distR="265938" simplePos="0" relativeHeight="251663872" behindDoc="1" locked="0" layoutInCell="1" allowOverlap="1">
                  <wp:simplePos x="0" y="0"/>
                  <wp:positionH relativeFrom="margin">
                    <wp:posOffset>-17780</wp:posOffset>
                  </wp:positionH>
                  <wp:positionV relativeFrom="margin">
                    <wp:posOffset>1250950</wp:posOffset>
                  </wp:positionV>
                  <wp:extent cx="429260" cy="429260"/>
                  <wp:effectExtent l="0" t="0" r="0" b="0"/>
                  <wp:wrapTight wrapText="bothSides">
                    <wp:wrapPolygon edited="0">
                      <wp:start x="8627" y="1917"/>
                      <wp:lineTo x="3834" y="16296"/>
                      <wp:lineTo x="6710" y="20130"/>
                      <wp:lineTo x="9586" y="20130"/>
                      <wp:lineTo x="15337" y="20130"/>
                      <wp:lineTo x="18213" y="20130"/>
                      <wp:lineTo x="21089" y="18213"/>
                      <wp:lineTo x="21089" y="17254"/>
                      <wp:lineTo x="18213" y="6710"/>
                      <wp:lineTo x="16296" y="1917"/>
                      <wp:lineTo x="8627" y="1917"/>
                    </wp:wrapPolygon>
                  </wp:wrapTight>
                  <wp:docPr id="607" name="Obraz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3" cstate="print">
                            <a:duotone>
                              <a:schemeClr val="accent1">
                                <a:shade val="45000"/>
                                <a:satMod val="135000"/>
                              </a:schemeClr>
                              <a:prstClr val="white"/>
                            </a:duotone>
                            <a:extLst/>
                          </a:blip>
                          <a:stretch>
                            <a:fillRect/>
                          </a:stretch>
                        </pic:blipFill>
                        <pic:spPr bwMode="auto">
                          <a:xfrm>
                            <a:off x="0" y="0"/>
                            <a:ext cx="429260" cy="429260"/>
                          </a:xfrm>
                          <a:prstGeom prst="rect">
                            <a:avLst/>
                          </a:prstGeom>
                          <a:noFill/>
                          <a:ln>
                            <a:noFill/>
                          </a:ln>
                        </pic:spPr>
                      </pic:pic>
                    </a:graphicData>
                  </a:graphic>
                </wp:anchor>
              </w:drawing>
            </w:r>
            <w:r w:rsidR="00AB5B54">
              <w:rPr>
                <w:rFonts w:cs="Calibri"/>
                <w:b/>
                <w:bCs/>
                <w:noProof/>
                <w:lang w:eastAsia="pl-PL"/>
              </w:rPr>
              <w:drawing>
                <wp:anchor distT="201168" distB="224409" distL="187452" distR="192405" simplePos="0" relativeHeight="251662848" behindDoc="1" locked="0" layoutInCell="1" allowOverlap="1">
                  <wp:simplePos x="0" y="0"/>
                  <wp:positionH relativeFrom="margin">
                    <wp:posOffset>14605</wp:posOffset>
                  </wp:positionH>
                  <wp:positionV relativeFrom="margin">
                    <wp:posOffset>344170</wp:posOffset>
                  </wp:positionV>
                  <wp:extent cx="429260" cy="429260"/>
                  <wp:effectExtent l="0" t="0" r="0" b="0"/>
                  <wp:wrapTight wrapText="bothSides">
                    <wp:wrapPolygon edited="0">
                      <wp:start x="3834" y="2876"/>
                      <wp:lineTo x="959" y="15337"/>
                      <wp:lineTo x="6710" y="18213"/>
                      <wp:lineTo x="6710" y="18213"/>
                      <wp:lineTo x="16296" y="18213"/>
                      <wp:lineTo x="16296" y="18213"/>
                      <wp:lineTo x="20130" y="17254"/>
                      <wp:lineTo x="20130" y="11503"/>
                      <wp:lineTo x="18213" y="2876"/>
                      <wp:lineTo x="3834" y="2876"/>
                    </wp:wrapPolygon>
                  </wp:wrapTight>
                  <wp:docPr id="606" name="Obraz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5" cstate="print">
                            <a:duotone>
                              <a:schemeClr val="accent1">
                                <a:shade val="45000"/>
                                <a:satMod val="135000"/>
                              </a:schemeClr>
                              <a:prstClr val="white"/>
                            </a:duotone>
                            <a:extLst/>
                          </a:blip>
                          <a:stretch>
                            <a:fillRect/>
                          </a:stretch>
                        </pic:blipFill>
                        <pic:spPr bwMode="auto">
                          <a:xfrm>
                            <a:off x="0" y="0"/>
                            <a:ext cx="429260" cy="429260"/>
                          </a:xfrm>
                          <a:prstGeom prst="rect">
                            <a:avLst/>
                          </a:prstGeom>
                          <a:noFill/>
                          <a:ln>
                            <a:noFill/>
                          </a:ln>
                        </pic:spPr>
                      </pic:pic>
                    </a:graphicData>
                  </a:graphic>
                </wp:anchor>
              </w:drawing>
            </w:r>
          </w:p>
        </w:tc>
        <w:tc>
          <w:tcPr>
            <w:tcW w:w="425" w:type="dxa"/>
            <w:tcBorders>
              <w:right w:val="nil"/>
            </w:tcBorders>
          </w:tcPr>
          <w:p w:rsidR="00953AEA" w:rsidRPr="00814BC1" w:rsidRDefault="00953AEA" w:rsidP="00547217">
            <w:pPr>
              <w:spacing w:after="0"/>
              <w:jc w:val="both"/>
              <w:rPr>
                <w:rFonts w:cs="Calibri"/>
                <w:b/>
                <w:bCs/>
              </w:rPr>
            </w:pPr>
          </w:p>
        </w:tc>
        <w:tc>
          <w:tcPr>
            <w:tcW w:w="1559" w:type="dxa"/>
            <w:tcBorders>
              <w:top w:val="nil"/>
              <w:left w:val="nil"/>
              <w:bottom w:val="nil"/>
              <w:right w:val="nil"/>
            </w:tcBorders>
            <w:vAlign w:val="center"/>
          </w:tcPr>
          <w:p w:rsidR="00953AEA" w:rsidRPr="00C878AD" w:rsidRDefault="00953AEA" w:rsidP="00547217">
            <w:pPr>
              <w:spacing w:after="0"/>
              <w:jc w:val="both"/>
              <w:rPr>
                <w:rFonts w:asciiTheme="minorHAnsi" w:hAnsiTheme="minorHAnsi" w:cs="Calibri"/>
                <w:b/>
                <w:bCs/>
              </w:rPr>
            </w:pPr>
            <w:r w:rsidRPr="00C878AD">
              <w:rPr>
                <w:rFonts w:asciiTheme="minorHAnsi" w:hAnsiTheme="minorHAnsi" w:cs="Calibri"/>
                <w:b/>
                <w:bCs/>
              </w:rPr>
              <w:t>Liczba uczestników</w:t>
            </w:r>
          </w:p>
        </w:tc>
        <w:tc>
          <w:tcPr>
            <w:tcW w:w="6626" w:type="dxa"/>
            <w:tcBorders>
              <w:top w:val="nil"/>
              <w:left w:val="nil"/>
              <w:bottom w:val="nil"/>
              <w:right w:val="nil"/>
            </w:tcBorders>
          </w:tcPr>
          <w:p w:rsidR="00953AEA" w:rsidRDefault="00953AEA" w:rsidP="00C878AD">
            <w:pPr>
              <w:spacing w:after="0" w:line="240" w:lineRule="auto"/>
              <w:jc w:val="both"/>
              <w:rPr>
                <w:rFonts w:asciiTheme="minorHAnsi" w:hAnsiTheme="minorHAnsi" w:cstheme="minorHAnsi"/>
              </w:rPr>
            </w:pPr>
          </w:p>
          <w:p w:rsidR="007061AA" w:rsidRDefault="007061AA" w:rsidP="00C878AD">
            <w:pPr>
              <w:spacing w:after="0" w:line="240" w:lineRule="auto"/>
              <w:jc w:val="both"/>
              <w:rPr>
                <w:rFonts w:asciiTheme="minorHAnsi" w:hAnsiTheme="minorHAnsi" w:cstheme="minorHAnsi"/>
              </w:rPr>
            </w:pPr>
          </w:p>
          <w:p w:rsidR="007061AA" w:rsidRDefault="007061AA" w:rsidP="00C878AD">
            <w:pPr>
              <w:spacing w:after="0" w:line="240" w:lineRule="auto"/>
              <w:jc w:val="both"/>
              <w:rPr>
                <w:rFonts w:asciiTheme="minorHAnsi" w:hAnsiTheme="minorHAnsi" w:cstheme="minorHAnsi"/>
              </w:rPr>
            </w:pPr>
          </w:p>
          <w:p w:rsidR="007061AA" w:rsidRPr="00C878AD" w:rsidRDefault="007061AA" w:rsidP="00C878AD">
            <w:pPr>
              <w:spacing w:after="0" w:line="240" w:lineRule="auto"/>
              <w:jc w:val="both"/>
              <w:rPr>
                <w:rFonts w:asciiTheme="minorHAnsi" w:hAnsiTheme="minorHAnsi" w:cstheme="minorHAnsi"/>
              </w:rPr>
            </w:pPr>
            <w:r>
              <w:rPr>
                <w:rFonts w:asciiTheme="minorHAnsi" w:hAnsiTheme="minorHAnsi" w:cstheme="minorHAnsi"/>
              </w:rPr>
              <w:t>Ok. 20 osób wzięło udział w spotkaniu otwartym.</w:t>
            </w:r>
          </w:p>
        </w:tc>
      </w:tr>
      <w:tr w:rsidR="00953AEA" w:rsidRPr="005E2825" w:rsidTr="009229F1">
        <w:trPr>
          <w:trHeight w:val="1542"/>
        </w:trPr>
        <w:tc>
          <w:tcPr>
            <w:tcW w:w="959" w:type="dxa"/>
          </w:tcPr>
          <w:p w:rsidR="009229F1" w:rsidRDefault="009229F1" w:rsidP="00547217">
            <w:pPr>
              <w:spacing w:after="0"/>
              <w:jc w:val="both"/>
              <w:rPr>
                <w:rFonts w:cs="Calibri"/>
                <w:b/>
                <w:bCs/>
              </w:rPr>
            </w:pPr>
          </w:p>
          <w:p w:rsidR="00953AEA" w:rsidRPr="00814BC1" w:rsidRDefault="00AB5B54" w:rsidP="00547217">
            <w:pPr>
              <w:spacing w:after="0"/>
              <w:jc w:val="both"/>
              <w:rPr>
                <w:rFonts w:cs="Calibri"/>
                <w:b/>
                <w:bCs/>
              </w:rPr>
            </w:pPr>
            <w:r>
              <w:rPr>
                <w:rFonts w:cs="Calibri"/>
                <w:b/>
                <w:bCs/>
                <w:noProof/>
                <w:lang w:eastAsia="pl-PL"/>
              </w:rPr>
              <w:drawing>
                <wp:anchor distT="0" distB="19431" distL="114300" distR="118364" simplePos="0" relativeHeight="251664896" behindDoc="1" locked="0" layoutInCell="1" allowOverlap="1">
                  <wp:simplePos x="0" y="0"/>
                  <wp:positionH relativeFrom="margin">
                    <wp:posOffset>43561</wp:posOffset>
                  </wp:positionH>
                  <wp:positionV relativeFrom="margin">
                    <wp:posOffset>1108710</wp:posOffset>
                  </wp:positionV>
                  <wp:extent cx="380873" cy="381127"/>
                  <wp:effectExtent l="19050" t="0" r="127" b="0"/>
                  <wp:wrapTight wrapText="bothSides">
                    <wp:wrapPolygon edited="0">
                      <wp:start x="2161" y="0"/>
                      <wp:lineTo x="-1080" y="3239"/>
                      <wp:lineTo x="-1080" y="16195"/>
                      <wp:lineTo x="14045" y="20513"/>
                      <wp:lineTo x="15125" y="20513"/>
                      <wp:lineTo x="21607" y="20513"/>
                      <wp:lineTo x="21607" y="16195"/>
                      <wp:lineTo x="16205" y="3239"/>
                      <wp:lineTo x="14045" y="0"/>
                      <wp:lineTo x="2161" y="0"/>
                    </wp:wrapPolygon>
                  </wp:wrapTight>
                  <wp:docPr id="608" name="Obraz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0873" cy="381127"/>
                          </a:xfrm>
                          <a:prstGeom prst="rect">
                            <a:avLst/>
                          </a:prstGeom>
                          <a:noFill/>
                          <a:ln>
                            <a:noFill/>
                          </a:ln>
                        </pic:spPr>
                      </pic:pic>
                    </a:graphicData>
                  </a:graphic>
                </wp:anchor>
              </w:drawing>
            </w:r>
          </w:p>
        </w:tc>
        <w:tc>
          <w:tcPr>
            <w:tcW w:w="425" w:type="dxa"/>
            <w:tcBorders>
              <w:right w:val="nil"/>
            </w:tcBorders>
          </w:tcPr>
          <w:p w:rsidR="00953AEA" w:rsidRPr="00814BC1" w:rsidRDefault="00953AEA" w:rsidP="00547217">
            <w:pPr>
              <w:spacing w:after="0"/>
              <w:jc w:val="both"/>
              <w:rPr>
                <w:rFonts w:cs="Calibri"/>
                <w:b/>
                <w:bCs/>
              </w:rPr>
            </w:pPr>
          </w:p>
        </w:tc>
        <w:tc>
          <w:tcPr>
            <w:tcW w:w="1559" w:type="dxa"/>
            <w:tcBorders>
              <w:top w:val="nil"/>
              <w:left w:val="nil"/>
              <w:bottom w:val="nil"/>
              <w:right w:val="nil"/>
            </w:tcBorders>
          </w:tcPr>
          <w:p w:rsidR="00953AEA" w:rsidRPr="00C878AD" w:rsidRDefault="00953AEA" w:rsidP="00547217">
            <w:pPr>
              <w:spacing w:after="0"/>
              <w:jc w:val="both"/>
              <w:rPr>
                <w:rFonts w:asciiTheme="minorHAnsi" w:hAnsiTheme="minorHAnsi" w:cs="Calibri"/>
                <w:b/>
                <w:bCs/>
              </w:rPr>
            </w:pPr>
            <w:r w:rsidRPr="00C878AD">
              <w:rPr>
                <w:rFonts w:asciiTheme="minorHAnsi" w:hAnsiTheme="minorHAnsi" w:cs="Calibri"/>
                <w:b/>
                <w:bCs/>
              </w:rPr>
              <w:t>Organizatorzy</w:t>
            </w:r>
          </w:p>
          <w:p w:rsidR="00953AEA" w:rsidRPr="00C878AD" w:rsidRDefault="00953AEA" w:rsidP="00547217">
            <w:pPr>
              <w:spacing w:after="0"/>
              <w:jc w:val="both"/>
              <w:rPr>
                <w:rFonts w:asciiTheme="minorHAnsi" w:hAnsiTheme="minorHAnsi" w:cs="Calibri"/>
                <w:b/>
                <w:bCs/>
              </w:rPr>
            </w:pPr>
          </w:p>
          <w:p w:rsidR="00953AEA" w:rsidRPr="00C878AD" w:rsidRDefault="00953AEA" w:rsidP="00547217">
            <w:pPr>
              <w:spacing w:after="0"/>
              <w:jc w:val="both"/>
              <w:rPr>
                <w:rFonts w:asciiTheme="minorHAnsi" w:hAnsiTheme="minorHAnsi" w:cs="Calibri"/>
                <w:b/>
                <w:bCs/>
              </w:rPr>
            </w:pPr>
          </w:p>
          <w:p w:rsidR="006F20CC" w:rsidRPr="00C878AD" w:rsidRDefault="006F20CC" w:rsidP="00547217">
            <w:pPr>
              <w:spacing w:after="0"/>
              <w:jc w:val="both"/>
              <w:rPr>
                <w:rFonts w:asciiTheme="minorHAnsi" w:hAnsiTheme="minorHAnsi" w:cs="Calibri"/>
                <w:b/>
                <w:bCs/>
              </w:rPr>
            </w:pPr>
          </w:p>
          <w:p w:rsidR="00953AEA" w:rsidRPr="00C878AD" w:rsidRDefault="00953AEA" w:rsidP="00547217">
            <w:pPr>
              <w:spacing w:after="0"/>
              <w:jc w:val="both"/>
              <w:rPr>
                <w:rFonts w:asciiTheme="minorHAnsi" w:hAnsiTheme="minorHAnsi" w:cs="Calibri"/>
                <w:b/>
                <w:bCs/>
              </w:rPr>
            </w:pPr>
            <w:r w:rsidRPr="00C878AD">
              <w:rPr>
                <w:rFonts w:asciiTheme="minorHAnsi" w:hAnsiTheme="minorHAnsi" w:cs="Calibri"/>
                <w:b/>
                <w:bCs/>
              </w:rPr>
              <w:t>Przedmiot konsultacji</w:t>
            </w:r>
          </w:p>
        </w:tc>
        <w:tc>
          <w:tcPr>
            <w:tcW w:w="6626" w:type="dxa"/>
            <w:tcBorders>
              <w:top w:val="nil"/>
              <w:left w:val="nil"/>
              <w:bottom w:val="nil"/>
              <w:right w:val="nil"/>
            </w:tcBorders>
          </w:tcPr>
          <w:p w:rsidR="000D4995" w:rsidRPr="00C878AD" w:rsidRDefault="000D4995" w:rsidP="000D4995">
            <w:pPr>
              <w:pStyle w:val="Default"/>
              <w:jc w:val="both"/>
              <w:rPr>
                <w:rFonts w:asciiTheme="minorHAnsi" w:hAnsiTheme="minorHAnsi"/>
                <w:sz w:val="22"/>
                <w:szCs w:val="22"/>
              </w:rPr>
            </w:pPr>
            <w:r w:rsidRPr="00C878AD">
              <w:rPr>
                <w:rFonts w:asciiTheme="minorHAnsi" w:hAnsiTheme="minorHAnsi"/>
                <w:sz w:val="22"/>
                <w:szCs w:val="22"/>
              </w:rPr>
              <w:t xml:space="preserve">Wydział Komunikacji Społecznej i </w:t>
            </w:r>
            <w:r w:rsidR="00542BC0" w:rsidRPr="00C878AD">
              <w:rPr>
                <w:rFonts w:asciiTheme="minorHAnsi" w:hAnsiTheme="minorHAnsi"/>
                <w:sz w:val="22"/>
                <w:szCs w:val="22"/>
              </w:rPr>
              <w:t>Informacji</w:t>
            </w:r>
            <w:r w:rsidR="00CF5A1D">
              <w:rPr>
                <w:rFonts w:asciiTheme="minorHAnsi" w:hAnsiTheme="minorHAnsi"/>
                <w:sz w:val="22"/>
                <w:szCs w:val="22"/>
              </w:rPr>
              <w:t xml:space="preserve"> we współpracy</w:t>
            </w:r>
            <w:r w:rsidR="00552DF6" w:rsidRPr="00C878AD">
              <w:rPr>
                <w:rFonts w:asciiTheme="minorHAnsi" w:hAnsiTheme="minorHAnsi"/>
                <w:sz w:val="22"/>
                <w:szCs w:val="22"/>
              </w:rPr>
              <w:t xml:space="preserve"> z </w:t>
            </w:r>
            <w:r w:rsidR="007061AA">
              <w:rPr>
                <w:rFonts w:asciiTheme="minorHAnsi" w:hAnsiTheme="minorHAnsi"/>
                <w:sz w:val="22"/>
                <w:szCs w:val="22"/>
              </w:rPr>
              <w:t>Wydziałem Środowiska i Ekologii Urzędu Miasta Torunia</w:t>
            </w:r>
          </w:p>
          <w:p w:rsidR="00534E84" w:rsidRDefault="000319AD" w:rsidP="00B92628">
            <w:pPr>
              <w:pStyle w:val="NormalnyWeb"/>
              <w:jc w:val="both"/>
              <w:rPr>
                <w:rFonts w:asciiTheme="minorHAnsi" w:hAnsiTheme="minorHAnsi" w:cstheme="minorHAnsi"/>
                <w:sz w:val="22"/>
                <w:szCs w:val="22"/>
              </w:rPr>
            </w:pPr>
            <w:r>
              <w:rPr>
                <w:rFonts w:asciiTheme="minorHAnsi" w:hAnsiTheme="minorHAnsi" w:cstheme="minorHAnsi"/>
                <w:sz w:val="22"/>
                <w:szCs w:val="22"/>
              </w:rPr>
              <w:t>Konsultacje społeczne dotyczyły</w:t>
            </w:r>
            <w:r w:rsidR="00B92628">
              <w:rPr>
                <w:rFonts w:asciiTheme="minorHAnsi" w:hAnsiTheme="minorHAnsi" w:cstheme="minorHAnsi"/>
                <w:sz w:val="22"/>
                <w:szCs w:val="22"/>
              </w:rPr>
              <w:t xml:space="preserve"> dodatkowego pakietu dokumentów rozszerzających Program ochrony środowiska miasta Torunia na lata 2021-2024, z uwzględnieniem perspektywy do roku 2028. Prace nad Programem rozpoczęły się w 2020 r. Wtedy to, konsultowaliśmy wspólnie z mieszkańcami treści, które odnosiły się do działań w zakresie ochrony środowiska w tzw. obszarach interwencyjnych. Program został rozszerzony w 2021 r. o opracowanie zawierające wytyczne i standardy dotyczące: ochrony, kształtowania oraz pielęgnacji zieleni na terenie miasta.</w:t>
            </w:r>
          </w:p>
          <w:p w:rsidR="00B92628" w:rsidRPr="001813DC" w:rsidRDefault="00B92628" w:rsidP="00B92628">
            <w:pPr>
              <w:pStyle w:val="NormalnyWeb"/>
              <w:jc w:val="both"/>
              <w:rPr>
                <w:rFonts w:asciiTheme="minorHAnsi" w:hAnsiTheme="minorHAnsi" w:cstheme="minorHAnsi"/>
                <w:sz w:val="22"/>
                <w:szCs w:val="22"/>
              </w:rPr>
            </w:pPr>
          </w:p>
        </w:tc>
      </w:tr>
      <w:tr w:rsidR="00283CE2" w:rsidRPr="00005780" w:rsidTr="009229F1">
        <w:tc>
          <w:tcPr>
            <w:tcW w:w="959" w:type="dxa"/>
          </w:tcPr>
          <w:p w:rsidR="00283CE2" w:rsidRPr="00814BC1" w:rsidRDefault="00AB5B54" w:rsidP="00547217">
            <w:pPr>
              <w:spacing w:after="0"/>
              <w:jc w:val="both"/>
              <w:rPr>
                <w:rFonts w:cs="Calibri"/>
                <w:b/>
                <w:bCs/>
              </w:rPr>
            </w:pPr>
            <w:r>
              <w:rPr>
                <w:rFonts w:cs="Calibri"/>
                <w:b/>
                <w:bCs/>
                <w:noProof/>
                <w:lang w:eastAsia="pl-PL"/>
              </w:rPr>
              <w:drawing>
                <wp:anchor distT="0" distB="14097" distL="315468" distR="310515" simplePos="0" relativeHeight="251635200" behindDoc="1" locked="0" layoutInCell="1" allowOverlap="1">
                  <wp:simplePos x="0" y="0"/>
                  <wp:positionH relativeFrom="margin">
                    <wp:posOffset>1524</wp:posOffset>
                  </wp:positionH>
                  <wp:positionV relativeFrom="margin">
                    <wp:posOffset>116840</wp:posOffset>
                  </wp:positionV>
                  <wp:extent cx="419354" cy="418846"/>
                  <wp:effectExtent l="0" t="0" r="0" b="0"/>
                  <wp:wrapSquare wrapText="bothSides"/>
                  <wp:docPr id="146" name="Obraz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354" cy="418846"/>
                          </a:xfrm>
                          <a:prstGeom prst="rect">
                            <a:avLst/>
                          </a:prstGeom>
                          <a:noFill/>
                          <a:ln>
                            <a:noFill/>
                          </a:ln>
                        </pic:spPr>
                      </pic:pic>
                    </a:graphicData>
                  </a:graphic>
                </wp:anchor>
              </w:drawing>
            </w:r>
          </w:p>
        </w:tc>
        <w:tc>
          <w:tcPr>
            <w:tcW w:w="425" w:type="dxa"/>
          </w:tcPr>
          <w:p w:rsidR="00283CE2" w:rsidRPr="00814BC1" w:rsidRDefault="00283CE2" w:rsidP="00547217">
            <w:pPr>
              <w:spacing w:after="0"/>
              <w:jc w:val="both"/>
              <w:rPr>
                <w:rFonts w:cs="Calibri"/>
                <w:b/>
                <w:bCs/>
              </w:rPr>
            </w:pPr>
          </w:p>
        </w:tc>
        <w:tc>
          <w:tcPr>
            <w:tcW w:w="1559" w:type="dxa"/>
            <w:tcBorders>
              <w:top w:val="nil"/>
            </w:tcBorders>
          </w:tcPr>
          <w:p w:rsidR="00283CE2" w:rsidRPr="00814BC1" w:rsidRDefault="00283CE2" w:rsidP="00547217">
            <w:pPr>
              <w:spacing w:after="0"/>
              <w:jc w:val="both"/>
              <w:rPr>
                <w:rFonts w:cs="Calibri"/>
                <w:b/>
                <w:bCs/>
              </w:rPr>
            </w:pPr>
          </w:p>
          <w:p w:rsidR="00283CE2" w:rsidRPr="00814BC1" w:rsidRDefault="00283CE2" w:rsidP="00DD0977">
            <w:pPr>
              <w:spacing w:after="0"/>
              <w:ind w:right="-108"/>
              <w:jc w:val="both"/>
              <w:rPr>
                <w:rFonts w:cs="Calibri"/>
                <w:b/>
                <w:bCs/>
              </w:rPr>
            </w:pPr>
            <w:r w:rsidRPr="00814BC1">
              <w:rPr>
                <w:rFonts w:cs="Calibri"/>
                <w:b/>
                <w:bCs/>
              </w:rPr>
              <w:t>Podsumowanie</w:t>
            </w:r>
          </w:p>
          <w:p w:rsidR="00283CE2" w:rsidRPr="00814BC1" w:rsidRDefault="00283CE2" w:rsidP="00547217">
            <w:pPr>
              <w:spacing w:after="0"/>
              <w:jc w:val="both"/>
              <w:rPr>
                <w:rFonts w:cs="Calibri"/>
                <w:b/>
                <w:bCs/>
              </w:rPr>
            </w:pPr>
          </w:p>
        </w:tc>
        <w:tc>
          <w:tcPr>
            <w:tcW w:w="6626" w:type="dxa"/>
            <w:tcBorders>
              <w:top w:val="nil"/>
            </w:tcBorders>
          </w:tcPr>
          <w:p w:rsidR="004E03E1" w:rsidRPr="00160500" w:rsidRDefault="00B92628" w:rsidP="00F00FBD">
            <w:pPr>
              <w:spacing w:after="0" w:line="240" w:lineRule="auto"/>
              <w:jc w:val="both"/>
              <w:rPr>
                <w:rFonts w:asciiTheme="minorHAnsi" w:hAnsiTheme="minorHAnsi" w:cstheme="minorHAnsi"/>
              </w:rPr>
            </w:pPr>
            <w:r w:rsidRPr="00160500">
              <w:rPr>
                <w:rFonts w:asciiTheme="minorHAnsi" w:hAnsiTheme="minorHAnsi" w:cstheme="minorHAnsi"/>
              </w:rPr>
              <w:t>W ramach konsultacj</w:t>
            </w:r>
            <w:r w:rsidR="000319AD">
              <w:rPr>
                <w:rFonts w:asciiTheme="minorHAnsi" w:hAnsiTheme="minorHAnsi" w:cstheme="minorHAnsi"/>
              </w:rPr>
              <w:t>i omawialiśmy</w:t>
            </w:r>
            <w:r w:rsidRPr="00160500">
              <w:rPr>
                <w:rFonts w:asciiTheme="minorHAnsi" w:hAnsiTheme="minorHAnsi" w:cstheme="minorHAnsi"/>
              </w:rPr>
              <w:t xml:space="preserve"> dodatkowe dokumenty zawierające wytyczne i standardy dotyczące: ochrony, kształtowania oraz pielęgnacji zieleni na terenie miasta, funkcjonujące pod wspólnym tytułem „Zieleń Torunia”. W otwartym spotkaniu konsultacyjnym wzięło udział ok. 20 osób. Uczestnicy spotkania zgłaszali uwagi odnoszące się do treści zawartych w dokumencie. Proponowali również konkretne działania, które warto wdrożyć podczas realizacji programu. Większość uwag zgłoszonych w ramach konsultacji odnosiła się do treści już zawartych we wstępnej wersji dokumentu. </w:t>
            </w:r>
            <w:r w:rsidR="00160500" w:rsidRPr="00160500">
              <w:rPr>
                <w:rFonts w:asciiTheme="minorHAnsi" w:hAnsiTheme="minorHAnsi" w:cstheme="minorHAnsi"/>
              </w:rPr>
              <w:t>Ostateczną wersję programu zatwierdziła Rada Miasta Torunia uchwałą nr 699/2021 z dnia 9 września 2021 roku.</w:t>
            </w:r>
          </w:p>
          <w:p w:rsidR="0099270A" w:rsidRPr="00005780" w:rsidRDefault="0099270A" w:rsidP="00F00FBD">
            <w:pPr>
              <w:autoSpaceDE w:val="0"/>
              <w:autoSpaceDN w:val="0"/>
              <w:adjustRightInd w:val="0"/>
              <w:spacing w:after="0" w:line="240" w:lineRule="auto"/>
              <w:rPr>
                <w:rFonts w:asciiTheme="minorHAnsi" w:hAnsiTheme="minorHAnsi"/>
              </w:rPr>
            </w:pPr>
          </w:p>
          <w:p w:rsidR="0099270A" w:rsidRPr="00005780" w:rsidRDefault="0099270A" w:rsidP="0099270A">
            <w:pPr>
              <w:jc w:val="both"/>
              <w:rPr>
                <w:rFonts w:asciiTheme="minorHAnsi" w:hAnsiTheme="minorHAnsi"/>
              </w:rPr>
            </w:pPr>
          </w:p>
          <w:p w:rsidR="008369A6" w:rsidRPr="00005780" w:rsidRDefault="008369A6" w:rsidP="0099270A">
            <w:pPr>
              <w:jc w:val="both"/>
              <w:rPr>
                <w:rFonts w:asciiTheme="minorHAnsi" w:hAnsiTheme="minorHAnsi"/>
              </w:rPr>
            </w:pPr>
          </w:p>
          <w:p w:rsidR="008369A6" w:rsidRPr="00005780" w:rsidRDefault="008369A6" w:rsidP="0099270A">
            <w:pPr>
              <w:jc w:val="both"/>
              <w:rPr>
                <w:rFonts w:asciiTheme="minorHAnsi" w:hAnsiTheme="minorHAnsi"/>
              </w:rPr>
            </w:pPr>
          </w:p>
          <w:p w:rsidR="001813DC" w:rsidRPr="00005780" w:rsidRDefault="001813DC" w:rsidP="008172D4">
            <w:pPr>
              <w:spacing w:after="0"/>
              <w:jc w:val="both"/>
              <w:rPr>
                <w:rFonts w:asciiTheme="minorHAnsi" w:hAnsiTheme="minorHAnsi" w:cs="Calibri"/>
                <w:bCs/>
              </w:rPr>
            </w:pPr>
          </w:p>
        </w:tc>
      </w:tr>
    </w:tbl>
    <w:p w:rsidR="00C76857" w:rsidRPr="00C76857" w:rsidRDefault="00C76857" w:rsidP="00C76857">
      <w:bookmarkStart w:id="53" w:name="_Toc2587247"/>
    </w:p>
    <w:p w:rsidR="008172D4" w:rsidRPr="008172D4" w:rsidRDefault="00E127DB" w:rsidP="00CF4F01">
      <w:pPr>
        <w:pStyle w:val="Nagwek1"/>
      </w:pPr>
      <w:bookmarkStart w:id="54" w:name="_Toc95730355"/>
      <w:r>
        <w:rPr>
          <w:rStyle w:val="Tytuksiki"/>
          <w:b/>
          <w:bCs/>
          <w:smallCaps w:val="0"/>
          <w:color w:val="00B0F0"/>
          <w:spacing w:val="0"/>
          <w:szCs w:val="26"/>
        </w:rPr>
        <w:lastRenderedPageBreak/>
        <w:t>14</w:t>
      </w:r>
      <w:r w:rsidR="00830228" w:rsidRPr="00E167CE">
        <w:rPr>
          <w:rStyle w:val="Tytuksiki"/>
          <w:b/>
          <w:bCs/>
          <w:smallCaps w:val="0"/>
          <w:color w:val="00B0F0"/>
          <w:spacing w:val="0"/>
          <w:szCs w:val="26"/>
        </w:rPr>
        <w:t xml:space="preserve">. </w:t>
      </w:r>
      <w:bookmarkEnd w:id="53"/>
      <w:r w:rsidR="000319AD">
        <w:rPr>
          <w:color w:val="00B0F0"/>
          <w:szCs w:val="26"/>
        </w:rPr>
        <w:t>Starówka bez barier</w:t>
      </w:r>
      <w:bookmarkEnd w:id="54"/>
    </w:p>
    <w:tbl>
      <w:tblPr>
        <w:tblW w:w="9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59"/>
        <w:gridCol w:w="1701"/>
        <w:gridCol w:w="6626"/>
      </w:tblGrid>
      <w:tr w:rsidR="009D3CFF" w:rsidRPr="00BA0B97" w:rsidTr="00BB226A">
        <w:trPr>
          <w:trHeight w:hRule="exact" w:val="1756"/>
        </w:trPr>
        <w:tc>
          <w:tcPr>
            <w:tcW w:w="959" w:type="dxa"/>
            <w:tcBorders>
              <w:right w:val="nil"/>
            </w:tcBorders>
          </w:tcPr>
          <w:p w:rsidR="009D3CFF" w:rsidRPr="00BA0B97" w:rsidRDefault="000A1019" w:rsidP="00547217">
            <w:pPr>
              <w:spacing w:after="0"/>
              <w:jc w:val="both"/>
              <w:rPr>
                <w:rFonts w:cs="Calibri"/>
                <w:b/>
                <w:bCs/>
              </w:rPr>
            </w:pPr>
            <w:r>
              <w:rPr>
                <w:rFonts w:cs="Calibri"/>
                <w:b/>
                <w:bCs/>
                <w:noProof/>
                <w:lang w:eastAsia="pl-PL"/>
              </w:rPr>
              <w:drawing>
                <wp:anchor distT="0" distB="16476" distL="169164" distR="165229" simplePos="0" relativeHeight="251665920" behindDoc="0" locked="0" layoutInCell="1" allowOverlap="1">
                  <wp:simplePos x="0" y="0"/>
                  <wp:positionH relativeFrom="column">
                    <wp:posOffset>-61595</wp:posOffset>
                  </wp:positionH>
                  <wp:positionV relativeFrom="paragraph">
                    <wp:posOffset>55245</wp:posOffset>
                  </wp:positionV>
                  <wp:extent cx="395605" cy="390525"/>
                  <wp:effectExtent l="19050" t="0" r="4445" b="0"/>
                  <wp:wrapNone/>
                  <wp:docPr id="611" name="Obraz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descr="C:\Users\Paulina\Desktop\raport dla śliwinskiego\-- obrazy\kalendarz.png"/>
                          <pic:cNvPicPr>
                            <a:picLocks noChangeAspect="1"/>
                          </pic:cNvPicPr>
                        </pic:nvPicPr>
                        <pic:blipFill>
                          <a:blip r:embed="rId32" cstate="print">
                            <a:clrChange>
                              <a:clrFrom>
                                <a:srgbClr val="000000">
                                  <a:alpha val="0"/>
                                </a:srgbClr>
                              </a:clrFrom>
                              <a:clrTo>
                                <a:srgbClr val="000000">
                                  <a:alpha val="0"/>
                                </a:srgbClr>
                              </a:clrTo>
                            </a:clrChange>
                            <a:duotone>
                              <a:schemeClr val="accent1">
                                <a:shade val="45000"/>
                                <a:satMod val="135000"/>
                              </a:schemeClr>
                              <a:prstClr val="white"/>
                            </a:duotone>
                            <a:extLst/>
                          </a:blip>
                          <a:srcRect/>
                          <a:stretch>
                            <a:fillRect/>
                          </a:stretch>
                        </pic:blipFill>
                        <pic:spPr bwMode="auto">
                          <a:xfrm>
                            <a:off x="0" y="0"/>
                            <a:ext cx="395605" cy="390525"/>
                          </a:xfrm>
                          <a:prstGeom prst="rect">
                            <a:avLst/>
                          </a:prstGeom>
                          <a:noFill/>
                          <a:ln>
                            <a:noFill/>
                          </a:ln>
                        </pic:spPr>
                      </pic:pic>
                    </a:graphicData>
                  </a:graphic>
                </wp:anchor>
              </w:drawing>
            </w:r>
            <w:r w:rsidR="00E82043" w:rsidRPr="00BA0B97">
              <w:rPr>
                <w:rFonts w:cs="Calibri"/>
                <w:b/>
                <w:bCs/>
                <w:noProof/>
                <w:lang w:eastAsia="pl-PL"/>
              </w:rPr>
              <w:drawing>
                <wp:anchor distT="201168" distB="224409" distL="187452" distR="192405" simplePos="0" relativeHeight="251666944" behindDoc="1" locked="0" layoutInCell="1" allowOverlap="1">
                  <wp:simplePos x="0" y="0"/>
                  <wp:positionH relativeFrom="margin">
                    <wp:posOffset>-61595</wp:posOffset>
                  </wp:positionH>
                  <wp:positionV relativeFrom="margin">
                    <wp:posOffset>569595</wp:posOffset>
                  </wp:positionV>
                  <wp:extent cx="428625" cy="428625"/>
                  <wp:effectExtent l="0" t="0" r="0" b="0"/>
                  <wp:wrapTight wrapText="bothSides">
                    <wp:wrapPolygon edited="0">
                      <wp:start x="3840" y="2880"/>
                      <wp:lineTo x="960" y="15360"/>
                      <wp:lineTo x="6720" y="18240"/>
                      <wp:lineTo x="6720" y="18240"/>
                      <wp:lineTo x="16320" y="18240"/>
                      <wp:lineTo x="16320" y="18240"/>
                      <wp:lineTo x="20160" y="17280"/>
                      <wp:lineTo x="20160" y="11520"/>
                      <wp:lineTo x="18240" y="2880"/>
                      <wp:lineTo x="3840" y="2880"/>
                    </wp:wrapPolygon>
                  </wp:wrapTight>
                  <wp:docPr id="612" name="Obraz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5" cstate="print">
                            <a:duotone>
                              <a:schemeClr val="accent1">
                                <a:shade val="45000"/>
                                <a:satMod val="135000"/>
                              </a:schemeClr>
                              <a:prstClr val="white"/>
                            </a:duotone>
                            <a:extLst/>
                          </a:blip>
                          <a:stretch>
                            <a:fillRect/>
                          </a:stretch>
                        </pic:blipFill>
                        <pic:spPr bwMode="auto">
                          <a:xfrm>
                            <a:off x="0" y="0"/>
                            <a:ext cx="428625" cy="428625"/>
                          </a:xfrm>
                          <a:prstGeom prst="rect">
                            <a:avLst/>
                          </a:prstGeom>
                          <a:noFill/>
                          <a:ln>
                            <a:noFill/>
                          </a:ln>
                        </pic:spPr>
                      </pic:pic>
                    </a:graphicData>
                  </a:graphic>
                </wp:anchor>
              </w:drawing>
            </w:r>
          </w:p>
        </w:tc>
        <w:tc>
          <w:tcPr>
            <w:tcW w:w="1701" w:type="dxa"/>
            <w:tcBorders>
              <w:top w:val="nil"/>
              <w:left w:val="nil"/>
              <w:bottom w:val="nil"/>
              <w:right w:val="nil"/>
            </w:tcBorders>
            <w:vAlign w:val="center"/>
          </w:tcPr>
          <w:p w:rsidR="000A1019" w:rsidRDefault="000A1019" w:rsidP="00547217">
            <w:pPr>
              <w:spacing w:after="0"/>
              <w:jc w:val="both"/>
              <w:rPr>
                <w:rFonts w:asciiTheme="minorHAnsi" w:hAnsiTheme="minorHAnsi" w:cs="Calibri"/>
                <w:b/>
                <w:bCs/>
              </w:rPr>
            </w:pPr>
          </w:p>
          <w:p w:rsidR="000F77F8" w:rsidRPr="00005780" w:rsidRDefault="009D3CFF" w:rsidP="00547217">
            <w:pPr>
              <w:spacing w:after="0"/>
              <w:jc w:val="both"/>
              <w:rPr>
                <w:rFonts w:asciiTheme="minorHAnsi" w:hAnsiTheme="minorHAnsi" w:cs="Calibri"/>
                <w:b/>
                <w:bCs/>
              </w:rPr>
            </w:pPr>
            <w:r w:rsidRPr="00005780">
              <w:rPr>
                <w:rFonts w:asciiTheme="minorHAnsi" w:hAnsiTheme="minorHAnsi" w:cs="Calibri"/>
                <w:b/>
                <w:bCs/>
              </w:rPr>
              <w:t>Termin</w:t>
            </w:r>
          </w:p>
          <w:p w:rsidR="000F77F8" w:rsidRPr="00005780" w:rsidRDefault="000F77F8" w:rsidP="00547217">
            <w:pPr>
              <w:spacing w:after="0"/>
              <w:jc w:val="both"/>
              <w:rPr>
                <w:rFonts w:asciiTheme="minorHAnsi" w:hAnsiTheme="minorHAnsi" w:cs="Calibri"/>
                <w:b/>
                <w:bCs/>
              </w:rPr>
            </w:pPr>
          </w:p>
          <w:p w:rsidR="009D3CFF" w:rsidRPr="00005780" w:rsidRDefault="009D3CFF" w:rsidP="00547217">
            <w:pPr>
              <w:spacing w:after="0"/>
              <w:jc w:val="both"/>
              <w:rPr>
                <w:rFonts w:asciiTheme="minorHAnsi" w:hAnsiTheme="minorHAnsi" w:cs="Calibri"/>
                <w:b/>
                <w:bCs/>
              </w:rPr>
            </w:pPr>
            <w:r w:rsidRPr="00005780">
              <w:rPr>
                <w:rFonts w:asciiTheme="minorHAnsi" w:hAnsiTheme="minorHAnsi" w:cs="Calibri"/>
                <w:b/>
                <w:bCs/>
              </w:rPr>
              <w:t>Liczba uczestników</w:t>
            </w:r>
          </w:p>
          <w:p w:rsidR="009D3CFF" w:rsidRPr="00005780" w:rsidRDefault="009D3CFF" w:rsidP="00547217">
            <w:pPr>
              <w:spacing w:after="0"/>
              <w:jc w:val="both"/>
              <w:rPr>
                <w:rFonts w:asciiTheme="minorHAnsi" w:hAnsiTheme="minorHAnsi" w:cs="Calibri"/>
                <w:b/>
                <w:bCs/>
              </w:rPr>
            </w:pPr>
          </w:p>
        </w:tc>
        <w:tc>
          <w:tcPr>
            <w:tcW w:w="6626" w:type="dxa"/>
            <w:tcBorders>
              <w:top w:val="nil"/>
              <w:left w:val="nil"/>
              <w:bottom w:val="nil"/>
              <w:right w:val="nil"/>
            </w:tcBorders>
          </w:tcPr>
          <w:p w:rsidR="000A1019" w:rsidRDefault="000A1019" w:rsidP="000F77F8">
            <w:pPr>
              <w:spacing w:after="0" w:line="240" w:lineRule="auto"/>
              <w:jc w:val="both"/>
              <w:rPr>
                <w:rFonts w:asciiTheme="minorHAnsi" w:hAnsiTheme="minorHAnsi"/>
              </w:rPr>
            </w:pPr>
          </w:p>
          <w:p w:rsidR="000F77F8" w:rsidRPr="00005780" w:rsidRDefault="00E7100D" w:rsidP="000F77F8">
            <w:pPr>
              <w:spacing w:after="0" w:line="240" w:lineRule="auto"/>
              <w:jc w:val="both"/>
              <w:rPr>
                <w:rFonts w:asciiTheme="minorHAnsi" w:hAnsiTheme="minorHAnsi"/>
              </w:rPr>
            </w:pPr>
            <w:r>
              <w:rPr>
                <w:rFonts w:asciiTheme="minorHAnsi" w:hAnsiTheme="minorHAnsi"/>
              </w:rPr>
              <w:t>2 - 13 września 2021 r.</w:t>
            </w:r>
          </w:p>
          <w:p w:rsidR="009B5802" w:rsidRPr="00005780" w:rsidRDefault="009B5802" w:rsidP="002E4294">
            <w:pPr>
              <w:pStyle w:val="Default"/>
              <w:jc w:val="both"/>
              <w:rPr>
                <w:rFonts w:asciiTheme="minorHAnsi" w:hAnsiTheme="minorHAnsi"/>
                <w:sz w:val="22"/>
                <w:szCs w:val="22"/>
              </w:rPr>
            </w:pPr>
          </w:p>
          <w:p w:rsidR="00005780" w:rsidRPr="00005780" w:rsidRDefault="00005780" w:rsidP="009B5802">
            <w:pPr>
              <w:spacing w:after="0" w:line="240" w:lineRule="auto"/>
              <w:jc w:val="both"/>
              <w:rPr>
                <w:rFonts w:asciiTheme="minorHAnsi" w:hAnsiTheme="minorHAnsi"/>
              </w:rPr>
            </w:pPr>
          </w:p>
          <w:p w:rsidR="009B5802" w:rsidRDefault="00E7100D" w:rsidP="009B5802">
            <w:pPr>
              <w:spacing w:after="0" w:line="240" w:lineRule="auto"/>
              <w:jc w:val="both"/>
              <w:rPr>
                <w:rFonts w:asciiTheme="minorHAnsi" w:hAnsiTheme="minorHAnsi"/>
              </w:rPr>
            </w:pPr>
            <w:r>
              <w:rPr>
                <w:rFonts w:asciiTheme="minorHAnsi" w:hAnsiTheme="minorHAnsi"/>
              </w:rPr>
              <w:t>19 osób wzięło udział w spotkaniu konsultacyjnym</w:t>
            </w:r>
          </w:p>
          <w:p w:rsidR="00E7100D" w:rsidRDefault="006315C6" w:rsidP="009B5802">
            <w:pPr>
              <w:spacing w:after="0" w:line="240" w:lineRule="auto"/>
              <w:jc w:val="both"/>
              <w:rPr>
                <w:rFonts w:asciiTheme="minorHAnsi" w:hAnsiTheme="minorHAnsi"/>
              </w:rPr>
            </w:pPr>
            <w:r>
              <w:rPr>
                <w:rFonts w:asciiTheme="minorHAnsi" w:hAnsiTheme="minorHAnsi"/>
              </w:rPr>
              <w:t xml:space="preserve">14 osób zgłosiło uwagi </w:t>
            </w:r>
            <w:r w:rsidR="00E7100D">
              <w:rPr>
                <w:rFonts w:asciiTheme="minorHAnsi" w:hAnsiTheme="minorHAnsi"/>
              </w:rPr>
              <w:t xml:space="preserve"> drogą elektroniczną</w:t>
            </w:r>
          </w:p>
          <w:p w:rsidR="00E4162D" w:rsidRPr="00005780" w:rsidRDefault="00E4162D" w:rsidP="009B5802">
            <w:pPr>
              <w:spacing w:after="0" w:line="240" w:lineRule="auto"/>
              <w:jc w:val="both"/>
              <w:rPr>
                <w:rFonts w:asciiTheme="minorHAnsi" w:hAnsiTheme="minorHAnsi"/>
              </w:rPr>
            </w:pPr>
          </w:p>
          <w:p w:rsidR="00F63C9D" w:rsidRPr="00005780" w:rsidRDefault="00BB226A" w:rsidP="002E4294">
            <w:pPr>
              <w:pStyle w:val="Default"/>
              <w:jc w:val="both"/>
              <w:rPr>
                <w:rFonts w:asciiTheme="minorHAnsi" w:hAnsiTheme="minorHAnsi"/>
                <w:sz w:val="22"/>
                <w:szCs w:val="22"/>
              </w:rPr>
            </w:pPr>
            <w:r w:rsidRPr="00005780">
              <w:rPr>
                <w:rFonts w:asciiTheme="minorHAnsi" w:hAnsiTheme="minorHAnsi"/>
                <w:sz w:val="22"/>
                <w:szCs w:val="22"/>
              </w:rPr>
              <w:t xml:space="preserve"> </w:t>
            </w:r>
          </w:p>
          <w:p w:rsidR="000F77F8" w:rsidRPr="00005780" w:rsidRDefault="000F77F8" w:rsidP="0099270A">
            <w:pPr>
              <w:spacing w:after="0" w:line="240" w:lineRule="auto"/>
              <w:jc w:val="both"/>
              <w:rPr>
                <w:rFonts w:asciiTheme="minorHAnsi" w:hAnsiTheme="minorHAnsi"/>
              </w:rPr>
            </w:pPr>
          </w:p>
        </w:tc>
      </w:tr>
      <w:tr w:rsidR="009D3CFF" w:rsidRPr="00BA0B97" w:rsidTr="007B705A">
        <w:trPr>
          <w:trHeight w:val="955"/>
        </w:trPr>
        <w:tc>
          <w:tcPr>
            <w:tcW w:w="959" w:type="dxa"/>
          </w:tcPr>
          <w:p w:rsidR="009D3CFF" w:rsidRPr="00BA0B97" w:rsidRDefault="000A1019" w:rsidP="00547217">
            <w:pPr>
              <w:spacing w:after="0"/>
              <w:jc w:val="both"/>
              <w:rPr>
                <w:rFonts w:cs="Calibri"/>
                <w:b/>
                <w:bCs/>
              </w:rPr>
            </w:pPr>
            <w:r>
              <w:rPr>
                <w:rFonts w:cs="Calibri"/>
                <w:b/>
                <w:bCs/>
                <w:noProof/>
                <w:lang w:eastAsia="pl-PL"/>
              </w:rPr>
              <w:drawing>
                <wp:anchor distT="0" distB="19431" distL="114300" distR="118364" simplePos="0" relativeHeight="251667968" behindDoc="1" locked="0" layoutInCell="1" allowOverlap="1">
                  <wp:simplePos x="0" y="0"/>
                  <wp:positionH relativeFrom="margin">
                    <wp:posOffset>-13970</wp:posOffset>
                  </wp:positionH>
                  <wp:positionV relativeFrom="margin">
                    <wp:posOffset>940435</wp:posOffset>
                  </wp:positionV>
                  <wp:extent cx="378460" cy="381000"/>
                  <wp:effectExtent l="19050" t="0" r="2540" b="0"/>
                  <wp:wrapTight wrapText="bothSides">
                    <wp:wrapPolygon edited="0">
                      <wp:start x="2174" y="0"/>
                      <wp:lineTo x="-1087" y="3240"/>
                      <wp:lineTo x="-1087" y="16200"/>
                      <wp:lineTo x="14134" y="20520"/>
                      <wp:lineTo x="15221" y="20520"/>
                      <wp:lineTo x="21745" y="20520"/>
                      <wp:lineTo x="21745" y="16200"/>
                      <wp:lineTo x="16309" y="3240"/>
                      <wp:lineTo x="14134" y="0"/>
                      <wp:lineTo x="2174" y="0"/>
                    </wp:wrapPolygon>
                  </wp:wrapTight>
                  <wp:docPr id="614" name="Obraz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78460" cy="381000"/>
                          </a:xfrm>
                          <a:prstGeom prst="rect">
                            <a:avLst/>
                          </a:prstGeom>
                          <a:noFill/>
                          <a:ln>
                            <a:noFill/>
                          </a:ln>
                        </pic:spPr>
                      </pic:pic>
                    </a:graphicData>
                  </a:graphic>
                </wp:anchor>
              </w:drawing>
            </w:r>
            <w:r>
              <w:rPr>
                <w:rFonts w:cs="Calibri"/>
                <w:b/>
                <w:bCs/>
                <w:noProof/>
                <w:lang w:eastAsia="pl-PL"/>
              </w:rPr>
              <w:drawing>
                <wp:anchor distT="109728" distB="132969" distL="406908" distR="265938" simplePos="0" relativeHeight="251691520" behindDoc="1" locked="0" layoutInCell="1" allowOverlap="1">
                  <wp:simplePos x="0" y="0"/>
                  <wp:positionH relativeFrom="margin">
                    <wp:posOffset>-61595</wp:posOffset>
                  </wp:positionH>
                  <wp:positionV relativeFrom="margin">
                    <wp:posOffset>-2540</wp:posOffset>
                  </wp:positionV>
                  <wp:extent cx="428625" cy="428625"/>
                  <wp:effectExtent l="0" t="0" r="0" b="0"/>
                  <wp:wrapTight wrapText="bothSides">
                    <wp:wrapPolygon edited="0">
                      <wp:start x="8640" y="1920"/>
                      <wp:lineTo x="3840" y="16320"/>
                      <wp:lineTo x="6720" y="20160"/>
                      <wp:lineTo x="9600" y="20160"/>
                      <wp:lineTo x="15360" y="20160"/>
                      <wp:lineTo x="18240" y="20160"/>
                      <wp:lineTo x="21120" y="18240"/>
                      <wp:lineTo x="21120" y="17280"/>
                      <wp:lineTo x="18240" y="6720"/>
                      <wp:lineTo x="16320" y="1920"/>
                      <wp:lineTo x="8640" y="1920"/>
                    </wp:wrapPolygon>
                  </wp:wrapTight>
                  <wp:docPr id="12" name="Obraz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3" cstate="print">
                            <a:duotone>
                              <a:schemeClr val="accent1">
                                <a:shade val="45000"/>
                                <a:satMod val="135000"/>
                              </a:schemeClr>
                              <a:prstClr val="white"/>
                            </a:duotone>
                            <a:extLst/>
                          </a:blip>
                          <a:stretch>
                            <a:fillRect/>
                          </a:stretch>
                        </pic:blipFill>
                        <pic:spPr bwMode="auto">
                          <a:xfrm>
                            <a:off x="0" y="0"/>
                            <a:ext cx="428625" cy="428625"/>
                          </a:xfrm>
                          <a:prstGeom prst="rect">
                            <a:avLst/>
                          </a:prstGeom>
                          <a:noFill/>
                          <a:ln>
                            <a:noFill/>
                          </a:ln>
                        </pic:spPr>
                      </pic:pic>
                    </a:graphicData>
                  </a:graphic>
                </wp:anchor>
              </w:drawing>
            </w:r>
          </w:p>
        </w:tc>
        <w:tc>
          <w:tcPr>
            <w:tcW w:w="1701" w:type="dxa"/>
            <w:tcBorders>
              <w:right w:val="nil"/>
            </w:tcBorders>
          </w:tcPr>
          <w:p w:rsidR="00BB226A" w:rsidRPr="00005780" w:rsidRDefault="00BB226A" w:rsidP="00547217">
            <w:pPr>
              <w:spacing w:after="0"/>
              <w:jc w:val="both"/>
              <w:rPr>
                <w:rFonts w:asciiTheme="minorHAnsi" w:hAnsiTheme="minorHAnsi" w:cs="Calibri"/>
                <w:b/>
                <w:bCs/>
              </w:rPr>
            </w:pPr>
          </w:p>
          <w:p w:rsidR="009D3CFF" w:rsidRPr="00005780" w:rsidRDefault="009D3CFF" w:rsidP="00547217">
            <w:pPr>
              <w:spacing w:after="0"/>
              <w:jc w:val="both"/>
              <w:rPr>
                <w:rFonts w:asciiTheme="minorHAnsi" w:hAnsiTheme="minorHAnsi" w:cs="Calibri"/>
                <w:b/>
                <w:bCs/>
              </w:rPr>
            </w:pPr>
            <w:r w:rsidRPr="00005780">
              <w:rPr>
                <w:rFonts w:asciiTheme="minorHAnsi" w:hAnsiTheme="minorHAnsi" w:cs="Calibri"/>
                <w:b/>
                <w:bCs/>
              </w:rPr>
              <w:t>Organizatorzy</w:t>
            </w:r>
          </w:p>
          <w:p w:rsidR="009D3CFF" w:rsidRPr="00005780" w:rsidRDefault="009D3CFF" w:rsidP="00547217">
            <w:pPr>
              <w:spacing w:after="0"/>
              <w:jc w:val="both"/>
              <w:rPr>
                <w:rFonts w:asciiTheme="minorHAnsi" w:hAnsiTheme="minorHAnsi" w:cs="Calibri"/>
                <w:b/>
                <w:bCs/>
              </w:rPr>
            </w:pPr>
          </w:p>
          <w:p w:rsidR="009D3CFF" w:rsidRPr="00005780" w:rsidRDefault="009D3CFF" w:rsidP="00547217">
            <w:pPr>
              <w:spacing w:after="0"/>
              <w:jc w:val="both"/>
              <w:rPr>
                <w:rFonts w:asciiTheme="minorHAnsi" w:hAnsiTheme="minorHAnsi" w:cs="Calibri"/>
                <w:b/>
                <w:bCs/>
              </w:rPr>
            </w:pPr>
          </w:p>
          <w:p w:rsidR="009D3CFF" w:rsidRPr="00005780" w:rsidRDefault="009D3CFF" w:rsidP="00547217">
            <w:pPr>
              <w:spacing w:after="0"/>
              <w:jc w:val="both"/>
              <w:rPr>
                <w:rFonts w:asciiTheme="minorHAnsi" w:hAnsiTheme="minorHAnsi" w:cs="Calibri"/>
                <w:b/>
                <w:bCs/>
              </w:rPr>
            </w:pPr>
          </w:p>
          <w:p w:rsidR="009D3CFF" w:rsidRPr="00005780" w:rsidRDefault="009D3CFF" w:rsidP="00547217">
            <w:pPr>
              <w:spacing w:after="0"/>
              <w:jc w:val="both"/>
              <w:rPr>
                <w:rFonts w:asciiTheme="minorHAnsi" w:hAnsiTheme="minorHAnsi" w:cs="Calibri"/>
                <w:b/>
                <w:bCs/>
              </w:rPr>
            </w:pPr>
            <w:r w:rsidRPr="00005780">
              <w:rPr>
                <w:rFonts w:asciiTheme="minorHAnsi" w:hAnsiTheme="minorHAnsi" w:cs="Calibri"/>
                <w:b/>
                <w:bCs/>
              </w:rPr>
              <w:t>Przedmiot konsultacji</w:t>
            </w:r>
          </w:p>
        </w:tc>
        <w:tc>
          <w:tcPr>
            <w:tcW w:w="6626" w:type="dxa"/>
            <w:tcBorders>
              <w:top w:val="nil"/>
              <w:left w:val="nil"/>
              <w:bottom w:val="nil"/>
              <w:right w:val="nil"/>
            </w:tcBorders>
          </w:tcPr>
          <w:p w:rsidR="00E4162D" w:rsidRDefault="00E4162D" w:rsidP="00005780">
            <w:pPr>
              <w:spacing w:after="0" w:line="240" w:lineRule="auto"/>
              <w:jc w:val="both"/>
              <w:rPr>
                <w:rFonts w:asciiTheme="minorHAnsi" w:hAnsiTheme="minorHAnsi"/>
              </w:rPr>
            </w:pPr>
          </w:p>
          <w:p w:rsidR="00BB226A" w:rsidRPr="00005780" w:rsidRDefault="00BB226A" w:rsidP="00005780">
            <w:pPr>
              <w:spacing w:after="0" w:line="240" w:lineRule="auto"/>
              <w:jc w:val="both"/>
              <w:rPr>
                <w:rFonts w:asciiTheme="minorHAnsi" w:hAnsiTheme="minorHAnsi"/>
              </w:rPr>
            </w:pPr>
            <w:r w:rsidRPr="00005780">
              <w:rPr>
                <w:rFonts w:asciiTheme="minorHAnsi" w:hAnsiTheme="minorHAnsi"/>
              </w:rPr>
              <w:t>Wydział Komunikacji Społecznej i Informacji we współpracy</w:t>
            </w:r>
            <w:r w:rsidR="005503D8">
              <w:rPr>
                <w:rFonts w:asciiTheme="minorHAnsi" w:hAnsiTheme="minorHAnsi"/>
              </w:rPr>
              <w:t xml:space="preserve"> z Fundacją</w:t>
            </w:r>
            <w:r w:rsidRPr="00005780">
              <w:rPr>
                <w:rFonts w:asciiTheme="minorHAnsi" w:hAnsiTheme="minorHAnsi"/>
              </w:rPr>
              <w:t xml:space="preserve"> </w:t>
            </w:r>
            <w:r w:rsidR="005503D8" w:rsidRPr="00816FE0">
              <w:rPr>
                <w:rFonts w:asciiTheme="minorHAnsi" w:hAnsiTheme="minorHAnsi"/>
              </w:rPr>
              <w:t>Archipelag Inicjatyw</w:t>
            </w:r>
          </w:p>
          <w:p w:rsidR="009D3CFF" w:rsidRPr="00005780" w:rsidRDefault="009D3CFF" w:rsidP="0032289B">
            <w:pPr>
              <w:spacing w:after="0" w:line="240" w:lineRule="auto"/>
              <w:jc w:val="both"/>
              <w:rPr>
                <w:rFonts w:asciiTheme="minorHAnsi" w:hAnsiTheme="minorHAnsi"/>
              </w:rPr>
            </w:pPr>
          </w:p>
          <w:p w:rsidR="00F63C9D" w:rsidRPr="00005780" w:rsidRDefault="00F63C9D" w:rsidP="00B65B6A">
            <w:pPr>
              <w:spacing w:after="0" w:line="240" w:lineRule="auto"/>
              <w:jc w:val="both"/>
              <w:rPr>
                <w:rFonts w:asciiTheme="minorHAnsi" w:eastAsia="Times New Roman" w:hAnsiTheme="minorHAnsi"/>
              </w:rPr>
            </w:pPr>
          </w:p>
          <w:p w:rsidR="00BB226A" w:rsidRPr="005503D8" w:rsidRDefault="005503D8" w:rsidP="005503D8">
            <w:pPr>
              <w:pStyle w:val="NormalnyWeb"/>
              <w:jc w:val="both"/>
              <w:rPr>
                <w:rFonts w:asciiTheme="minorHAnsi" w:hAnsiTheme="minorHAnsi"/>
                <w:bCs/>
                <w:sz w:val="22"/>
                <w:szCs w:val="22"/>
              </w:rPr>
            </w:pPr>
            <w:r>
              <w:rPr>
                <w:rStyle w:val="Pogrubienie"/>
                <w:rFonts w:asciiTheme="minorHAnsi" w:hAnsiTheme="minorHAnsi"/>
                <w:b w:val="0"/>
                <w:sz w:val="22"/>
                <w:szCs w:val="22"/>
              </w:rPr>
              <w:t xml:space="preserve">Przedmiot konsultacji </w:t>
            </w:r>
            <w:r w:rsidRPr="005503D8">
              <w:rPr>
                <w:rStyle w:val="Pogrubienie"/>
                <w:rFonts w:asciiTheme="minorHAnsi" w:hAnsiTheme="minorHAnsi"/>
                <w:b w:val="0"/>
                <w:sz w:val="22"/>
                <w:szCs w:val="22"/>
              </w:rPr>
              <w:t>dotyczył dostosowania</w:t>
            </w:r>
            <w:r>
              <w:rPr>
                <w:rStyle w:val="Pogrubienie"/>
                <w:rFonts w:asciiTheme="minorHAnsi" w:hAnsiTheme="minorHAnsi"/>
                <w:b w:val="0"/>
                <w:sz w:val="22"/>
                <w:szCs w:val="22"/>
              </w:rPr>
              <w:t xml:space="preserve"> </w:t>
            </w:r>
            <w:r w:rsidRPr="005503D8">
              <w:rPr>
                <w:rStyle w:val="Pogrubienie"/>
                <w:rFonts w:asciiTheme="minorHAnsi" w:hAnsiTheme="minorHAnsi"/>
                <w:b w:val="0"/>
                <w:sz w:val="22"/>
                <w:szCs w:val="22"/>
              </w:rPr>
              <w:t>przestrzeni zespołu staromiejskiego do potrzeb osób z niepełnosprawnościami.</w:t>
            </w:r>
            <w:r>
              <w:rPr>
                <w:rStyle w:val="Pogrubienie"/>
                <w:rFonts w:asciiTheme="minorHAnsi" w:hAnsiTheme="minorHAnsi"/>
                <w:b w:val="0"/>
                <w:sz w:val="22"/>
                <w:szCs w:val="22"/>
              </w:rPr>
              <w:t xml:space="preserve"> </w:t>
            </w:r>
            <w:r w:rsidRPr="005503D8">
              <w:rPr>
                <w:rStyle w:val="Pogrubienie"/>
                <w:rFonts w:asciiTheme="minorHAnsi" w:hAnsiTheme="minorHAnsi"/>
                <w:b w:val="0"/>
                <w:sz w:val="22"/>
                <w:szCs w:val="22"/>
              </w:rPr>
              <w:t>Opracowanie zawierać miało zestawienie barier i utrudnień dla osób</w:t>
            </w:r>
            <w:r>
              <w:rPr>
                <w:rStyle w:val="Pogrubienie"/>
                <w:rFonts w:asciiTheme="minorHAnsi" w:hAnsiTheme="minorHAnsi"/>
                <w:b w:val="0"/>
                <w:sz w:val="22"/>
                <w:szCs w:val="22"/>
              </w:rPr>
              <w:t xml:space="preserve"> </w:t>
            </w:r>
            <w:r w:rsidRPr="005503D8">
              <w:rPr>
                <w:rStyle w:val="Pogrubienie"/>
                <w:rFonts w:asciiTheme="minorHAnsi" w:hAnsiTheme="minorHAnsi"/>
                <w:b w:val="0"/>
                <w:sz w:val="22"/>
                <w:szCs w:val="22"/>
              </w:rPr>
              <w:t>z niepełnosprawnością, zarówno w codziennym, jak i turystycznym</w:t>
            </w:r>
            <w:r>
              <w:rPr>
                <w:rStyle w:val="Pogrubienie"/>
                <w:rFonts w:asciiTheme="minorHAnsi" w:hAnsiTheme="minorHAnsi"/>
                <w:b w:val="0"/>
                <w:sz w:val="22"/>
                <w:szCs w:val="22"/>
              </w:rPr>
              <w:t xml:space="preserve"> </w:t>
            </w:r>
            <w:r w:rsidRPr="005503D8">
              <w:rPr>
                <w:rStyle w:val="Pogrubienie"/>
                <w:rFonts w:asciiTheme="minorHAnsi" w:hAnsiTheme="minorHAnsi"/>
                <w:b w:val="0"/>
                <w:sz w:val="22"/>
                <w:szCs w:val="22"/>
              </w:rPr>
              <w:t>funkcjonowaniu, wraz z propozycjami rozwiązań niwelujących, a także</w:t>
            </w:r>
            <w:r>
              <w:rPr>
                <w:rStyle w:val="Pogrubienie"/>
                <w:rFonts w:asciiTheme="minorHAnsi" w:hAnsiTheme="minorHAnsi"/>
                <w:b w:val="0"/>
                <w:sz w:val="22"/>
                <w:szCs w:val="22"/>
              </w:rPr>
              <w:t xml:space="preserve"> </w:t>
            </w:r>
            <w:r w:rsidRPr="005503D8">
              <w:rPr>
                <w:rStyle w:val="Pogrubienie"/>
                <w:rFonts w:asciiTheme="minorHAnsi" w:hAnsiTheme="minorHAnsi"/>
                <w:b w:val="0"/>
                <w:sz w:val="22"/>
                <w:szCs w:val="22"/>
              </w:rPr>
              <w:t>innowacyjnych rozwiązań, których wprowadzenie umożliwiłoby osobom</w:t>
            </w:r>
            <w:r>
              <w:rPr>
                <w:rStyle w:val="Pogrubienie"/>
                <w:rFonts w:asciiTheme="minorHAnsi" w:hAnsiTheme="minorHAnsi"/>
                <w:b w:val="0"/>
                <w:sz w:val="22"/>
                <w:szCs w:val="22"/>
              </w:rPr>
              <w:t xml:space="preserve"> </w:t>
            </w:r>
            <w:r w:rsidRPr="005503D8">
              <w:rPr>
                <w:rStyle w:val="Pogrubienie"/>
                <w:rFonts w:asciiTheme="minorHAnsi" w:hAnsiTheme="minorHAnsi"/>
                <w:b w:val="0"/>
                <w:sz w:val="22"/>
                <w:szCs w:val="22"/>
              </w:rPr>
              <w:t>z niepełnosprawnością funkcjonowanie w przestrzeni staromiejskiej w sposób</w:t>
            </w:r>
            <w:r>
              <w:rPr>
                <w:rStyle w:val="Pogrubienie"/>
                <w:rFonts w:asciiTheme="minorHAnsi" w:hAnsiTheme="minorHAnsi"/>
                <w:b w:val="0"/>
                <w:sz w:val="22"/>
                <w:szCs w:val="22"/>
              </w:rPr>
              <w:t xml:space="preserve"> </w:t>
            </w:r>
            <w:r w:rsidRPr="005503D8">
              <w:rPr>
                <w:rStyle w:val="Pogrubienie"/>
                <w:rFonts w:asciiTheme="minorHAnsi" w:hAnsiTheme="minorHAnsi"/>
                <w:b w:val="0"/>
                <w:sz w:val="22"/>
                <w:szCs w:val="22"/>
              </w:rPr>
              <w:t>możliwie jak najbliższy osobom pełnosprawnym.</w:t>
            </w:r>
            <w:r>
              <w:rPr>
                <w:rStyle w:val="Pogrubienie"/>
                <w:rFonts w:asciiTheme="minorHAnsi" w:hAnsiTheme="minorHAnsi"/>
                <w:b w:val="0"/>
                <w:sz w:val="22"/>
                <w:szCs w:val="22"/>
              </w:rPr>
              <w:t xml:space="preserve"> </w:t>
            </w:r>
            <w:r w:rsidRPr="005503D8">
              <w:rPr>
                <w:rStyle w:val="Pogrubienie"/>
                <w:rFonts w:asciiTheme="minorHAnsi" w:hAnsiTheme="minorHAnsi"/>
                <w:b w:val="0"/>
                <w:sz w:val="22"/>
                <w:szCs w:val="22"/>
              </w:rPr>
              <w:t>Założono, że w ekspertyzie zawarte zostaną perspektywy i wnioski osób</w:t>
            </w:r>
            <w:r>
              <w:rPr>
                <w:rStyle w:val="Pogrubienie"/>
                <w:rFonts w:asciiTheme="minorHAnsi" w:hAnsiTheme="minorHAnsi"/>
                <w:b w:val="0"/>
                <w:sz w:val="22"/>
                <w:szCs w:val="22"/>
              </w:rPr>
              <w:t xml:space="preserve"> </w:t>
            </w:r>
            <w:r w:rsidRPr="005503D8">
              <w:rPr>
                <w:rStyle w:val="Pogrubienie"/>
                <w:rFonts w:asciiTheme="minorHAnsi" w:hAnsiTheme="minorHAnsi"/>
                <w:b w:val="0"/>
                <w:sz w:val="22"/>
                <w:szCs w:val="22"/>
              </w:rPr>
              <w:t>z różnymi formami niepełnosprawnośc</w:t>
            </w:r>
            <w:r>
              <w:rPr>
                <w:rStyle w:val="Pogrubienie"/>
                <w:rFonts w:asciiTheme="minorHAnsi" w:hAnsiTheme="minorHAnsi"/>
                <w:b w:val="0"/>
                <w:sz w:val="22"/>
                <w:szCs w:val="22"/>
              </w:rPr>
              <w:t xml:space="preserve">i, dobre praktyki zastosowane w </w:t>
            </w:r>
            <w:r w:rsidRPr="005503D8">
              <w:rPr>
                <w:rStyle w:val="Pogrubienie"/>
                <w:rFonts w:asciiTheme="minorHAnsi" w:hAnsiTheme="minorHAnsi"/>
                <w:b w:val="0"/>
                <w:sz w:val="22"/>
                <w:szCs w:val="22"/>
              </w:rPr>
              <w:t>innych</w:t>
            </w:r>
            <w:r>
              <w:rPr>
                <w:rStyle w:val="Pogrubienie"/>
                <w:rFonts w:asciiTheme="minorHAnsi" w:hAnsiTheme="minorHAnsi"/>
                <w:b w:val="0"/>
                <w:sz w:val="22"/>
                <w:szCs w:val="22"/>
              </w:rPr>
              <w:t xml:space="preserve"> </w:t>
            </w:r>
            <w:r w:rsidRPr="005503D8">
              <w:rPr>
                <w:rStyle w:val="Pogrubienie"/>
                <w:rFonts w:asciiTheme="minorHAnsi" w:hAnsiTheme="minorHAnsi"/>
                <w:b w:val="0"/>
                <w:sz w:val="22"/>
                <w:szCs w:val="22"/>
              </w:rPr>
              <w:t>miastach Polski, a także w miastach zagranicznych.</w:t>
            </w:r>
          </w:p>
          <w:p w:rsidR="000F77F8" w:rsidRPr="00005780" w:rsidRDefault="000F77F8" w:rsidP="00010C2E">
            <w:pPr>
              <w:spacing w:after="0"/>
              <w:jc w:val="both"/>
              <w:rPr>
                <w:rFonts w:asciiTheme="minorHAnsi" w:hAnsiTheme="minorHAnsi" w:cs="Calibri"/>
              </w:rPr>
            </w:pPr>
          </w:p>
        </w:tc>
      </w:tr>
      <w:tr w:rsidR="00F12B6B" w:rsidRPr="00BA0B97" w:rsidTr="007B705A">
        <w:tc>
          <w:tcPr>
            <w:tcW w:w="959" w:type="dxa"/>
            <w:tcBorders>
              <w:right w:val="nil"/>
            </w:tcBorders>
          </w:tcPr>
          <w:p w:rsidR="00F12B6B" w:rsidRPr="00BA0B97" w:rsidRDefault="009229F1" w:rsidP="0097469B">
            <w:pPr>
              <w:spacing w:after="0" w:line="240" w:lineRule="auto"/>
              <w:jc w:val="both"/>
              <w:rPr>
                <w:rFonts w:cs="Calibri"/>
                <w:b/>
                <w:bCs/>
              </w:rPr>
            </w:pPr>
            <w:r w:rsidRPr="00BA0B97">
              <w:rPr>
                <w:rFonts w:cs="Calibri"/>
                <w:b/>
                <w:bCs/>
                <w:noProof/>
                <w:lang w:eastAsia="pl-PL"/>
              </w:rPr>
              <w:drawing>
                <wp:anchor distT="0" distB="14097" distL="315468" distR="310515" simplePos="0" relativeHeight="251621888" behindDoc="1" locked="0" layoutInCell="1" allowOverlap="1">
                  <wp:simplePos x="0" y="0"/>
                  <wp:positionH relativeFrom="margin">
                    <wp:posOffset>8255</wp:posOffset>
                  </wp:positionH>
                  <wp:positionV relativeFrom="margin">
                    <wp:posOffset>36195</wp:posOffset>
                  </wp:positionV>
                  <wp:extent cx="421640" cy="421640"/>
                  <wp:effectExtent l="0" t="0" r="0" b="0"/>
                  <wp:wrapSquare wrapText="bothSides"/>
                  <wp:docPr id="68" name="Obraz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21640" cy="421640"/>
                          </a:xfrm>
                          <a:prstGeom prst="rect">
                            <a:avLst/>
                          </a:prstGeom>
                          <a:noFill/>
                          <a:ln>
                            <a:noFill/>
                          </a:ln>
                        </pic:spPr>
                      </pic:pic>
                    </a:graphicData>
                  </a:graphic>
                </wp:anchor>
              </w:drawing>
            </w:r>
          </w:p>
        </w:tc>
        <w:tc>
          <w:tcPr>
            <w:tcW w:w="1701" w:type="dxa"/>
            <w:tcBorders>
              <w:top w:val="nil"/>
              <w:left w:val="nil"/>
              <w:bottom w:val="nil"/>
              <w:right w:val="nil"/>
            </w:tcBorders>
          </w:tcPr>
          <w:p w:rsidR="007F18B4" w:rsidRPr="00005780" w:rsidRDefault="007F18B4" w:rsidP="0097469B">
            <w:pPr>
              <w:spacing w:after="0" w:line="240" w:lineRule="auto"/>
              <w:jc w:val="both"/>
              <w:rPr>
                <w:rFonts w:asciiTheme="minorHAnsi" w:hAnsiTheme="minorHAnsi" w:cs="Calibri"/>
                <w:b/>
                <w:bCs/>
              </w:rPr>
            </w:pPr>
          </w:p>
          <w:p w:rsidR="00F12B6B" w:rsidRPr="00005780" w:rsidRDefault="00F12B6B" w:rsidP="0097469B">
            <w:pPr>
              <w:spacing w:after="0" w:line="240" w:lineRule="auto"/>
              <w:jc w:val="both"/>
              <w:rPr>
                <w:rFonts w:asciiTheme="minorHAnsi" w:hAnsiTheme="minorHAnsi" w:cs="Calibri"/>
                <w:b/>
                <w:bCs/>
              </w:rPr>
            </w:pPr>
            <w:r w:rsidRPr="00005780">
              <w:rPr>
                <w:rFonts w:asciiTheme="minorHAnsi" w:hAnsiTheme="minorHAnsi" w:cs="Calibri"/>
                <w:b/>
                <w:bCs/>
              </w:rPr>
              <w:t>Podsumowanie</w:t>
            </w:r>
          </w:p>
          <w:p w:rsidR="00F12B6B" w:rsidRPr="00005780" w:rsidRDefault="00F12B6B" w:rsidP="0097469B">
            <w:pPr>
              <w:spacing w:after="0" w:line="240" w:lineRule="auto"/>
              <w:jc w:val="both"/>
              <w:rPr>
                <w:rFonts w:asciiTheme="minorHAnsi" w:hAnsiTheme="minorHAnsi" w:cs="Calibri"/>
                <w:b/>
                <w:bCs/>
              </w:rPr>
            </w:pPr>
          </w:p>
        </w:tc>
        <w:tc>
          <w:tcPr>
            <w:tcW w:w="662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27"/>
            </w:tblGrid>
            <w:tr w:rsidR="000F77F8" w:rsidRPr="00005780" w:rsidTr="001734F2">
              <w:trPr>
                <w:trHeight w:val="1251"/>
              </w:trPr>
              <w:tc>
                <w:tcPr>
                  <w:tcW w:w="6327" w:type="dxa"/>
                  <w:tcBorders>
                    <w:top w:val="nil"/>
                    <w:left w:val="nil"/>
                    <w:bottom w:val="nil"/>
                    <w:right w:val="nil"/>
                  </w:tcBorders>
                </w:tcPr>
                <w:p w:rsidR="000F77F8" w:rsidRPr="00005780" w:rsidRDefault="00451E6B" w:rsidP="00451E6B">
                  <w:pPr>
                    <w:spacing w:after="0" w:line="240" w:lineRule="auto"/>
                    <w:jc w:val="both"/>
                    <w:rPr>
                      <w:rFonts w:asciiTheme="minorHAnsi" w:hAnsiTheme="minorHAnsi"/>
                    </w:rPr>
                  </w:pPr>
                  <w:r w:rsidRPr="00451E6B">
                    <w:rPr>
                      <w:rFonts w:asciiTheme="minorHAnsi" w:eastAsia="Times New Roman" w:hAnsiTheme="minorHAnsi"/>
                      <w:lang w:eastAsia="pl-PL"/>
                    </w:rPr>
                    <w:t>Ekspertyza pn. Zestawienie barier i utrudnień urbanistycznych, przygotowana w wyniku konsultacji społecznych, została przekazana do właściwych jednostek i wydziałów miejskich w celu wdrożenia zaproponowanych rozwiązań. Ujęte w dokumencie propozycje zostały również wpisane do Programu działań społeczno-gospodarczych dla zespołu staromiejskiego na 2022 r., co pozwoli na skuteczne monitorowanie ich sukcesywnego wdrażania</w:t>
                  </w:r>
                  <w:r>
                    <w:rPr>
                      <w:rFonts w:asciiTheme="minorHAnsi" w:eastAsia="Times New Roman" w:hAnsiTheme="minorHAnsi"/>
                      <w:lang w:eastAsia="pl-PL"/>
                    </w:rPr>
                    <w:t>. D</w:t>
                  </w:r>
                  <w:r w:rsidRPr="00451E6B">
                    <w:rPr>
                      <w:rFonts w:asciiTheme="minorHAnsi" w:eastAsia="Times New Roman" w:hAnsiTheme="minorHAnsi"/>
                      <w:lang w:eastAsia="pl-PL"/>
                    </w:rPr>
                    <w:t>okument został</w:t>
                  </w:r>
                  <w:r>
                    <w:rPr>
                      <w:rFonts w:asciiTheme="minorHAnsi" w:eastAsia="Times New Roman" w:hAnsiTheme="minorHAnsi"/>
                      <w:lang w:eastAsia="pl-PL"/>
                    </w:rPr>
                    <w:t xml:space="preserve"> także</w:t>
                  </w:r>
                  <w:r w:rsidRPr="00451E6B">
                    <w:rPr>
                      <w:rFonts w:asciiTheme="minorHAnsi" w:eastAsia="Times New Roman" w:hAnsiTheme="minorHAnsi"/>
                      <w:lang w:eastAsia="pl-PL"/>
                    </w:rPr>
                    <w:t xml:space="preserve"> przekazany do Miejskiego Zarządu Dróg, realizującego dalsze etapy inwestycji.</w:t>
                  </w:r>
                </w:p>
              </w:tc>
            </w:tr>
          </w:tbl>
          <w:p w:rsidR="00F12B6B" w:rsidRPr="00005780" w:rsidRDefault="00F12B6B" w:rsidP="0097469B">
            <w:pPr>
              <w:autoSpaceDE w:val="0"/>
              <w:autoSpaceDN w:val="0"/>
              <w:adjustRightInd w:val="0"/>
              <w:spacing w:after="0" w:line="240" w:lineRule="auto"/>
              <w:jc w:val="both"/>
              <w:rPr>
                <w:rFonts w:asciiTheme="minorHAnsi" w:hAnsiTheme="minorHAnsi" w:cs="Calibri"/>
                <w:bCs/>
              </w:rPr>
            </w:pPr>
          </w:p>
        </w:tc>
      </w:tr>
    </w:tbl>
    <w:p w:rsidR="004431D4" w:rsidRPr="00CF6E70" w:rsidRDefault="004431D4" w:rsidP="00E331CD">
      <w:pPr>
        <w:pStyle w:val="Nagwek1"/>
        <w:rPr>
          <w:rStyle w:val="Tytuksiki"/>
        </w:rPr>
        <w:sectPr w:rsidR="004431D4" w:rsidRPr="00CF6E70" w:rsidSect="005402F6">
          <w:pgSz w:w="11906" w:h="16838"/>
          <w:pgMar w:top="1417" w:right="1417" w:bottom="1417" w:left="1417" w:header="708" w:footer="708" w:gutter="0"/>
          <w:cols w:space="708"/>
          <w:docGrid w:linePitch="360"/>
        </w:sectPr>
      </w:pPr>
    </w:p>
    <w:p w:rsidR="0080508D" w:rsidRDefault="00E127DB" w:rsidP="002C6463">
      <w:pPr>
        <w:pStyle w:val="Nagwek1"/>
        <w:rPr>
          <w:color w:val="00B0F0"/>
        </w:rPr>
      </w:pPr>
      <w:bookmarkStart w:id="55" w:name="_Toc2587249"/>
      <w:bookmarkStart w:id="56" w:name="_Toc95730356"/>
      <w:r>
        <w:rPr>
          <w:rStyle w:val="Tytuksiki"/>
          <w:b/>
          <w:bCs/>
          <w:smallCaps w:val="0"/>
          <w:color w:val="00B0F0"/>
          <w:spacing w:val="0"/>
          <w:szCs w:val="26"/>
        </w:rPr>
        <w:lastRenderedPageBreak/>
        <w:t>1</w:t>
      </w:r>
      <w:r w:rsidR="00E331CD">
        <w:rPr>
          <w:rStyle w:val="Tytuksiki"/>
          <w:b/>
          <w:bCs/>
          <w:smallCaps w:val="0"/>
          <w:color w:val="00B0F0"/>
          <w:spacing w:val="0"/>
          <w:szCs w:val="26"/>
        </w:rPr>
        <w:t>5</w:t>
      </w:r>
      <w:r w:rsidR="008309F5" w:rsidRPr="00E167CE">
        <w:rPr>
          <w:rStyle w:val="Tytuksiki"/>
          <w:b/>
          <w:bCs/>
          <w:smallCaps w:val="0"/>
          <w:color w:val="00B0F0"/>
          <w:spacing w:val="0"/>
          <w:szCs w:val="26"/>
        </w:rPr>
        <w:t xml:space="preserve">. </w:t>
      </w:r>
      <w:bookmarkEnd w:id="55"/>
      <w:r w:rsidR="000319AD">
        <w:rPr>
          <w:color w:val="00B0F0"/>
        </w:rPr>
        <w:t xml:space="preserve">Remont </w:t>
      </w:r>
      <w:r w:rsidR="00CF4F01" w:rsidRPr="00CF4F01">
        <w:rPr>
          <w:color w:val="00B0F0"/>
        </w:rPr>
        <w:t xml:space="preserve"> ulicy Bydgoskiej</w:t>
      </w:r>
      <w:bookmarkEnd w:id="56"/>
    </w:p>
    <w:p w:rsidR="00005780" w:rsidRPr="00005780" w:rsidRDefault="00005780" w:rsidP="00005780"/>
    <w:tbl>
      <w:tblPr>
        <w:tblW w:w="9462"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135"/>
        <w:gridCol w:w="1701"/>
        <w:gridCol w:w="6626"/>
      </w:tblGrid>
      <w:tr w:rsidR="0082589B" w:rsidRPr="00CF6E70" w:rsidTr="00A9394F">
        <w:trPr>
          <w:trHeight w:hRule="exact" w:val="847"/>
        </w:trPr>
        <w:tc>
          <w:tcPr>
            <w:tcW w:w="1135" w:type="dxa"/>
          </w:tcPr>
          <w:p w:rsidR="0082589B" w:rsidRPr="00CF6E70" w:rsidRDefault="00AB5B54" w:rsidP="00A36340">
            <w:pPr>
              <w:spacing w:after="0"/>
              <w:jc w:val="both"/>
              <w:rPr>
                <w:rFonts w:cs="Calibri"/>
                <w:b/>
                <w:bCs/>
                <w:highlight w:val="yellow"/>
              </w:rPr>
            </w:pPr>
            <w:r>
              <w:rPr>
                <w:rFonts w:cs="Calibri"/>
                <w:b/>
                <w:bCs/>
                <w:noProof/>
                <w:lang w:eastAsia="pl-PL"/>
              </w:rPr>
              <w:drawing>
                <wp:anchor distT="0" distB="16476" distL="169164" distR="165229" simplePos="0" relativeHeight="251614720" behindDoc="0" locked="0" layoutInCell="1" allowOverlap="1">
                  <wp:simplePos x="0" y="0"/>
                  <wp:positionH relativeFrom="column">
                    <wp:posOffset>19177</wp:posOffset>
                  </wp:positionH>
                  <wp:positionV relativeFrom="paragraph">
                    <wp:posOffset>21590</wp:posOffset>
                  </wp:positionV>
                  <wp:extent cx="395097" cy="390779"/>
                  <wp:effectExtent l="19050" t="0" r="4953" b="0"/>
                  <wp:wrapNone/>
                  <wp:docPr id="61" name="Obraz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descr="C:\Users\Paulina\Desktop\raport dla śliwinskiego\-- obrazy\kalendarz.png"/>
                          <pic:cNvPicPr>
                            <a:picLocks noChangeAspect="1"/>
                          </pic:cNvPicPr>
                        </pic:nvPicPr>
                        <pic:blipFill>
                          <a:blip r:embed="rId32" cstate="print">
                            <a:clrChange>
                              <a:clrFrom>
                                <a:srgbClr val="000000">
                                  <a:alpha val="0"/>
                                </a:srgbClr>
                              </a:clrFrom>
                              <a:clrTo>
                                <a:srgbClr val="000000">
                                  <a:alpha val="0"/>
                                </a:srgbClr>
                              </a:clrTo>
                            </a:clrChange>
                            <a:duotone>
                              <a:schemeClr val="accent1">
                                <a:shade val="45000"/>
                                <a:satMod val="135000"/>
                              </a:schemeClr>
                              <a:prstClr val="white"/>
                            </a:duotone>
                            <a:extLst/>
                          </a:blip>
                          <a:srcRect/>
                          <a:stretch>
                            <a:fillRect/>
                          </a:stretch>
                        </pic:blipFill>
                        <pic:spPr bwMode="auto">
                          <a:xfrm>
                            <a:off x="0" y="0"/>
                            <a:ext cx="395097" cy="390779"/>
                          </a:xfrm>
                          <a:prstGeom prst="rect">
                            <a:avLst/>
                          </a:prstGeom>
                          <a:noFill/>
                          <a:ln>
                            <a:noFill/>
                          </a:ln>
                        </pic:spPr>
                      </pic:pic>
                    </a:graphicData>
                  </a:graphic>
                </wp:anchor>
              </w:drawing>
            </w:r>
          </w:p>
        </w:tc>
        <w:tc>
          <w:tcPr>
            <w:tcW w:w="1701" w:type="dxa"/>
            <w:tcBorders>
              <w:bottom w:val="nil"/>
              <w:right w:val="nil"/>
            </w:tcBorders>
            <w:vAlign w:val="center"/>
          </w:tcPr>
          <w:p w:rsidR="0082589B" w:rsidRPr="00005780" w:rsidRDefault="0082589B" w:rsidP="00A36340">
            <w:pPr>
              <w:spacing w:after="0"/>
              <w:jc w:val="both"/>
              <w:rPr>
                <w:rFonts w:asciiTheme="minorHAnsi" w:hAnsiTheme="minorHAnsi" w:cs="Calibri"/>
                <w:b/>
                <w:bCs/>
              </w:rPr>
            </w:pPr>
            <w:r w:rsidRPr="00005780">
              <w:rPr>
                <w:rFonts w:asciiTheme="minorHAnsi" w:hAnsiTheme="minorHAnsi" w:cs="Calibri"/>
                <w:b/>
                <w:bCs/>
              </w:rPr>
              <w:t>Termin</w:t>
            </w:r>
          </w:p>
        </w:tc>
        <w:tc>
          <w:tcPr>
            <w:tcW w:w="6626" w:type="dxa"/>
            <w:tcBorders>
              <w:top w:val="nil"/>
              <w:left w:val="nil"/>
              <w:bottom w:val="nil"/>
              <w:right w:val="nil"/>
            </w:tcBorders>
            <w:vAlign w:val="center"/>
          </w:tcPr>
          <w:p w:rsidR="00005780" w:rsidRDefault="00005780" w:rsidP="009B5802">
            <w:pPr>
              <w:spacing w:after="0" w:line="240" w:lineRule="auto"/>
              <w:jc w:val="both"/>
              <w:rPr>
                <w:rFonts w:asciiTheme="minorHAnsi" w:hAnsiTheme="minorHAnsi" w:cstheme="minorHAnsi"/>
                <w:lang w:eastAsia="pl-PL"/>
              </w:rPr>
            </w:pPr>
          </w:p>
          <w:p w:rsidR="002B3855" w:rsidRPr="00005780" w:rsidRDefault="00DE353A" w:rsidP="002B3855">
            <w:pPr>
              <w:spacing w:after="0" w:line="240" w:lineRule="auto"/>
              <w:jc w:val="both"/>
              <w:rPr>
                <w:rFonts w:asciiTheme="minorHAnsi" w:hAnsiTheme="minorHAnsi"/>
              </w:rPr>
            </w:pPr>
            <w:r>
              <w:rPr>
                <w:rFonts w:cs="Calibri"/>
                <w:lang w:eastAsia="pl-PL"/>
              </w:rPr>
              <w:t>6 – 25 października 2021 r.</w:t>
            </w:r>
          </w:p>
          <w:p w:rsidR="000D24A9" w:rsidRPr="00005780" w:rsidRDefault="000D24A9" w:rsidP="00E66ED5">
            <w:pPr>
              <w:spacing w:after="0"/>
              <w:jc w:val="both"/>
              <w:rPr>
                <w:rFonts w:asciiTheme="minorHAnsi" w:hAnsiTheme="minorHAnsi" w:cstheme="minorHAnsi"/>
                <w:lang w:eastAsia="pl-PL"/>
              </w:rPr>
            </w:pPr>
          </w:p>
        </w:tc>
      </w:tr>
      <w:tr w:rsidR="0082589B" w:rsidRPr="00CF6E70" w:rsidTr="00D72906">
        <w:trPr>
          <w:trHeight w:hRule="exact" w:val="1430"/>
        </w:trPr>
        <w:tc>
          <w:tcPr>
            <w:tcW w:w="1135" w:type="dxa"/>
            <w:tcBorders>
              <w:right w:val="nil"/>
            </w:tcBorders>
          </w:tcPr>
          <w:p w:rsidR="0082589B" w:rsidRPr="00CF6E70" w:rsidRDefault="00AB5B54" w:rsidP="00A36340">
            <w:pPr>
              <w:spacing w:after="0"/>
              <w:jc w:val="both"/>
              <w:rPr>
                <w:rFonts w:cs="Calibri"/>
                <w:b/>
                <w:bCs/>
                <w:highlight w:val="yellow"/>
              </w:rPr>
            </w:pPr>
            <w:r>
              <w:rPr>
                <w:rFonts w:cs="Calibri"/>
                <w:b/>
                <w:bCs/>
                <w:noProof/>
                <w:lang w:eastAsia="pl-PL"/>
              </w:rPr>
              <w:drawing>
                <wp:anchor distT="201168" distB="224409" distL="187452" distR="192405" simplePos="0" relativeHeight="251623936" behindDoc="1" locked="0" layoutInCell="1" allowOverlap="1">
                  <wp:simplePos x="0" y="0"/>
                  <wp:positionH relativeFrom="margin">
                    <wp:posOffset>-11049</wp:posOffset>
                  </wp:positionH>
                  <wp:positionV relativeFrom="margin">
                    <wp:posOffset>326644</wp:posOffset>
                  </wp:positionV>
                  <wp:extent cx="428371" cy="428371"/>
                  <wp:effectExtent l="0" t="0" r="0" b="0"/>
                  <wp:wrapTight wrapText="bothSides">
                    <wp:wrapPolygon edited="0">
                      <wp:start x="2882" y="2882"/>
                      <wp:lineTo x="961" y="15369"/>
                      <wp:lineTo x="4803" y="17290"/>
                      <wp:lineTo x="16330" y="17290"/>
                      <wp:lineTo x="19211" y="17290"/>
                      <wp:lineTo x="20172" y="10566"/>
                      <wp:lineTo x="18251" y="2882"/>
                      <wp:lineTo x="2882" y="2882"/>
                    </wp:wrapPolygon>
                  </wp:wrapTight>
                  <wp:docPr id="60" name="Obraz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5" cstate="print">
                            <a:duotone>
                              <a:schemeClr val="accent1">
                                <a:shade val="45000"/>
                                <a:satMod val="135000"/>
                              </a:schemeClr>
                              <a:prstClr val="white"/>
                            </a:duotone>
                            <a:extLst/>
                          </a:blip>
                          <a:stretch>
                            <a:fillRect/>
                          </a:stretch>
                        </pic:blipFill>
                        <pic:spPr bwMode="auto">
                          <a:xfrm>
                            <a:off x="0" y="0"/>
                            <a:ext cx="428371" cy="428371"/>
                          </a:xfrm>
                          <a:prstGeom prst="rect">
                            <a:avLst/>
                          </a:prstGeom>
                          <a:noFill/>
                          <a:ln>
                            <a:noFill/>
                          </a:ln>
                        </pic:spPr>
                      </pic:pic>
                    </a:graphicData>
                  </a:graphic>
                </wp:anchor>
              </w:drawing>
            </w:r>
          </w:p>
        </w:tc>
        <w:tc>
          <w:tcPr>
            <w:tcW w:w="1701" w:type="dxa"/>
            <w:tcBorders>
              <w:top w:val="nil"/>
              <w:left w:val="nil"/>
              <w:bottom w:val="nil"/>
              <w:right w:val="nil"/>
            </w:tcBorders>
            <w:vAlign w:val="center"/>
          </w:tcPr>
          <w:p w:rsidR="0082589B" w:rsidRPr="00005780" w:rsidRDefault="0082589B" w:rsidP="007B089E">
            <w:pPr>
              <w:spacing w:after="0"/>
              <w:jc w:val="both"/>
              <w:rPr>
                <w:rFonts w:asciiTheme="minorHAnsi" w:hAnsiTheme="minorHAnsi" w:cs="Calibri"/>
                <w:b/>
                <w:bCs/>
              </w:rPr>
            </w:pPr>
            <w:r w:rsidRPr="00005780">
              <w:rPr>
                <w:rFonts w:asciiTheme="minorHAnsi" w:hAnsiTheme="minorHAnsi" w:cs="Calibri"/>
                <w:b/>
                <w:bCs/>
              </w:rPr>
              <w:t>Liczba uczestników</w:t>
            </w:r>
          </w:p>
        </w:tc>
        <w:tc>
          <w:tcPr>
            <w:tcW w:w="6626" w:type="dxa"/>
            <w:tcBorders>
              <w:top w:val="nil"/>
              <w:left w:val="nil"/>
              <w:bottom w:val="nil"/>
              <w:right w:val="nil"/>
            </w:tcBorders>
            <w:vAlign w:val="center"/>
          </w:tcPr>
          <w:p w:rsidR="00D72906" w:rsidRDefault="00D72906" w:rsidP="00D72906">
            <w:pPr>
              <w:autoSpaceDE w:val="0"/>
              <w:autoSpaceDN w:val="0"/>
              <w:adjustRightInd w:val="0"/>
              <w:spacing w:after="0" w:line="240" w:lineRule="auto"/>
              <w:rPr>
                <w:rFonts w:cs="Calibri"/>
                <w:lang w:eastAsia="pl-PL"/>
              </w:rPr>
            </w:pPr>
            <w:r>
              <w:rPr>
                <w:rFonts w:cs="Calibri"/>
                <w:lang w:eastAsia="pl-PL"/>
              </w:rPr>
              <w:t xml:space="preserve">ok. 60 osób wzięło udział w spotkaniu konsultacyjnym, </w:t>
            </w:r>
          </w:p>
          <w:p w:rsidR="00D72906" w:rsidRPr="00D72906" w:rsidRDefault="00D72906" w:rsidP="00D72906">
            <w:pPr>
              <w:autoSpaceDE w:val="0"/>
              <w:autoSpaceDN w:val="0"/>
              <w:adjustRightInd w:val="0"/>
              <w:spacing w:after="0" w:line="240" w:lineRule="auto"/>
              <w:rPr>
                <w:rFonts w:cs="Calibri"/>
                <w:lang w:eastAsia="pl-PL"/>
              </w:rPr>
            </w:pPr>
            <w:r>
              <w:rPr>
                <w:rFonts w:cs="Calibri"/>
                <w:lang w:eastAsia="pl-PL"/>
              </w:rPr>
              <w:t>24 osoby zgłosiły uwagi drogą mailową</w:t>
            </w:r>
          </w:p>
        </w:tc>
      </w:tr>
      <w:tr w:rsidR="0082589B" w:rsidRPr="00CF6E70" w:rsidTr="00A9394F">
        <w:trPr>
          <w:trHeight w:val="941"/>
        </w:trPr>
        <w:tc>
          <w:tcPr>
            <w:tcW w:w="1135" w:type="dxa"/>
          </w:tcPr>
          <w:p w:rsidR="0082589B" w:rsidRPr="00CF6E70" w:rsidRDefault="00AB5B54" w:rsidP="00A36340">
            <w:pPr>
              <w:spacing w:after="0"/>
              <w:jc w:val="both"/>
              <w:rPr>
                <w:rFonts w:cs="Calibri"/>
                <w:b/>
                <w:bCs/>
                <w:highlight w:val="yellow"/>
              </w:rPr>
            </w:pPr>
            <w:r>
              <w:rPr>
                <w:rFonts w:cs="Calibri"/>
                <w:b/>
                <w:bCs/>
                <w:noProof/>
                <w:lang w:eastAsia="pl-PL"/>
              </w:rPr>
              <w:drawing>
                <wp:anchor distT="109728" distB="132969" distL="406908" distR="265938" simplePos="0" relativeHeight="251624960" behindDoc="1" locked="0" layoutInCell="1" allowOverlap="1">
                  <wp:simplePos x="0" y="0"/>
                  <wp:positionH relativeFrom="margin">
                    <wp:posOffset>-381</wp:posOffset>
                  </wp:positionH>
                  <wp:positionV relativeFrom="margin">
                    <wp:posOffset>108839</wp:posOffset>
                  </wp:positionV>
                  <wp:extent cx="428498" cy="428371"/>
                  <wp:effectExtent l="0" t="0" r="0" b="0"/>
                  <wp:wrapTight wrapText="bothSides">
                    <wp:wrapPolygon edited="0">
                      <wp:start x="9603" y="961"/>
                      <wp:lineTo x="2881" y="13448"/>
                      <wp:lineTo x="5762" y="19211"/>
                      <wp:lineTo x="7682" y="19211"/>
                      <wp:lineTo x="16325" y="19211"/>
                      <wp:lineTo x="17285" y="19211"/>
                      <wp:lineTo x="19206" y="17290"/>
                      <wp:lineTo x="20166" y="14409"/>
                      <wp:lineTo x="16325" y="3842"/>
                      <wp:lineTo x="13444" y="961"/>
                      <wp:lineTo x="9603" y="961"/>
                    </wp:wrapPolygon>
                  </wp:wrapTight>
                  <wp:docPr id="59" name="Obraz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3" cstate="print">
                            <a:duotone>
                              <a:schemeClr val="accent1">
                                <a:shade val="45000"/>
                                <a:satMod val="135000"/>
                              </a:schemeClr>
                              <a:prstClr val="white"/>
                            </a:duotone>
                            <a:extLst/>
                          </a:blip>
                          <a:stretch>
                            <a:fillRect/>
                          </a:stretch>
                        </pic:blipFill>
                        <pic:spPr bwMode="auto">
                          <a:xfrm>
                            <a:off x="0" y="0"/>
                            <a:ext cx="428498" cy="428371"/>
                          </a:xfrm>
                          <a:prstGeom prst="rect">
                            <a:avLst/>
                          </a:prstGeom>
                          <a:noFill/>
                          <a:ln>
                            <a:noFill/>
                          </a:ln>
                        </pic:spPr>
                      </pic:pic>
                    </a:graphicData>
                  </a:graphic>
                </wp:anchor>
              </w:drawing>
            </w:r>
          </w:p>
        </w:tc>
        <w:tc>
          <w:tcPr>
            <w:tcW w:w="1701" w:type="dxa"/>
            <w:tcBorders>
              <w:top w:val="nil"/>
            </w:tcBorders>
          </w:tcPr>
          <w:p w:rsidR="0082589B" w:rsidRPr="00005780" w:rsidRDefault="0082589B" w:rsidP="00A36340">
            <w:pPr>
              <w:spacing w:after="0"/>
              <w:jc w:val="both"/>
              <w:rPr>
                <w:rFonts w:asciiTheme="minorHAnsi" w:hAnsiTheme="minorHAnsi" w:cs="Calibri"/>
                <w:b/>
                <w:bCs/>
              </w:rPr>
            </w:pPr>
          </w:p>
          <w:p w:rsidR="0082589B" w:rsidRPr="00005780" w:rsidRDefault="0082589B" w:rsidP="00A36340">
            <w:pPr>
              <w:spacing w:after="0"/>
              <w:jc w:val="both"/>
              <w:rPr>
                <w:rFonts w:asciiTheme="minorHAnsi" w:hAnsiTheme="minorHAnsi" w:cs="Calibri"/>
                <w:b/>
                <w:bCs/>
              </w:rPr>
            </w:pPr>
            <w:r w:rsidRPr="00005780">
              <w:rPr>
                <w:rFonts w:asciiTheme="minorHAnsi" w:hAnsiTheme="minorHAnsi" w:cs="Calibri"/>
                <w:b/>
                <w:bCs/>
              </w:rPr>
              <w:t>Organizatorzy</w:t>
            </w:r>
          </w:p>
        </w:tc>
        <w:tc>
          <w:tcPr>
            <w:tcW w:w="6626" w:type="dxa"/>
            <w:tcBorders>
              <w:top w:val="nil"/>
            </w:tcBorders>
          </w:tcPr>
          <w:p w:rsidR="00D72906" w:rsidRDefault="00D72906" w:rsidP="00D72906">
            <w:pPr>
              <w:autoSpaceDE w:val="0"/>
              <w:autoSpaceDN w:val="0"/>
              <w:adjustRightInd w:val="0"/>
              <w:spacing w:after="0" w:line="240" w:lineRule="auto"/>
              <w:rPr>
                <w:rFonts w:cs="Calibri"/>
                <w:lang w:eastAsia="pl-PL"/>
              </w:rPr>
            </w:pPr>
          </w:p>
          <w:p w:rsidR="00D72906" w:rsidRDefault="00D72906" w:rsidP="00D72906">
            <w:pPr>
              <w:autoSpaceDE w:val="0"/>
              <w:autoSpaceDN w:val="0"/>
              <w:adjustRightInd w:val="0"/>
              <w:spacing w:after="0" w:line="240" w:lineRule="auto"/>
              <w:rPr>
                <w:rFonts w:cs="Calibri"/>
                <w:lang w:eastAsia="pl-PL"/>
              </w:rPr>
            </w:pPr>
            <w:r>
              <w:rPr>
                <w:rFonts w:cs="Calibri"/>
                <w:lang w:eastAsia="pl-PL"/>
              </w:rPr>
              <w:t>Wydział Komunikacji Społecznej i Informacji we współpracy</w:t>
            </w:r>
          </w:p>
          <w:p w:rsidR="00D72906" w:rsidRDefault="00D72906" w:rsidP="00D72906">
            <w:pPr>
              <w:autoSpaceDE w:val="0"/>
              <w:autoSpaceDN w:val="0"/>
              <w:adjustRightInd w:val="0"/>
              <w:spacing w:after="0" w:line="240" w:lineRule="auto"/>
              <w:rPr>
                <w:rFonts w:cs="Calibri"/>
                <w:lang w:eastAsia="pl-PL"/>
              </w:rPr>
            </w:pPr>
            <w:r>
              <w:rPr>
                <w:rFonts w:cs="Calibri"/>
                <w:lang w:eastAsia="pl-PL"/>
              </w:rPr>
              <w:t>merytorycznej z Wydziałem Gospodarki Komunalnej oraz Miejskim</w:t>
            </w:r>
          </w:p>
          <w:p w:rsidR="0082589B" w:rsidRDefault="00D72906" w:rsidP="00D72906">
            <w:pPr>
              <w:spacing w:after="0"/>
              <w:jc w:val="both"/>
              <w:rPr>
                <w:rFonts w:cs="Calibri"/>
                <w:lang w:eastAsia="pl-PL"/>
              </w:rPr>
            </w:pPr>
            <w:r>
              <w:rPr>
                <w:rFonts w:cs="Calibri"/>
                <w:lang w:eastAsia="pl-PL"/>
              </w:rPr>
              <w:t>Zarządem Dróg</w:t>
            </w:r>
          </w:p>
          <w:p w:rsidR="00D72906" w:rsidRPr="00005780" w:rsidRDefault="00D72906" w:rsidP="00D72906">
            <w:pPr>
              <w:spacing w:after="0"/>
              <w:jc w:val="both"/>
              <w:rPr>
                <w:rFonts w:asciiTheme="minorHAnsi" w:hAnsiTheme="minorHAnsi"/>
              </w:rPr>
            </w:pPr>
          </w:p>
        </w:tc>
      </w:tr>
      <w:tr w:rsidR="0082589B" w:rsidRPr="00CF6E70" w:rsidTr="00D72906">
        <w:trPr>
          <w:trHeight w:val="3850"/>
        </w:trPr>
        <w:tc>
          <w:tcPr>
            <w:tcW w:w="1135" w:type="dxa"/>
          </w:tcPr>
          <w:p w:rsidR="0082589B" w:rsidRPr="00656E95" w:rsidRDefault="00AB5B54" w:rsidP="00A36340">
            <w:pPr>
              <w:spacing w:after="0"/>
              <w:jc w:val="both"/>
              <w:rPr>
                <w:rFonts w:cs="Calibri"/>
                <w:b/>
                <w:bCs/>
                <w:highlight w:val="yellow"/>
              </w:rPr>
            </w:pPr>
            <w:r>
              <w:rPr>
                <w:rFonts w:cs="Calibri"/>
                <w:b/>
                <w:bCs/>
                <w:noProof/>
                <w:lang w:eastAsia="pl-PL"/>
              </w:rPr>
              <w:drawing>
                <wp:anchor distT="0" distB="19431" distL="114300" distR="118364" simplePos="0" relativeHeight="251625984" behindDoc="1" locked="0" layoutInCell="1" allowOverlap="1">
                  <wp:simplePos x="0" y="0"/>
                  <wp:positionH relativeFrom="margin">
                    <wp:posOffset>22606</wp:posOffset>
                  </wp:positionH>
                  <wp:positionV relativeFrom="margin">
                    <wp:posOffset>23495</wp:posOffset>
                  </wp:positionV>
                  <wp:extent cx="380873" cy="381127"/>
                  <wp:effectExtent l="19050" t="0" r="127" b="0"/>
                  <wp:wrapTight wrapText="bothSides">
                    <wp:wrapPolygon edited="0">
                      <wp:start x="2161" y="0"/>
                      <wp:lineTo x="-1080" y="3239"/>
                      <wp:lineTo x="-1080" y="16195"/>
                      <wp:lineTo x="14045" y="20513"/>
                      <wp:lineTo x="15125" y="20513"/>
                      <wp:lineTo x="21607" y="20513"/>
                      <wp:lineTo x="21607" y="16195"/>
                      <wp:lineTo x="16205" y="3239"/>
                      <wp:lineTo x="14045" y="0"/>
                      <wp:lineTo x="2161" y="0"/>
                    </wp:wrapPolygon>
                  </wp:wrapTight>
                  <wp:docPr id="58" name="Obraz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0873" cy="381127"/>
                          </a:xfrm>
                          <a:prstGeom prst="rect">
                            <a:avLst/>
                          </a:prstGeom>
                          <a:noFill/>
                          <a:ln>
                            <a:noFill/>
                          </a:ln>
                        </pic:spPr>
                      </pic:pic>
                    </a:graphicData>
                  </a:graphic>
                </wp:anchor>
              </w:drawing>
            </w:r>
          </w:p>
        </w:tc>
        <w:tc>
          <w:tcPr>
            <w:tcW w:w="1701" w:type="dxa"/>
          </w:tcPr>
          <w:p w:rsidR="0082589B" w:rsidRPr="00005780" w:rsidRDefault="0082589B" w:rsidP="00A36340">
            <w:pPr>
              <w:spacing w:after="0"/>
              <w:jc w:val="both"/>
              <w:rPr>
                <w:rFonts w:asciiTheme="minorHAnsi" w:hAnsiTheme="minorHAnsi" w:cs="Calibri"/>
                <w:b/>
                <w:bCs/>
              </w:rPr>
            </w:pPr>
            <w:r w:rsidRPr="00005780">
              <w:rPr>
                <w:rFonts w:asciiTheme="minorHAnsi" w:hAnsiTheme="minorHAnsi" w:cs="Calibri"/>
                <w:b/>
                <w:bCs/>
              </w:rPr>
              <w:t>Przedmiot konsultacji</w:t>
            </w:r>
          </w:p>
          <w:p w:rsidR="0082589B" w:rsidRPr="00005780" w:rsidRDefault="0082589B" w:rsidP="00A36340">
            <w:pPr>
              <w:spacing w:after="0"/>
              <w:jc w:val="both"/>
              <w:rPr>
                <w:rFonts w:asciiTheme="minorHAnsi" w:hAnsiTheme="minorHAnsi" w:cs="Calibri"/>
                <w:b/>
                <w:bCs/>
              </w:rPr>
            </w:pPr>
          </w:p>
        </w:tc>
        <w:tc>
          <w:tcPr>
            <w:tcW w:w="6626" w:type="dxa"/>
          </w:tcPr>
          <w:p w:rsidR="001813DC" w:rsidRDefault="00D72906" w:rsidP="00D72906">
            <w:pPr>
              <w:autoSpaceDE w:val="0"/>
              <w:autoSpaceDN w:val="0"/>
              <w:adjustRightInd w:val="0"/>
              <w:spacing w:after="0" w:line="240" w:lineRule="auto"/>
              <w:jc w:val="both"/>
              <w:rPr>
                <w:rFonts w:cs="Calibri"/>
                <w:sz w:val="24"/>
                <w:szCs w:val="24"/>
                <w:lang w:eastAsia="pl-PL"/>
              </w:rPr>
            </w:pPr>
            <w:r>
              <w:rPr>
                <w:rFonts w:cs="Calibri"/>
                <w:sz w:val="24"/>
                <w:szCs w:val="24"/>
                <w:lang w:eastAsia="pl-PL"/>
              </w:rPr>
              <w:t xml:space="preserve">Urząd Miasta planuje remont ulicy Bydgoskiej, na odcinku od ul. Reja do ul. Chopina, w części drogowej. Przed podjęciem prac projektowych chcieliśmy porozmawiać z mieszkańcami, jak ta ulica powinna wyglądać w przyszłości. Przygotowanie projektu będzie musiało opierać się na kilku podstawowych założeniach, a są to: </w:t>
            </w:r>
          </w:p>
          <w:p w:rsidR="00D72906" w:rsidRDefault="00D72906" w:rsidP="00D72906">
            <w:pPr>
              <w:spacing w:after="0" w:line="240" w:lineRule="auto"/>
              <w:jc w:val="both"/>
              <w:rPr>
                <w:rFonts w:cs="Calibri"/>
                <w:sz w:val="24"/>
                <w:szCs w:val="24"/>
                <w:lang w:eastAsia="pl-PL"/>
              </w:rPr>
            </w:pPr>
            <w:r>
              <w:rPr>
                <w:rFonts w:cs="Calibri"/>
                <w:sz w:val="24"/>
                <w:szCs w:val="24"/>
                <w:lang w:eastAsia="pl-PL"/>
              </w:rPr>
              <w:t xml:space="preserve">- wytyczne konserwatorskie, </w:t>
            </w:r>
          </w:p>
          <w:p w:rsidR="00D72906" w:rsidRDefault="00D72906" w:rsidP="00D72906">
            <w:pPr>
              <w:spacing w:after="0" w:line="240" w:lineRule="auto"/>
              <w:jc w:val="both"/>
              <w:rPr>
                <w:rFonts w:cs="Calibri"/>
                <w:sz w:val="24"/>
                <w:szCs w:val="24"/>
                <w:lang w:eastAsia="pl-PL"/>
              </w:rPr>
            </w:pPr>
            <w:r>
              <w:rPr>
                <w:rFonts w:cs="Calibri"/>
                <w:sz w:val="24"/>
                <w:szCs w:val="24"/>
                <w:lang w:eastAsia="pl-PL"/>
              </w:rPr>
              <w:t>- przepisy dotyczące projektowania dróg,</w:t>
            </w:r>
          </w:p>
          <w:p w:rsidR="00D72906" w:rsidRDefault="00D72906" w:rsidP="00D72906">
            <w:pPr>
              <w:autoSpaceDE w:val="0"/>
              <w:autoSpaceDN w:val="0"/>
              <w:adjustRightInd w:val="0"/>
              <w:spacing w:after="0" w:line="240" w:lineRule="auto"/>
              <w:jc w:val="both"/>
              <w:rPr>
                <w:rFonts w:cs="Calibri"/>
                <w:sz w:val="24"/>
                <w:szCs w:val="24"/>
                <w:lang w:eastAsia="pl-PL"/>
              </w:rPr>
            </w:pPr>
            <w:r>
              <w:rPr>
                <w:rFonts w:cs="Calibri"/>
                <w:sz w:val="24"/>
                <w:szCs w:val="24"/>
                <w:lang w:eastAsia="pl-PL"/>
              </w:rPr>
              <w:t>- już zebrane opinie i propozycje mieszkańców w zakresie</w:t>
            </w:r>
          </w:p>
          <w:p w:rsidR="00D72906" w:rsidRDefault="00D72906" w:rsidP="00D72906">
            <w:pPr>
              <w:spacing w:after="0" w:line="240" w:lineRule="auto"/>
              <w:jc w:val="both"/>
              <w:rPr>
                <w:rFonts w:cs="Calibri"/>
                <w:sz w:val="24"/>
                <w:szCs w:val="24"/>
                <w:lang w:eastAsia="pl-PL"/>
              </w:rPr>
            </w:pPr>
            <w:r>
              <w:rPr>
                <w:rFonts w:cs="Calibri"/>
                <w:sz w:val="24"/>
                <w:szCs w:val="24"/>
                <w:lang w:eastAsia="pl-PL"/>
              </w:rPr>
              <w:t>organizacji ruchu.</w:t>
            </w:r>
          </w:p>
          <w:p w:rsidR="001813DC" w:rsidRDefault="00D72906" w:rsidP="00D72906">
            <w:pPr>
              <w:spacing w:after="0" w:line="240" w:lineRule="auto"/>
              <w:jc w:val="both"/>
              <w:rPr>
                <w:rFonts w:asciiTheme="minorHAnsi" w:hAnsiTheme="minorHAnsi" w:cstheme="minorHAnsi"/>
              </w:rPr>
            </w:pPr>
            <w:r w:rsidRPr="00D72906">
              <w:rPr>
                <w:rFonts w:asciiTheme="minorHAnsi" w:hAnsiTheme="minorHAnsi" w:cstheme="minorHAnsi"/>
              </w:rPr>
              <w:t>Pod uwagę wzięto także</w:t>
            </w:r>
            <w:r>
              <w:rPr>
                <w:rFonts w:asciiTheme="minorHAnsi" w:hAnsiTheme="minorHAnsi" w:cstheme="minorHAnsi"/>
              </w:rPr>
              <w:t xml:space="preserve"> </w:t>
            </w:r>
            <w:r w:rsidRPr="00D72906">
              <w:rPr>
                <w:rFonts w:asciiTheme="minorHAnsi" w:hAnsiTheme="minorHAnsi" w:cstheme="minorHAnsi"/>
              </w:rPr>
              <w:t>część propozycji sformułowanych podczas spotkań online</w:t>
            </w:r>
            <w:r>
              <w:rPr>
                <w:rFonts w:asciiTheme="minorHAnsi" w:hAnsiTheme="minorHAnsi" w:cstheme="minorHAnsi"/>
              </w:rPr>
              <w:t xml:space="preserve"> </w:t>
            </w:r>
            <w:r w:rsidRPr="00D72906">
              <w:rPr>
                <w:rFonts w:asciiTheme="minorHAnsi" w:hAnsiTheme="minorHAnsi" w:cstheme="minorHAnsi"/>
              </w:rPr>
              <w:t>zorganizowanych przez zainteresowane tematem</w:t>
            </w:r>
            <w:r>
              <w:rPr>
                <w:rFonts w:asciiTheme="minorHAnsi" w:hAnsiTheme="minorHAnsi" w:cstheme="minorHAnsi"/>
              </w:rPr>
              <w:t xml:space="preserve"> </w:t>
            </w:r>
            <w:r w:rsidRPr="00D72906">
              <w:rPr>
                <w:rFonts w:asciiTheme="minorHAnsi" w:hAnsiTheme="minorHAnsi" w:cstheme="minorHAnsi"/>
              </w:rPr>
              <w:t>organizacje społeczne działające na terenie</w:t>
            </w:r>
            <w:r>
              <w:rPr>
                <w:rFonts w:asciiTheme="minorHAnsi" w:hAnsiTheme="minorHAnsi" w:cstheme="minorHAnsi"/>
              </w:rPr>
              <w:t xml:space="preserve"> </w:t>
            </w:r>
            <w:r w:rsidRPr="00D72906">
              <w:rPr>
                <w:rFonts w:asciiTheme="minorHAnsi" w:hAnsiTheme="minorHAnsi" w:cstheme="minorHAnsi"/>
              </w:rPr>
              <w:t>Bydgoskiego.</w:t>
            </w:r>
          </w:p>
          <w:p w:rsidR="0082589B" w:rsidRPr="00005780" w:rsidRDefault="0082589B" w:rsidP="00005780">
            <w:pPr>
              <w:spacing w:after="0" w:line="240" w:lineRule="auto"/>
              <w:jc w:val="both"/>
              <w:rPr>
                <w:rFonts w:asciiTheme="minorHAnsi" w:eastAsia="Times New Roman" w:hAnsiTheme="minorHAnsi"/>
                <w:lang w:eastAsia="pl-PL"/>
              </w:rPr>
            </w:pPr>
          </w:p>
        </w:tc>
      </w:tr>
      <w:tr w:rsidR="0082589B" w:rsidRPr="0082589B" w:rsidTr="00A9394F">
        <w:tc>
          <w:tcPr>
            <w:tcW w:w="1135" w:type="dxa"/>
          </w:tcPr>
          <w:p w:rsidR="0082589B" w:rsidRPr="00F87CBD" w:rsidRDefault="00AB5B54" w:rsidP="00A36340">
            <w:pPr>
              <w:spacing w:after="0"/>
              <w:jc w:val="both"/>
              <w:rPr>
                <w:rFonts w:cs="Calibri"/>
                <w:b/>
                <w:bCs/>
                <w:highlight w:val="yellow"/>
              </w:rPr>
            </w:pPr>
            <w:r>
              <w:rPr>
                <w:rFonts w:cs="Calibri"/>
                <w:b/>
                <w:bCs/>
                <w:noProof/>
                <w:lang w:eastAsia="pl-PL"/>
              </w:rPr>
              <w:drawing>
                <wp:anchor distT="0" distB="14097" distL="315468" distR="310515" simplePos="0" relativeHeight="251622912" behindDoc="1" locked="0" layoutInCell="1" allowOverlap="1">
                  <wp:simplePos x="0" y="0"/>
                  <wp:positionH relativeFrom="margin">
                    <wp:posOffset>-6985</wp:posOffset>
                  </wp:positionH>
                  <wp:positionV relativeFrom="margin">
                    <wp:posOffset>265430</wp:posOffset>
                  </wp:positionV>
                  <wp:extent cx="419100" cy="419100"/>
                  <wp:effectExtent l="0" t="0" r="0" b="0"/>
                  <wp:wrapSquare wrapText="bothSides"/>
                  <wp:docPr id="55" name="Obraz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100" cy="419100"/>
                          </a:xfrm>
                          <a:prstGeom prst="rect">
                            <a:avLst/>
                          </a:prstGeom>
                          <a:noFill/>
                          <a:ln>
                            <a:noFill/>
                          </a:ln>
                        </pic:spPr>
                      </pic:pic>
                    </a:graphicData>
                  </a:graphic>
                </wp:anchor>
              </w:drawing>
            </w:r>
          </w:p>
        </w:tc>
        <w:tc>
          <w:tcPr>
            <w:tcW w:w="1701" w:type="dxa"/>
          </w:tcPr>
          <w:p w:rsidR="00C85F34" w:rsidRPr="00005780" w:rsidRDefault="00C85F34" w:rsidP="00A36340">
            <w:pPr>
              <w:spacing w:after="0"/>
              <w:jc w:val="both"/>
              <w:rPr>
                <w:rFonts w:asciiTheme="minorHAnsi" w:hAnsiTheme="minorHAnsi" w:cs="Calibri"/>
                <w:b/>
                <w:bCs/>
              </w:rPr>
            </w:pPr>
          </w:p>
          <w:p w:rsidR="00C85F34" w:rsidRPr="00005780" w:rsidRDefault="00C85F34" w:rsidP="00A36340">
            <w:pPr>
              <w:spacing w:after="0"/>
              <w:jc w:val="both"/>
              <w:rPr>
                <w:rFonts w:asciiTheme="minorHAnsi" w:hAnsiTheme="minorHAnsi" w:cs="Calibri"/>
                <w:b/>
                <w:bCs/>
              </w:rPr>
            </w:pPr>
          </w:p>
          <w:p w:rsidR="0082589B" w:rsidRPr="00005780" w:rsidRDefault="0082589B" w:rsidP="00A36340">
            <w:pPr>
              <w:spacing w:after="0"/>
              <w:jc w:val="both"/>
              <w:rPr>
                <w:rFonts w:asciiTheme="minorHAnsi" w:hAnsiTheme="minorHAnsi" w:cs="Calibri"/>
                <w:b/>
                <w:bCs/>
              </w:rPr>
            </w:pPr>
            <w:r w:rsidRPr="00005780">
              <w:rPr>
                <w:rFonts w:asciiTheme="minorHAnsi" w:hAnsiTheme="minorHAnsi" w:cs="Calibri"/>
                <w:b/>
                <w:bCs/>
              </w:rPr>
              <w:t>Podsumowanie</w:t>
            </w:r>
          </w:p>
          <w:p w:rsidR="0082589B" w:rsidRPr="00005780" w:rsidRDefault="0082589B" w:rsidP="00A36340">
            <w:pPr>
              <w:spacing w:after="0"/>
              <w:jc w:val="both"/>
              <w:rPr>
                <w:rFonts w:asciiTheme="minorHAnsi" w:hAnsiTheme="minorHAnsi" w:cs="Calibri"/>
                <w:b/>
                <w:bCs/>
              </w:rPr>
            </w:pPr>
          </w:p>
        </w:tc>
        <w:tc>
          <w:tcPr>
            <w:tcW w:w="6626" w:type="dxa"/>
          </w:tcPr>
          <w:p w:rsidR="0082589B" w:rsidRPr="00E86905" w:rsidRDefault="00D72906" w:rsidP="00E86905">
            <w:pPr>
              <w:autoSpaceDE w:val="0"/>
              <w:autoSpaceDN w:val="0"/>
              <w:adjustRightInd w:val="0"/>
              <w:spacing w:after="0" w:line="240" w:lineRule="auto"/>
              <w:jc w:val="both"/>
              <w:rPr>
                <w:rFonts w:cs="Calibri"/>
                <w:lang w:eastAsia="pl-PL"/>
              </w:rPr>
            </w:pPr>
            <w:r>
              <w:rPr>
                <w:rFonts w:cs="Calibri"/>
                <w:lang w:eastAsia="pl-PL"/>
              </w:rPr>
              <w:t>Podczas spotkania mieszkańcy przedstawiali swoje opinie i uwagi dotyczące remontu ulicy. Zwracano uwagę na konieczność ograniczenia prędkości na ul. Bydgoskiej – na skrzyżowaniu z ul. Reja auta wjeżdżają z kierunku Bydgoszcz – Toruń z dużą prędkością, widocznością w rejonie skrzyżowań, przebiegiem dróg rowerowych, sposobem parkowania. Problemem dla mieszkańców jest parkowanie aut w miejscach niedozwolonych, również brak miejsc parkingowych na terenie Bydgoskiego Przedmieścia. Pytano o strefę płatnego parkowania na Bydgoskim Przedmieściu, o ścieżki rowerowe, a także o miejsca do parkowania rowerów – możliwość ich parkowania w pobliżu budynków zlokalizowanych wzdłuż ulicy Bydgoskiej. Przeprowadzone konsultacje umożliwiły mieszkańcom wyrażenie</w:t>
            </w:r>
            <w:r w:rsidR="00E86905">
              <w:rPr>
                <w:rFonts w:cs="Calibri"/>
                <w:lang w:eastAsia="pl-PL"/>
              </w:rPr>
              <w:t xml:space="preserve"> </w:t>
            </w:r>
            <w:r>
              <w:rPr>
                <w:rFonts w:cs="Calibri"/>
                <w:lang w:eastAsia="pl-PL"/>
              </w:rPr>
              <w:t xml:space="preserve">opinii i uwag w sprawie remontu ul. Bydgoskiej. </w:t>
            </w:r>
            <w:r w:rsidR="00E86905">
              <w:rPr>
                <w:rFonts w:cs="Calibri"/>
                <w:lang w:eastAsia="pl-PL"/>
              </w:rPr>
              <w:t xml:space="preserve">Konsultacjom </w:t>
            </w:r>
            <w:r>
              <w:rPr>
                <w:rFonts w:cs="Calibri"/>
                <w:lang w:eastAsia="pl-PL"/>
              </w:rPr>
              <w:t>społecznym towarzyszyła akcja informacyjna</w:t>
            </w:r>
            <w:r w:rsidR="00E86905">
              <w:rPr>
                <w:rFonts w:cs="Calibri"/>
                <w:lang w:eastAsia="pl-PL"/>
              </w:rPr>
              <w:t xml:space="preserve"> </w:t>
            </w:r>
            <w:r>
              <w:rPr>
                <w:rFonts w:cs="Calibri"/>
                <w:lang w:eastAsia="pl-PL"/>
              </w:rPr>
              <w:t>skierowana do mieszkańców</w:t>
            </w:r>
            <w:r w:rsidR="00E86905">
              <w:rPr>
                <w:rFonts w:cs="Calibri"/>
                <w:lang w:eastAsia="pl-PL"/>
              </w:rPr>
              <w:t>.</w:t>
            </w:r>
            <w:r>
              <w:rPr>
                <w:rFonts w:cs="Calibri"/>
                <w:lang w:eastAsia="pl-PL"/>
              </w:rPr>
              <w:t xml:space="preserve"> </w:t>
            </w:r>
          </w:p>
          <w:p w:rsidR="00005780" w:rsidRDefault="00005780" w:rsidP="00CD482A">
            <w:pPr>
              <w:spacing w:after="0" w:line="240" w:lineRule="auto"/>
              <w:jc w:val="both"/>
              <w:rPr>
                <w:rFonts w:asciiTheme="minorHAnsi" w:hAnsiTheme="minorHAnsi" w:cs="Calibri"/>
                <w:bCs/>
              </w:rPr>
            </w:pPr>
          </w:p>
          <w:p w:rsidR="00005780" w:rsidRPr="00005780" w:rsidRDefault="00005780" w:rsidP="00CD482A">
            <w:pPr>
              <w:spacing w:after="0" w:line="240" w:lineRule="auto"/>
              <w:jc w:val="both"/>
              <w:rPr>
                <w:rFonts w:asciiTheme="minorHAnsi" w:hAnsiTheme="minorHAnsi" w:cs="Calibri"/>
                <w:bCs/>
              </w:rPr>
            </w:pPr>
          </w:p>
        </w:tc>
      </w:tr>
    </w:tbl>
    <w:p w:rsidR="00CF6E70" w:rsidRPr="00CF6E70" w:rsidRDefault="00E331CD" w:rsidP="00CF6E70">
      <w:pPr>
        <w:pStyle w:val="Nagwek1"/>
        <w:rPr>
          <w:color w:val="00B0F0"/>
        </w:rPr>
      </w:pPr>
      <w:bookmarkStart w:id="57" w:name="_Toc2587250"/>
      <w:bookmarkStart w:id="58" w:name="_Toc95730357"/>
      <w:r>
        <w:rPr>
          <w:color w:val="00B0F0"/>
        </w:rPr>
        <w:lastRenderedPageBreak/>
        <w:t>16</w:t>
      </w:r>
      <w:r w:rsidR="00CF6E70" w:rsidRPr="00CF6E70">
        <w:rPr>
          <w:color w:val="00B0F0"/>
        </w:rPr>
        <w:t xml:space="preserve">. </w:t>
      </w:r>
      <w:r w:rsidR="00A411C9">
        <w:rPr>
          <w:color w:val="00B0F0"/>
        </w:rPr>
        <w:t xml:space="preserve"> </w:t>
      </w:r>
      <w:bookmarkEnd w:id="57"/>
      <w:r w:rsidR="000319AD">
        <w:rPr>
          <w:color w:val="00B0F0"/>
        </w:rPr>
        <w:t>Koszty i korzyści związane</w:t>
      </w:r>
      <w:r w:rsidR="00CF4F01" w:rsidRPr="00CF4F01">
        <w:rPr>
          <w:color w:val="00B0F0"/>
        </w:rPr>
        <w:t xml:space="preserve"> z wykorzystaniem </w:t>
      </w:r>
      <w:r w:rsidR="000319AD">
        <w:rPr>
          <w:color w:val="00B0F0"/>
        </w:rPr>
        <w:t>autobusów zero</w:t>
      </w:r>
      <w:r w:rsidR="00CF4F01" w:rsidRPr="00CF4F01">
        <w:rPr>
          <w:color w:val="00B0F0"/>
        </w:rPr>
        <w:t>emisyjnych</w:t>
      </w:r>
      <w:bookmarkEnd w:id="58"/>
    </w:p>
    <w:p w:rsidR="00192EA0" w:rsidRDefault="00192EA0" w:rsidP="002C6463">
      <w:pPr>
        <w:autoSpaceDE w:val="0"/>
        <w:autoSpaceDN w:val="0"/>
        <w:adjustRightInd w:val="0"/>
        <w:spacing w:after="0" w:line="240" w:lineRule="auto"/>
      </w:pPr>
    </w:p>
    <w:tbl>
      <w:tblPr>
        <w:tblW w:w="9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59"/>
        <w:gridCol w:w="1701"/>
        <w:gridCol w:w="6626"/>
      </w:tblGrid>
      <w:tr w:rsidR="00CF6E70" w:rsidRPr="0082589B" w:rsidTr="002C6463">
        <w:trPr>
          <w:trHeight w:hRule="exact" w:val="817"/>
        </w:trPr>
        <w:tc>
          <w:tcPr>
            <w:tcW w:w="959" w:type="dxa"/>
            <w:tcBorders>
              <w:right w:val="nil"/>
            </w:tcBorders>
          </w:tcPr>
          <w:p w:rsidR="00CF6E70" w:rsidRPr="004B36E4" w:rsidRDefault="00AB5B54" w:rsidP="006F20CC">
            <w:pPr>
              <w:spacing w:after="0"/>
              <w:jc w:val="both"/>
              <w:rPr>
                <w:rFonts w:cs="Calibri"/>
                <w:b/>
                <w:bCs/>
              </w:rPr>
            </w:pPr>
            <w:r>
              <w:rPr>
                <w:rFonts w:cs="Calibri"/>
                <w:b/>
                <w:bCs/>
                <w:noProof/>
                <w:lang w:eastAsia="pl-PL"/>
              </w:rPr>
              <w:drawing>
                <wp:anchor distT="0" distB="16476" distL="169164" distR="165229" simplePos="0" relativeHeight="251668992" behindDoc="0" locked="0" layoutInCell="1" allowOverlap="1">
                  <wp:simplePos x="0" y="0"/>
                  <wp:positionH relativeFrom="column">
                    <wp:posOffset>19177</wp:posOffset>
                  </wp:positionH>
                  <wp:positionV relativeFrom="paragraph">
                    <wp:posOffset>21590</wp:posOffset>
                  </wp:positionV>
                  <wp:extent cx="395097" cy="390779"/>
                  <wp:effectExtent l="19050" t="0" r="4953" b="0"/>
                  <wp:wrapNone/>
                  <wp:docPr id="625" name="Obraz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descr="C:\Users\Paulina\Desktop\raport dla śliwinskiego\-- obrazy\kalendarz.png"/>
                          <pic:cNvPicPr>
                            <a:picLocks noChangeAspect="1"/>
                          </pic:cNvPicPr>
                        </pic:nvPicPr>
                        <pic:blipFill>
                          <a:blip r:embed="rId32" cstate="print">
                            <a:clrChange>
                              <a:clrFrom>
                                <a:srgbClr val="000000">
                                  <a:alpha val="0"/>
                                </a:srgbClr>
                              </a:clrFrom>
                              <a:clrTo>
                                <a:srgbClr val="000000">
                                  <a:alpha val="0"/>
                                </a:srgbClr>
                              </a:clrTo>
                            </a:clrChange>
                            <a:duotone>
                              <a:schemeClr val="accent1">
                                <a:shade val="45000"/>
                                <a:satMod val="135000"/>
                              </a:schemeClr>
                              <a:prstClr val="white"/>
                            </a:duotone>
                            <a:extLst/>
                          </a:blip>
                          <a:srcRect/>
                          <a:stretch>
                            <a:fillRect/>
                          </a:stretch>
                        </pic:blipFill>
                        <pic:spPr bwMode="auto">
                          <a:xfrm>
                            <a:off x="0" y="0"/>
                            <a:ext cx="395097" cy="390779"/>
                          </a:xfrm>
                          <a:prstGeom prst="rect">
                            <a:avLst/>
                          </a:prstGeom>
                          <a:noFill/>
                          <a:ln>
                            <a:noFill/>
                          </a:ln>
                        </pic:spPr>
                      </pic:pic>
                    </a:graphicData>
                  </a:graphic>
                </wp:anchor>
              </w:drawing>
            </w:r>
          </w:p>
        </w:tc>
        <w:tc>
          <w:tcPr>
            <w:tcW w:w="1701" w:type="dxa"/>
            <w:tcBorders>
              <w:top w:val="nil"/>
              <w:left w:val="nil"/>
              <w:bottom w:val="nil"/>
              <w:right w:val="nil"/>
            </w:tcBorders>
            <w:vAlign w:val="center"/>
          </w:tcPr>
          <w:p w:rsidR="00CF6E70" w:rsidRPr="001813DC" w:rsidRDefault="00CF6E70" w:rsidP="006F20CC">
            <w:pPr>
              <w:spacing w:after="0"/>
              <w:jc w:val="both"/>
              <w:rPr>
                <w:rFonts w:cs="Calibri"/>
                <w:b/>
                <w:bCs/>
              </w:rPr>
            </w:pPr>
            <w:r w:rsidRPr="001813DC">
              <w:rPr>
                <w:rFonts w:cs="Calibri"/>
                <w:b/>
                <w:bCs/>
              </w:rPr>
              <w:t>Termin</w:t>
            </w:r>
          </w:p>
        </w:tc>
        <w:tc>
          <w:tcPr>
            <w:tcW w:w="6626" w:type="dxa"/>
            <w:tcBorders>
              <w:top w:val="nil"/>
              <w:left w:val="nil"/>
              <w:bottom w:val="nil"/>
              <w:right w:val="nil"/>
            </w:tcBorders>
          </w:tcPr>
          <w:p w:rsidR="00CF6E70" w:rsidRPr="001813DC" w:rsidRDefault="00CF6E70" w:rsidP="006F20CC">
            <w:pPr>
              <w:spacing w:after="0"/>
              <w:jc w:val="both"/>
            </w:pPr>
          </w:p>
          <w:p w:rsidR="002507ED" w:rsidRPr="006315C6" w:rsidRDefault="002507ED" w:rsidP="002507ED">
            <w:pPr>
              <w:pStyle w:val="Default"/>
              <w:jc w:val="both"/>
              <w:rPr>
                <w:rFonts w:asciiTheme="minorHAnsi" w:hAnsiTheme="minorHAnsi"/>
              </w:rPr>
            </w:pPr>
            <w:r w:rsidRPr="006315C6">
              <w:rPr>
                <w:rFonts w:asciiTheme="minorHAnsi" w:hAnsiTheme="minorHAnsi"/>
                <w:sz w:val="22"/>
                <w:szCs w:val="22"/>
              </w:rPr>
              <w:t xml:space="preserve">2 – 22 grudnia 2021 r. </w:t>
            </w:r>
          </w:p>
          <w:p w:rsidR="00F5238C" w:rsidRPr="001813DC" w:rsidRDefault="00F5238C" w:rsidP="00F5238C">
            <w:pPr>
              <w:spacing w:after="0" w:line="240" w:lineRule="auto"/>
              <w:jc w:val="both"/>
              <w:rPr>
                <w:rFonts w:asciiTheme="minorHAnsi" w:hAnsiTheme="minorHAnsi" w:cstheme="minorHAnsi"/>
              </w:rPr>
            </w:pPr>
          </w:p>
          <w:p w:rsidR="00CF6E70" w:rsidRPr="001813DC" w:rsidRDefault="00CF6E70" w:rsidP="00F5238C">
            <w:pPr>
              <w:spacing w:after="0" w:line="240" w:lineRule="auto"/>
              <w:jc w:val="both"/>
            </w:pPr>
          </w:p>
        </w:tc>
      </w:tr>
      <w:tr w:rsidR="00CF6E70" w:rsidRPr="0082589B" w:rsidTr="002C6463">
        <w:trPr>
          <w:trHeight w:hRule="exact" w:val="1608"/>
        </w:trPr>
        <w:tc>
          <w:tcPr>
            <w:tcW w:w="959" w:type="dxa"/>
            <w:tcBorders>
              <w:right w:val="nil"/>
            </w:tcBorders>
          </w:tcPr>
          <w:p w:rsidR="00CF6E70" w:rsidRDefault="00CF6E70" w:rsidP="006F20CC">
            <w:pPr>
              <w:spacing w:after="0"/>
              <w:jc w:val="both"/>
              <w:rPr>
                <w:rFonts w:cs="Calibri"/>
                <w:b/>
                <w:bCs/>
              </w:rPr>
            </w:pPr>
          </w:p>
          <w:p w:rsidR="00CF6E70" w:rsidRPr="003B58BE" w:rsidRDefault="00306E7F" w:rsidP="006F20CC">
            <w:pPr>
              <w:rPr>
                <w:rFonts w:cs="Calibri"/>
              </w:rPr>
            </w:pPr>
            <w:r>
              <w:rPr>
                <w:rFonts w:cs="Calibri"/>
                <w:noProof/>
                <w:lang w:eastAsia="pl-PL"/>
              </w:rPr>
              <w:drawing>
                <wp:anchor distT="201168" distB="224409" distL="187452" distR="192405" simplePos="0" relativeHeight="251670016" behindDoc="1" locked="0" layoutInCell="1" allowOverlap="1">
                  <wp:simplePos x="0" y="0"/>
                  <wp:positionH relativeFrom="margin">
                    <wp:posOffset>30480</wp:posOffset>
                  </wp:positionH>
                  <wp:positionV relativeFrom="margin">
                    <wp:posOffset>285115</wp:posOffset>
                  </wp:positionV>
                  <wp:extent cx="429260" cy="429260"/>
                  <wp:effectExtent l="0" t="0" r="0" b="0"/>
                  <wp:wrapTight wrapText="bothSides">
                    <wp:wrapPolygon edited="0">
                      <wp:start x="3834" y="2876"/>
                      <wp:lineTo x="959" y="15337"/>
                      <wp:lineTo x="6710" y="18213"/>
                      <wp:lineTo x="6710" y="18213"/>
                      <wp:lineTo x="16296" y="18213"/>
                      <wp:lineTo x="16296" y="18213"/>
                      <wp:lineTo x="20130" y="17254"/>
                      <wp:lineTo x="20130" y="11503"/>
                      <wp:lineTo x="18213" y="2876"/>
                      <wp:lineTo x="3834" y="2876"/>
                    </wp:wrapPolygon>
                  </wp:wrapTight>
                  <wp:docPr id="626" name="Obraz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5" cstate="print">
                            <a:duotone>
                              <a:schemeClr val="accent1">
                                <a:shade val="45000"/>
                                <a:satMod val="135000"/>
                              </a:schemeClr>
                              <a:prstClr val="white"/>
                            </a:duotone>
                            <a:extLst/>
                          </a:blip>
                          <a:stretch>
                            <a:fillRect/>
                          </a:stretch>
                        </pic:blipFill>
                        <pic:spPr bwMode="auto">
                          <a:xfrm>
                            <a:off x="0" y="0"/>
                            <a:ext cx="429260" cy="429260"/>
                          </a:xfrm>
                          <a:prstGeom prst="rect">
                            <a:avLst/>
                          </a:prstGeom>
                          <a:noFill/>
                          <a:ln>
                            <a:noFill/>
                          </a:ln>
                        </pic:spPr>
                      </pic:pic>
                    </a:graphicData>
                  </a:graphic>
                </wp:anchor>
              </w:drawing>
            </w:r>
          </w:p>
        </w:tc>
        <w:tc>
          <w:tcPr>
            <w:tcW w:w="1701" w:type="dxa"/>
            <w:tcBorders>
              <w:top w:val="nil"/>
              <w:left w:val="nil"/>
              <w:bottom w:val="nil"/>
              <w:right w:val="nil"/>
            </w:tcBorders>
            <w:vAlign w:val="center"/>
          </w:tcPr>
          <w:p w:rsidR="00CF6E70" w:rsidRPr="001813DC" w:rsidRDefault="00CF6E70" w:rsidP="006F20CC">
            <w:pPr>
              <w:spacing w:after="0"/>
              <w:jc w:val="both"/>
              <w:rPr>
                <w:rFonts w:cs="Calibri"/>
                <w:b/>
                <w:bCs/>
              </w:rPr>
            </w:pPr>
            <w:r w:rsidRPr="001813DC">
              <w:rPr>
                <w:rFonts w:cs="Calibri"/>
                <w:b/>
                <w:bCs/>
              </w:rPr>
              <w:t>Liczba uczestników</w:t>
            </w:r>
          </w:p>
        </w:tc>
        <w:tc>
          <w:tcPr>
            <w:tcW w:w="6626" w:type="dxa"/>
            <w:tcBorders>
              <w:top w:val="nil"/>
              <w:left w:val="nil"/>
              <w:bottom w:val="nil"/>
              <w:right w:val="nil"/>
            </w:tcBorders>
          </w:tcPr>
          <w:p w:rsidR="00FB2034" w:rsidRPr="002507ED" w:rsidRDefault="00FB2034" w:rsidP="00F5238C">
            <w:pPr>
              <w:spacing w:after="0" w:line="240" w:lineRule="auto"/>
              <w:jc w:val="both"/>
              <w:rPr>
                <w:rFonts w:asciiTheme="minorHAnsi" w:hAnsiTheme="minorHAnsi"/>
              </w:rPr>
            </w:pPr>
          </w:p>
          <w:p w:rsidR="002507ED" w:rsidRPr="002507ED" w:rsidRDefault="002507ED" w:rsidP="00F5238C">
            <w:pPr>
              <w:spacing w:after="0" w:line="240" w:lineRule="auto"/>
              <w:jc w:val="both"/>
              <w:rPr>
                <w:rFonts w:asciiTheme="minorHAnsi" w:hAnsiTheme="minorHAnsi"/>
              </w:rPr>
            </w:pPr>
          </w:p>
          <w:p w:rsidR="002507ED" w:rsidRPr="002507ED" w:rsidRDefault="002507ED" w:rsidP="002507ED">
            <w:pPr>
              <w:pStyle w:val="Default"/>
              <w:jc w:val="both"/>
              <w:rPr>
                <w:rFonts w:asciiTheme="minorHAnsi" w:hAnsiTheme="minorHAnsi"/>
              </w:rPr>
            </w:pPr>
            <w:r w:rsidRPr="002507ED">
              <w:rPr>
                <w:rFonts w:asciiTheme="minorHAnsi" w:hAnsiTheme="minorHAnsi"/>
                <w:sz w:val="22"/>
                <w:szCs w:val="22"/>
              </w:rPr>
              <w:t xml:space="preserve">Konsultacje skierowane były do wszystkich mieszkańców Torunia, aktywny udział wziął podmiot wewnętrzny miasta: Miejski Zakład Komunikacji w Toruniu oraz 1 mieszkaniec </w:t>
            </w:r>
          </w:p>
          <w:p w:rsidR="00CF6E70" w:rsidRPr="002507ED" w:rsidRDefault="00CF6E70" w:rsidP="002B3855">
            <w:pPr>
              <w:spacing w:after="0" w:line="240" w:lineRule="auto"/>
              <w:jc w:val="both"/>
              <w:rPr>
                <w:rFonts w:asciiTheme="minorHAnsi" w:hAnsiTheme="minorHAnsi"/>
              </w:rPr>
            </w:pPr>
          </w:p>
          <w:p w:rsidR="002507ED" w:rsidRPr="002507ED" w:rsidRDefault="002507ED" w:rsidP="002B3855">
            <w:pPr>
              <w:spacing w:after="0" w:line="240" w:lineRule="auto"/>
              <w:jc w:val="both"/>
              <w:rPr>
                <w:rFonts w:asciiTheme="minorHAnsi" w:hAnsiTheme="minorHAnsi"/>
              </w:rPr>
            </w:pPr>
          </w:p>
          <w:p w:rsidR="002507ED" w:rsidRPr="002507ED" w:rsidRDefault="002507ED" w:rsidP="002B3855">
            <w:pPr>
              <w:spacing w:after="0" w:line="240" w:lineRule="auto"/>
              <w:jc w:val="both"/>
              <w:rPr>
                <w:rFonts w:asciiTheme="minorHAnsi" w:hAnsiTheme="minorHAnsi"/>
              </w:rPr>
            </w:pPr>
          </w:p>
        </w:tc>
      </w:tr>
      <w:tr w:rsidR="00CF6E70" w:rsidRPr="0082589B" w:rsidTr="002C6463">
        <w:trPr>
          <w:trHeight w:val="959"/>
        </w:trPr>
        <w:tc>
          <w:tcPr>
            <w:tcW w:w="959" w:type="dxa"/>
            <w:tcBorders>
              <w:right w:val="nil"/>
            </w:tcBorders>
          </w:tcPr>
          <w:p w:rsidR="00CF6E70" w:rsidRPr="004B36E4" w:rsidRDefault="00AB5B54" w:rsidP="006F20CC">
            <w:pPr>
              <w:spacing w:after="0"/>
              <w:jc w:val="both"/>
              <w:rPr>
                <w:rFonts w:cs="Calibri"/>
                <w:b/>
                <w:bCs/>
              </w:rPr>
            </w:pPr>
            <w:r>
              <w:rPr>
                <w:rFonts w:cs="Calibri"/>
                <w:b/>
                <w:bCs/>
                <w:noProof/>
                <w:lang w:eastAsia="pl-PL"/>
              </w:rPr>
              <w:drawing>
                <wp:anchor distT="109728" distB="132969" distL="406908" distR="265938" simplePos="0" relativeHeight="251671040" behindDoc="1" locked="0" layoutInCell="1" allowOverlap="1">
                  <wp:simplePos x="0" y="0"/>
                  <wp:positionH relativeFrom="margin">
                    <wp:posOffset>23114</wp:posOffset>
                  </wp:positionH>
                  <wp:positionV relativeFrom="margin">
                    <wp:posOffset>-34036</wp:posOffset>
                  </wp:positionV>
                  <wp:extent cx="428498" cy="428371"/>
                  <wp:effectExtent l="0" t="0" r="0" b="0"/>
                  <wp:wrapTight wrapText="bothSides">
                    <wp:wrapPolygon edited="0">
                      <wp:start x="9603" y="961"/>
                      <wp:lineTo x="2881" y="13448"/>
                      <wp:lineTo x="5762" y="19211"/>
                      <wp:lineTo x="7682" y="19211"/>
                      <wp:lineTo x="16325" y="19211"/>
                      <wp:lineTo x="17285" y="19211"/>
                      <wp:lineTo x="19206" y="17290"/>
                      <wp:lineTo x="20166" y="14409"/>
                      <wp:lineTo x="16325" y="3842"/>
                      <wp:lineTo x="13444" y="961"/>
                      <wp:lineTo x="9603" y="961"/>
                    </wp:wrapPolygon>
                  </wp:wrapTight>
                  <wp:docPr id="627" name="Obraz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3" cstate="print">
                            <a:duotone>
                              <a:schemeClr val="accent1">
                                <a:shade val="45000"/>
                                <a:satMod val="135000"/>
                              </a:schemeClr>
                              <a:prstClr val="white"/>
                            </a:duotone>
                            <a:extLst/>
                          </a:blip>
                          <a:stretch>
                            <a:fillRect/>
                          </a:stretch>
                        </pic:blipFill>
                        <pic:spPr bwMode="auto">
                          <a:xfrm>
                            <a:off x="0" y="0"/>
                            <a:ext cx="428498" cy="428371"/>
                          </a:xfrm>
                          <a:prstGeom prst="rect">
                            <a:avLst/>
                          </a:prstGeom>
                          <a:noFill/>
                          <a:ln>
                            <a:noFill/>
                          </a:ln>
                        </pic:spPr>
                      </pic:pic>
                    </a:graphicData>
                  </a:graphic>
                </wp:anchor>
              </w:drawing>
            </w:r>
          </w:p>
        </w:tc>
        <w:tc>
          <w:tcPr>
            <w:tcW w:w="1701" w:type="dxa"/>
            <w:tcBorders>
              <w:top w:val="nil"/>
              <w:left w:val="nil"/>
              <w:bottom w:val="nil"/>
              <w:right w:val="nil"/>
            </w:tcBorders>
          </w:tcPr>
          <w:p w:rsidR="002507ED" w:rsidRDefault="002507ED" w:rsidP="006F20CC">
            <w:pPr>
              <w:spacing w:after="0"/>
              <w:jc w:val="both"/>
              <w:rPr>
                <w:rFonts w:cs="Calibri"/>
                <w:b/>
                <w:bCs/>
              </w:rPr>
            </w:pPr>
          </w:p>
          <w:p w:rsidR="00CF6E70" w:rsidRPr="001813DC" w:rsidRDefault="00CF6E70" w:rsidP="006F20CC">
            <w:pPr>
              <w:spacing w:after="0"/>
              <w:jc w:val="both"/>
              <w:rPr>
                <w:rFonts w:cs="Calibri"/>
                <w:b/>
                <w:bCs/>
              </w:rPr>
            </w:pPr>
            <w:r w:rsidRPr="001813DC">
              <w:rPr>
                <w:rFonts w:cs="Calibri"/>
                <w:b/>
                <w:bCs/>
              </w:rPr>
              <w:t>Organizatorzy</w:t>
            </w:r>
          </w:p>
        </w:tc>
        <w:tc>
          <w:tcPr>
            <w:tcW w:w="6626" w:type="dxa"/>
            <w:tcBorders>
              <w:top w:val="nil"/>
              <w:left w:val="nil"/>
              <w:bottom w:val="nil"/>
              <w:right w:val="nil"/>
            </w:tcBorders>
          </w:tcPr>
          <w:p w:rsidR="002507ED" w:rsidRPr="002507ED" w:rsidRDefault="002507ED" w:rsidP="002B3855">
            <w:pPr>
              <w:spacing w:after="0" w:line="240" w:lineRule="auto"/>
              <w:jc w:val="both"/>
              <w:rPr>
                <w:rFonts w:asciiTheme="minorHAnsi" w:hAnsiTheme="minorHAnsi"/>
              </w:rPr>
            </w:pPr>
          </w:p>
          <w:p w:rsidR="002507ED" w:rsidRPr="002507ED" w:rsidRDefault="002507ED" w:rsidP="002507ED">
            <w:pPr>
              <w:pStyle w:val="Default"/>
              <w:jc w:val="both"/>
              <w:rPr>
                <w:rFonts w:asciiTheme="minorHAnsi" w:hAnsiTheme="minorHAnsi"/>
              </w:rPr>
            </w:pPr>
            <w:r w:rsidRPr="002507ED">
              <w:rPr>
                <w:rFonts w:asciiTheme="minorHAnsi" w:hAnsiTheme="minorHAnsi"/>
                <w:sz w:val="22"/>
                <w:szCs w:val="22"/>
              </w:rPr>
              <w:t xml:space="preserve">Wydział Komunikacji Społecznej i Informacji we współpracy z Wydziałem Gospodarki Komunalnej Urzędu Miasta Torunia </w:t>
            </w:r>
          </w:p>
          <w:p w:rsidR="00CF6E70" w:rsidRPr="002507ED" w:rsidRDefault="00CF6E70" w:rsidP="006F20CC">
            <w:pPr>
              <w:spacing w:after="0"/>
              <w:jc w:val="both"/>
              <w:rPr>
                <w:rFonts w:asciiTheme="minorHAnsi" w:hAnsiTheme="minorHAnsi"/>
              </w:rPr>
            </w:pPr>
          </w:p>
        </w:tc>
      </w:tr>
      <w:tr w:rsidR="00D16533" w:rsidRPr="0082589B" w:rsidTr="002C6463">
        <w:tc>
          <w:tcPr>
            <w:tcW w:w="959" w:type="dxa"/>
          </w:tcPr>
          <w:p w:rsidR="00D16533" w:rsidRPr="004B36E4" w:rsidRDefault="00AB5B54" w:rsidP="006F20CC">
            <w:pPr>
              <w:spacing w:after="0"/>
              <w:jc w:val="both"/>
              <w:rPr>
                <w:rFonts w:cs="Calibri"/>
                <w:b/>
                <w:bCs/>
              </w:rPr>
            </w:pPr>
            <w:r>
              <w:rPr>
                <w:rFonts w:cs="Calibri"/>
                <w:b/>
                <w:bCs/>
                <w:noProof/>
                <w:lang w:eastAsia="pl-PL"/>
              </w:rPr>
              <w:drawing>
                <wp:anchor distT="0" distB="19431" distL="114300" distR="118364" simplePos="0" relativeHeight="251628032" behindDoc="1" locked="0" layoutInCell="1" allowOverlap="1">
                  <wp:simplePos x="0" y="0"/>
                  <wp:positionH relativeFrom="margin">
                    <wp:posOffset>14605</wp:posOffset>
                  </wp:positionH>
                  <wp:positionV relativeFrom="margin">
                    <wp:posOffset>176530</wp:posOffset>
                  </wp:positionV>
                  <wp:extent cx="381000" cy="381000"/>
                  <wp:effectExtent l="19050" t="0" r="0" b="0"/>
                  <wp:wrapTight wrapText="bothSides">
                    <wp:wrapPolygon edited="0">
                      <wp:start x="2160" y="0"/>
                      <wp:lineTo x="-1080" y="3240"/>
                      <wp:lineTo x="-1080" y="16200"/>
                      <wp:lineTo x="14040" y="20520"/>
                      <wp:lineTo x="15120" y="20520"/>
                      <wp:lineTo x="21600" y="20520"/>
                      <wp:lineTo x="21600" y="16200"/>
                      <wp:lineTo x="16200" y="3240"/>
                      <wp:lineTo x="14040" y="0"/>
                      <wp:lineTo x="2160" y="0"/>
                    </wp:wrapPolygon>
                  </wp:wrapTight>
                  <wp:docPr id="54" name="Obraz 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1000" cy="381000"/>
                          </a:xfrm>
                          <a:prstGeom prst="rect">
                            <a:avLst/>
                          </a:prstGeom>
                          <a:noFill/>
                          <a:ln>
                            <a:noFill/>
                          </a:ln>
                        </pic:spPr>
                      </pic:pic>
                    </a:graphicData>
                  </a:graphic>
                </wp:anchor>
              </w:drawing>
            </w:r>
          </w:p>
        </w:tc>
        <w:tc>
          <w:tcPr>
            <w:tcW w:w="1701" w:type="dxa"/>
            <w:tcBorders>
              <w:top w:val="nil"/>
            </w:tcBorders>
          </w:tcPr>
          <w:p w:rsidR="002507ED" w:rsidRDefault="002507ED" w:rsidP="006F20CC">
            <w:pPr>
              <w:spacing w:after="0"/>
              <w:jc w:val="both"/>
              <w:rPr>
                <w:rFonts w:cs="Calibri"/>
                <w:b/>
                <w:bCs/>
              </w:rPr>
            </w:pPr>
          </w:p>
          <w:p w:rsidR="00D16533" w:rsidRPr="001813DC" w:rsidRDefault="00D16533" w:rsidP="006F20CC">
            <w:pPr>
              <w:spacing w:after="0"/>
              <w:jc w:val="both"/>
              <w:rPr>
                <w:rFonts w:cs="Calibri"/>
                <w:b/>
                <w:bCs/>
              </w:rPr>
            </w:pPr>
            <w:r w:rsidRPr="001813DC">
              <w:rPr>
                <w:rFonts w:cs="Calibri"/>
                <w:b/>
                <w:bCs/>
              </w:rPr>
              <w:t>Przedmiot konsultacji</w:t>
            </w:r>
          </w:p>
          <w:p w:rsidR="00D16533" w:rsidRPr="001813DC" w:rsidRDefault="00D16533" w:rsidP="006F20CC">
            <w:pPr>
              <w:spacing w:after="0"/>
              <w:jc w:val="both"/>
              <w:rPr>
                <w:rFonts w:cs="Calibri"/>
                <w:b/>
                <w:bCs/>
              </w:rPr>
            </w:pPr>
          </w:p>
        </w:tc>
        <w:tc>
          <w:tcPr>
            <w:tcW w:w="6626" w:type="dxa"/>
            <w:tcBorders>
              <w:top w:val="nil"/>
            </w:tcBorders>
          </w:tcPr>
          <w:p w:rsidR="002507ED" w:rsidRPr="002507ED" w:rsidRDefault="002507ED" w:rsidP="002507ED">
            <w:pPr>
              <w:pStyle w:val="Default"/>
              <w:jc w:val="both"/>
              <w:rPr>
                <w:rFonts w:asciiTheme="minorHAnsi" w:hAnsiTheme="minorHAnsi"/>
              </w:rPr>
            </w:pPr>
            <w:r w:rsidRPr="002507ED">
              <w:rPr>
                <w:rFonts w:asciiTheme="minorHAnsi" w:hAnsiTheme="minorHAnsi"/>
                <w:sz w:val="22"/>
                <w:szCs w:val="22"/>
              </w:rPr>
              <w:t xml:space="preserve">Obowiązkiem gminy wynikającym z ustawy o elektromobilności i paliwach alternatywnych jest sporządzenie </w:t>
            </w:r>
            <w:r w:rsidR="000319AD">
              <w:rPr>
                <w:rFonts w:asciiTheme="minorHAnsi" w:hAnsiTheme="minorHAnsi"/>
                <w:iCs/>
                <w:sz w:val="22"/>
                <w:szCs w:val="22"/>
              </w:rPr>
              <w:t>a</w:t>
            </w:r>
            <w:r w:rsidRPr="002507ED">
              <w:rPr>
                <w:rFonts w:asciiTheme="minorHAnsi" w:hAnsiTheme="minorHAnsi"/>
                <w:iCs/>
                <w:sz w:val="22"/>
                <w:szCs w:val="22"/>
              </w:rPr>
              <w:t>nalizy kosztów i korzyści związanych z wykorzystaniem przy świadczeniu usług komunikacji miejskiej autobusów zeroemisyjnych.</w:t>
            </w:r>
            <w:r w:rsidRPr="002507ED">
              <w:rPr>
                <w:rFonts w:asciiTheme="minorHAnsi" w:hAnsiTheme="minorHAnsi"/>
                <w:i/>
                <w:iCs/>
                <w:sz w:val="22"/>
                <w:szCs w:val="22"/>
              </w:rPr>
              <w:t xml:space="preserve"> </w:t>
            </w:r>
            <w:r w:rsidRPr="002507ED">
              <w:rPr>
                <w:rFonts w:asciiTheme="minorHAnsi" w:hAnsiTheme="minorHAnsi"/>
                <w:sz w:val="22"/>
                <w:szCs w:val="22"/>
              </w:rPr>
              <w:t xml:space="preserve">Analiza została przygotowana na zlecenie Gminy Miasta Toruń przez firmę International Management Services sp. z o.o. Gmina Miasta Toruń jest zobowiązana do sporządzenia przedmiotowego dokumentu co 36 miesięcy. Pierwsza analiza została przygotowana i skonsultowana z mieszkańcami w 2018 r. </w:t>
            </w:r>
          </w:p>
          <w:p w:rsidR="00071BA8" w:rsidRPr="002507ED" w:rsidRDefault="00071BA8" w:rsidP="002C6463">
            <w:pPr>
              <w:spacing w:after="0" w:line="240" w:lineRule="auto"/>
              <w:jc w:val="both"/>
              <w:rPr>
                <w:rFonts w:asciiTheme="minorHAnsi" w:eastAsia="Times New Roman" w:hAnsiTheme="minorHAnsi"/>
                <w:lang w:eastAsia="pl-PL"/>
              </w:rPr>
            </w:pPr>
          </w:p>
        </w:tc>
      </w:tr>
      <w:tr w:rsidR="00D16533" w:rsidRPr="0082589B" w:rsidTr="00F135B4">
        <w:tc>
          <w:tcPr>
            <w:tcW w:w="959" w:type="dxa"/>
          </w:tcPr>
          <w:p w:rsidR="00D16533" w:rsidRPr="004B36E4" w:rsidRDefault="00AB5B54" w:rsidP="006F20CC">
            <w:pPr>
              <w:spacing w:after="0"/>
              <w:jc w:val="both"/>
              <w:rPr>
                <w:rFonts w:cs="Calibri"/>
                <w:b/>
                <w:bCs/>
              </w:rPr>
            </w:pPr>
            <w:r>
              <w:rPr>
                <w:rFonts w:cs="Calibri"/>
                <w:b/>
                <w:bCs/>
                <w:noProof/>
                <w:lang w:eastAsia="pl-PL"/>
              </w:rPr>
              <w:drawing>
                <wp:anchor distT="0" distB="14097" distL="315468" distR="310515" simplePos="0" relativeHeight="251627008" behindDoc="1" locked="0" layoutInCell="1" allowOverlap="1">
                  <wp:simplePos x="0" y="0"/>
                  <wp:positionH relativeFrom="margin">
                    <wp:posOffset>1524</wp:posOffset>
                  </wp:positionH>
                  <wp:positionV relativeFrom="margin">
                    <wp:posOffset>116840</wp:posOffset>
                  </wp:positionV>
                  <wp:extent cx="419354" cy="418846"/>
                  <wp:effectExtent l="0" t="0" r="0" b="0"/>
                  <wp:wrapSquare wrapText="bothSides"/>
                  <wp:docPr id="51" name="Obraz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354" cy="418846"/>
                          </a:xfrm>
                          <a:prstGeom prst="rect">
                            <a:avLst/>
                          </a:prstGeom>
                          <a:noFill/>
                          <a:ln>
                            <a:noFill/>
                          </a:ln>
                        </pic:spPr>
                      </pic:pic>
                    </a:graphicData>
                  </a:graphic>
                </wp:anchor>
              </w:drawing>
            </w:r>
          </w:p>
        </w:tc>
        <w:tc>
          <w:tcPr>
            <w:tcW w:w="1701" w:type="dxa"/>
          </w:tcPr>
          <w:p w:rsidR="00D16533" w:rsidRPr="001813DC" w:rsidRDefault="00D16533" w:rsidP="006F20CC">
            <w:pPr>
              <w:spacing w:after="0"/>
              <w:jc w:val="both"/>
              <w:rPr>
                <w:rFonts w:cs="Calibri"/>
                <w:b/>
                <w:bCs/>
              </w:rPr>
            </w:pPr>
          </w:p>
          <w:p w:rsidR="00D16533" w:rsidRPr="001813DC" w:rsidRDefault="00D16533" w:rsidP="006F20CC">
            <w:pPr>
              <w:spacing w:after="0"/>
              <w:jc w:val="both"/>
              <w:rPr>
                <w:rFonts w:cs="Calibri"/>
                <w:b/>
                <w:bCs/>
              </w:rPr>
            </w:pPr>
            <w:r w:rsidRPr="001813DC">
              <w:rPr>
                <w:rFonts w:cs="Calibri"/>
                <w:b/>
                <w:bCs/>
              </w:rPr>
              <w:t>Podsumowanie</w:t>
            </w:r>
          </w:p>
          <w:p w:rsidR="00D16533" w:rsidRPr="001813DC" w:rsidRDefault="00D16533" w:rsidP="006F20CC">
            <w:pPr>
              <w:spacing w:after="0"/>
              <w:jc w:val="both"/>
              <w:rPr>
                <w:rFonts w:cs="Calibri"/>
                <w:b/>
                <w:bCs/>
              </w:rPr>
            </w:pPr>
          </w:p>
        </w:tc>
        <w:tc>
          <w:tcPr>
            <w:tcW w:w="6626" w:type="dxa"/>
          </w:tcPr>
          <w:p w:rsidR="002507ED" w:rsidRPr="002507ED" w:rsidRDefault="002507ED" w:rsidP="002507ED">
            <w:pPr>
              <w:pStyle w:val="Default"/>
              <w:jc w:val="both"/>
              <w:rPr>
                <w:rFonts w:asciiTheme="minorHAnsi" w:hAnsiTheme="minorHAnsi"/>
              </w:rPr>
            </w:pPr>
            <w:r w:rsidRPr="002507ED">
              <w:rPr>
                <w:rFonts w:asciiTheme="minorHAnsi" w:hAnsiTheme="minorHAnsi"/>
                <w:sz w:val="22"/>
                <w:szCs w:val="22"/>
              </w:rPr>
              <w:t xml:space="preserve">Konsultacje społeczne w sprawie </w:t>
            </w:r>
            <w:r w:rsidRPr="002507ED">
              <w:rPr>
                <w:rFonts w:asciiTheme="minorHAnsi" w:hAnsiTheme="minorHAnsi"/>
                <w:iCs/>
                <w:sz w:val="22"/>
                <w:szCs w:val="22"/>
              </w:rPr>
              <w:t>Analizy kosztów i korzyści związanych z wykorzystaniem przy świadczeniu usług komunikacji miejskiej w Toruniu autobusów zeroemisyjnych</w:t>
            </w:r>
            <w:r w:rsidRPr="002507ED">
              <w:rPr>
                <w:rFonts w:asciiTheme="minorHAnsi" w:hAnsiTheme="minorHAnsi"/>
                <w:i/>
                <w:iCs/>
                <w:sz w:val="22"/>
                <w:szCs w:val="22"/>
              </w:rPr>
              <w:t xml:space="preserve"> </w:t>
            </w:r>
            <w:r w:rsidRPr="002507ED">
              <w:rPr>
                <w:rFonts w:asciiTheme="minorHAnsi" w:hAnsiTheme="minorHAnsi"/>
                <w:sz w:val="22"/>
                <w:szCs w:val="22"/>
              </w:rPr>
              <w:t xml:space="preserve">dały mieszkańcom możliwość wnoszenia uwag oraz opinii do ww. dokumentu. W trakcie konsultacji nie wniesiono uwag do dokumentu. </w:t>
            </w:r>
          </w:p>
          <w:p w:rsidR="00DB6815" w:rsidRPr="002507ED" w:rsidRDefault="00DB6815" w:rsidP="00FB2034">
            <w:pPr>
              <w:spacing w:after="0" w:line="240" w:lineRule="auto"/>
              <w:jc w:val="both"/>
              <w:rPr>
                <w:rFonts w:asciiTheme="minorHAnsi" w:hAnsiTheme="minorHAnsi"/>
              </w:rPr>
            </w:pPr>
          </w:p>
        </w:tc>
      </w:tr>
    </w:tbl>
    <w:p w:rsidR="00ED7CB3" w:rsidRDefault="00ED7CB3" w:rsidP="00CF6E70">
      <w:pPr>
        <w:pStyle w:val="Nagwek1"/>
        <w:rPr>
          <w:rStyle w:val="Tytuksiki"/>
          <w:b/>
          <w:color w:val="00B0F0"/>
          <w:szCs w:val="26"/>
        </w:rPr>
        <w:sectPr w:rsidR="00ED7CB3" w:rsidSect="005402F6">
          <w:pgSz w:w="11906" w:h="16838"/>
          <w:pgMar w:top="1417" w:right="1417" w:bottom="1417" w:left="1417" w:header="708" w:footer="708" w:gutter="0"/>
          <w:cols w:space="708"/>
          <w:docGrid w:linePitch="360"/>
        </w:sectPr>
      </w:pPr>
    </w:p>
    <w:p w:rsidR="00581457" w:rsidRPr="00C20472" w:rsidRDefault="00C20472" w:rsidP="00C76857">
      <w:pPr>
        <w:pStyle w:val="Nagwek2"/>
        <w:numPr>
          <w:ilvl w:val="0"/>
          <w:numId w:val="30"/>
        </w:numPr>
        <w:rPr>
          <w:rStyle w:val="Tytuksiki"/>
          <w:b/>
          <w:smallCaps w:val="0"/>
          <w:sz w:val="24"/>
          <w:szCs w:val="24"/>
        </w:rPr>
      </w:pPr>
      <w:bookmarkStart w:id="59" w:name="_Toc2587256"/>
      <w:bookmarkStart w:id="60" w:name="_Toc95730358"/>
      <w:bookmarkStart w:id="61" w:name="_Toc415181889"/>
      <w:r>
        <w:rPr>
          <w:rStyle w:val="Tytuksiki"/>
          <w:b/>
          <w:smallCaps w:val="0"/>
          <w:color w:val="00B0F0"/>
          <w:sz w:val="24"/>
          <w:szCs w:val="24"/>
        </w:rPr>
        <w:lastRenderedPageBreak/>
        <w:t>B</w:t>
      </w:r>
      <w:r w:rsidR="006902D4">
        <w:rPr>
          <w:rStyle w:val="Tytuksiki"/>
          <w:b/>
          <w:smallCaps w:val="0"/>
          <w:color w:val="00B0F0"/>
          <w:sz w:val="24"/>
          <w:szCs w:val="24"/>
        </w:rPr>
        <w:t>udżet obywatelski</w:t>
      </w:r>
      <w:r w:rsidRPr="00C20472">
        <w:rPr>
          <w:rStyle w:val="Tytuksiki"/>
          <w:b/>
          <w:smallCaps w:val="0"/>
          <w:color w:val="00B0F0"/>
          <w:sz w:val="24"/>
          <w:szCs w:val="24"/>
        </w:rPr>
        <w:t xml:space="preserve"> </w:t>
      </w:r>
      <w:r>
        <w:rPr>
          <w:rStyle w:val="Tytuksiki"/>
          <w:b/>
          <w:smallCaps w:val="0"/>
          <w:color w:val="00B0F0"/>
          <w:sz w:val="24"/>
          <w:szCs w:val="24"/>
        </w:rPr>
        <w:t>T</w:t>
      </w:r>
      <w:r w:rsidR="00CF4F01">
        <w:rPr>
          <w:rStyle w:val="Tytuksiki"/>
          <w:b/>
          <w:smallCaps w:val="0"/>
          <w:color w:val="00B0F0"/>
          <w:sz w:val="24"/>
          <w:szCs w:val="24"/>
        </w:rPr>
        <w:t>orunia na  2022</w:t>
      </w:r>
      <w:r w:rsidRPr="00C20472">
        <w:rPr>
          <w:rStyle w:val="Tytuksiki"/>
          <w:b/>
          <w:smallCaps w:val="0"/>
          <w:color w:val="00B0F0"/>
          <w:sz w:val="24"/>
          <w:szCs w:val="24"/>
        </w:rPr>
        <w:t xml:space="preserve"> r</w:t>
      </w:r>
      <w:r w:rsidRPr="00C20472">
        <w:rPr>
          <w:rStyle w:val="Tytuksiki"/>
          <w:b/>
          <w:smallCaps w:val="0"/>
          <w:sz w:val="24"/>
          <w:szCs w:val="24"/>
        </w:rPr>
        <w:t>.</w:t>
      </w:r>
      <w:bookmarkEnd w:id="59"/>
      <w:bookmarkEnd w:id="60"/>
      <w:r w:rsidR="00C71FD0" w:rsidRPr="00C20472">
        <w:rPr>
          <w:rStyle w:val="Tytuksiki"/>
          <w:b/>
          <w:smallCaps w:val="0"/>
          <w:sz w:val="24"/>
          <w:szCs w:val="24"/>
        </w:rPr>
        <w:t xml:space="preserve"> </w:t>
      </w:r>
      <w:bookmarkEnd w:id="61"/>
    </w:p>
    <w:p w:rsidR="00E4760B" w:rsidRPr="00E4760B" w:rsidRDefault="00E4760B" w:rsidP="0096732A">
      <w:pPr>
        <w:jc w:val="center"/>
      </w:pPr>
    </w:p>
    <w:p w:rsidR="00886AB5" w:rsidRPr="00886AB5" w:rsidRDefault="00A51E3B" w:rsidP="00886AB5">
      <w:pPr>
        <w:jc w:val="center"/>
      </w:pPr>
      <w:r>
        <w:rPr>
          <w:noProof/>
          <w:lang w:eastAsia="pl-PL"/>
        </w:rPr>
        <w:drawing>
          <wp:inline distT="0" distB="0" distL="0" distR="0">
            <wp:extent cx="5760720" cy="6647180"/>
            <wp:effectExtent l="19050" t="0" r="0" b="0"/>
            <wp:docPr id="11" name="Obraz 10" descr="E2KWZMJWEAAgqj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KWZMJWEAAgqjX.jpg"/>
                    <pic:cNvPicPr/>
                  </pic:nvPicPr>
                  <pic:blipFill>
                    <a:blip r:embed="rId36" cstate="print"/>
                    <a:stretch>
                      <a:fillRect/>
                    </a:stretch>
                  </pic:blipFill>
                  <pic:spPr>
                    <a:xfrm>
                      <a:off x="0" y="0"/>
                      <a:ext cx="5760720" cy="6647180"/>
                    </a:xfrm>
                    <a:prstGeom prst="rect">
                      <a:avLst/>
                    </a:prstGeom>
                  </pic:spPr>
                </pic:pic>
              </a:graphicData>
            </a:graphic>
          </wp:inline>
        </w:drawing>
      </w:r>
    </w:p>
    <w:p w:rsidR="00A51E3B" w:rsidRDefault="00A51E3B">
      <w:pPr>
        <w:spacing w:after="0" w:line="240" w:lineRule="auto"/>
        <w:rPr>
          <w:rFonts w:cs="Calibri"/>
          <w:sz w:val="24"/>
          <w:szCs w:val="24"/>
        </w:rPr>
      </w:pPr>
      <w:r>
        <w:rPr>
          <w:rFonts w:cs="Calibri"/>
          <w:sz w:val="24"/>
          <w:szCs w:val="24"/>
        </w:rPr>
        <w:br w:type="page"/>
      </w:r>
    </w:p>
    <w:p w:rsidR="008C4B04" w:rsidRDefault="008C4B04" w:rsidP="00EF3ADA">
      <w:pPr>
        <w:spacing w:after="0" w:line="240" w:lineRule="auto"/>
        <w:jc w:val="both"/>
        <w:rPr>
          <w:rFonts w:cs="Calibri"/>
          <w:sz w:val="24"/>
          <w:szCs w:val="24"/>
        </w:rPr>
      </w:pPr>
    </w:p>
    <w:tbl>
      <w:tblPr>
        <w:tblpPr w:leftFromText="141" w:rightFromText="141" w:vertAnchor="text" w:tblpXSpec="right" w:tblpY="1"/>
        <w:tblOverlap w:val="never"/>
        <w:tblW w:w="84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59"/>
        <w:gridCol w:w="1701"/>
        <w:gridCol w:w="5812"/>
      </w:tblGrid>
      <w:tr w:rsidR="002A2525" w:rsidRPr="004B543F" w:rsidTr="00CD5949">
        <w:trPr>
          <w:trHeight w:hRule="exact" w:val="817"/>
        </w:trPr>
        <w:tc>
          <w:tcPr>
            <w:tcW w:w="959" w:type="dxa"/>
          </w:tcPr>
          <w:p w:rsidR="002A2525" w:rsidRPr="004B543F" w:rsidRDefault="00AB5B54" w:rsidP="004B543F">
            <w:pPr>
              <w:spacing w:after="0"/>
              <w:jc w:val="both"/>
              <w:rPr>
                <w:rFonts w:cs="Calibri"/>
                <w:b/>
                <w:bCs/>
              </w:rPr>
            </w:pPr>
            <w:r>
              <w:rPr>
                <w:rFonts w:cs="Calibri"/>
                <w:b/>
                <w:bCs/>
                <w:noProof/>
                <w:lang w:eastAsia="pl-PL"/>
              </w:rPr>
              <w:drawing>
                <wp:anchor distT="0" distB="16476" distL="169164" distR="165229" simplePos="0" relativeHeight="251615744" behindDoc="0" locked="0" layoutInCell="1" allowOverlap="1">
                  <wp:simplePos x="0" y="0"/>
                  <wp:positionH relativeFrom="column">
                    <wp:posOffset>19177</wp:posOffset>
                  </wp:positionH>
                  <wp:positionV relativeFrom="paragraph">
                    <wp:posOffset>21590</wp:posOffset>
                  </wp:positionV>
                  <wp:extent cx="395097" cy="390779"/>
                  <wp:effectExtent l="19050" t="0" r="4953" b="0"/>
                  <wp:wrapNone/>
                  <wp:docPr id="42" name="Obraz 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descr="C:\Users\Paulina\Desktop\raport dla śliwinskiego\-- obrazy\kalendarz.png"/>
                          <pic:cNvPicPr>
                            <a:picLocks noChangeAspect="1"/>
                          </pic:cNvPicPr>
                        </pic:nvPicPr>
                        <pic:blipFill>
                          <a:blip r:embed="rId32" cstate="print">
                            <a:clrChange>
                              <a:clrFrom>
                                <a:srgbClr val="000000">
                                  <a:alpha val="0"/>
                                </a:srgbClr>
                              </a:clrFrom>
                              <a:clrTo>
                                <a:srgbClr val="000000">
                                  <a:alpha val="0"/>
                                </a:srgbClr>
                              </a:clrTo>
                            </a:clrChange>
                            <a:duotone>
                              <a:schemeClr val="accent1">
                                <a:shade val="45000"/>
                                <a:satMod val="135000"/>
                              </a:schemeClr>
                              <a:prstClr val="white"/>
                            </a:duotone>
                            <a:extLst/>
                          </a:blip>
                          <a:srcRect/>
                          <a:stretch>
                            <a:fillRect/>
                          </a:stretch>
                        </pic:blipFill>
                        <pic:spPr bwMode="auto">
                          <a:xfrm>
                            <a:off x="0" y="0"/>
                            <a:ext cx="395097" cy="390779"/>
                          </a:xfrm>
                          <a:prstGeom prst="rect">
                            <a:avLst/>
                          </a:prstGeom>
                          <a:noFill/>
                          <a:ln>
                            <a:noFill/>
                          </a:ln>
                        </pic:spPr>
                      </pic:pic>
                    </a:graphicData>
                  </a:graphic>
                </wp:anchor>
              </w:drawing>
            </w:r>
          </w:p>
        </w:tc>
        <w:tc>
          <w:tcPr>
            <w:tcW w:w="1701" w:type="dxa"/>
            <w:vAlign w:val="center"/>
          </w:tcPr>
          <w:p w:rsidR="002A2525" w:rsidRPr="004B543F" w:rsidRDefault="002A2525" w:rsidP="004B543F">
            <w:pPr>
              <w:spacing w:after="0"/>
              <w:jc w:val="both"/>
              <w:rPr>
                <w:rFonts w:cs="Calibri"/>
                <w:b/>
                <w:bCs/>
              </w:rPr>
            </w:pPr>
            <w:r w:rsidRPr="004B543F">
              <w:rPr>
                <w:rFonts w:cs="Calibri"/>
                <w:b/>
                <w:bCs/>
              </w:rPr>
              <w:t>Termin</w:t>
            </w:r>
          </w:p>
        </w:tc>
        <w:tc>
          <w:tcPr>
            <w:tcW w:w="5812" w:type="dxa"/>
            <w:vAlign w:val="center"/>
          </w:tcPr>
          <w:p w:rsidR="002A2525" w:rsidRPr="00492028" w:rsidRDefault="00A51E3B" w:rsidP="00A51E3B">
            <w:pPr>
              <w:spacing w:after="0" w:line="240" w:lineRule="auto"/>
              <w:jc w:val="both"/>
              <w:rPr>
                <w:rFonts w:cs="Calibri"/>
                <w:lang w:eastAsia="pl-PL"/>
              </w:rPr>
            </w:pPr>
            <w:r>
              <w:rPr>
                <w:rFonts w:cs="Calibri"/>
                <w:lang w:eastAsia="pl-PL"/>
              </w:rPr>
              <w:t>24</w:t>
            </w:r>
            <w:r w:rsidR="00E331CD">
              <w:rPr>
                <w:rFonts w:cs="Calibri"/>
                <w:lang w:eastAsia="pl-PL"/>
              </w:rPr>
              <w:t xml:space="preserve"> </w:t>
            </w:r>
            <w:r>
              <w:rPr>
                <w:rFonts w:cs="Calibri"/>
                <w:lang w:eastAsia="pl-PL"/>
              </w:rPr>
              <w:t>maja – 5</w:t>
            </w:r>
            <w:r w:rsidR="00C2795D">
              <w:rPr>
                <w:rFonts w:cs="Calibri"/>
                <w:lang w:eastAsia="pl-PL"/>
              </w:rPr>
              <w:t xml:space="preserve"> </w:t>
            </w:r>
            <w:r>
              <w:rPr>
                <w:rFonts w:cs="Calibri"/>
                <w:lang w:eastAsia="pl-PL"/>
              </w:rPr>
              <w:t>listopada 2021</w:t>
            </w:r>
            <w:r w:rsidR="00622CDF" w:rsidRPr="00492028">
              <w:rPr>
                <w:rFonts w:cs="Calibri"/>
                <w:lang w:eastAsia="pl-PL"/>
              </w:rPr>
              <w:t xml:space="preserve"> r. </w:t>
            </w:r>
          </w:p>
        </w:tc>
      </w:tr>
      <w:tr w:rsidR="002A2525" w:rsidRPr="004B543F" w:rsidTr="00CD5949">
        <w:trPr>
          <w:trHeight w:hRule="exact" w:val="843"/>
        </w:trPr>
        <w:tc>
          <w:tcPr>
            <w:tcW w:w="959" w:type="dxa"/>
          </w:tcPr>
          <w:p w:rsidR="002A2525" w:rsidRPr="004B543F" w:rsidRDefault="00AB5B54" w:rsidP="004B543F">
            <w:pPr>
              <w:spacing w:after="0"/>
              <w:jc w:val="both"/>
              <w:rPr>
                <w:rFonts w:cs="Calibri"/>
                <w:b/>
                <w:bCs/>
              </w:rPr>
            </w:pPr>
            <w:r>
              <w:rPr>
                <w:rFonts w:cs="Calibri"/>
                <w:b/>
                <w:bCs/>
                <w:noProof/>
                <w:lang w:eastAsia="pl-PL"/>
              </w:rPr>
              <w:drawing>
                <wp:anchor distT="201168" distB="224409" distL="187452" distR="192405" simplePos="0" relativeHeight="251629056" behindDoc="1" locked="0" layoutInCell="1" allowOverlap="1">
                  <wp:simplePos x="0" y="0"/>
                  <wp:positionH relativeFrom="margin">
                    <wp:posOffset>13081</wp:posOffset>
                  </wp:positionH>
                  <wp:positionV relativeFrom="margin">
                    <wp:posOffset>40894</wp:posOffset>
                  </wp:positionV>
                  <wp:extent cx="428371" cy="428371"/>
                  <wp:effectExtent l="0" t="0" r="0" b="0"/>
                  <wp:wrapTight wrapText="bothSides">
                    <wp:wrapPolygon edited="0">
                      <wp:start x="2882" y="2882"/>
                      <wp:lineTo x="961" y="15369"/>
                      <wp:lineTo x="4803" y="17290"/>
                      <wp:lineTo x="16330" y="17290"/>
                      <wp:lineTo x="19211" y="17290"/>
                      <wp:lineTo x="20172" y="10566"/>
                      <wp:lineTo x="18251" y="2882"/>
                      <wp:lineTo x="2882" y="2882"/>
                    </wp:wrapPolygon>
                  </wp:wrapTight>
                  <wp:docPr id="41" name="Obraz 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5" cstate="print">
                            <a:duotone>
                              <a:schemeClr val="accent1">
                                <a:shade val="45000"/>
                                <a:satMod val="135000"/>
                              </a:schemeClr>
                              <a:prstClr val="white"/>
                            </a:duotone>
                            <a:extLst/>
                          </a:blip>
                          <a:stretch>
                            <a:fillRect/>
                          </a:stretch>
                        </pic:blipFill>
                        <pic:spPr bwMode="auto">
                          <a:xfrm>
                            <a:off x="0" y="0"/>
                            <a:ext cx="428371" cy="428371"/>
                          </a:xfrm>
                          <a:prstGeom prst="rect">
                            <a:avLst/>
                          </a:prstGeom>
                          <a:noFill/>
                          <a:ln>
                            <a:noFill/>
                          </a:ln>
                        </pic:spPr>
                      </pic:pic>
                    </a:graphicData>
                  </a:graphic>
                </wp:anchor>
              </w:drawing>
            </w:r>
          </w:p>
        </w:tc>
        <w:tc>
          <w:tcPr>
            <w:tcW w:w="1701" w:type="dxa"/>
            <w:vAlign w:val="center"/>
          </w:tcPr>
          <w:p w:rsidR="002A2525" w:rsidRPr="004B543F" w:rsidRDefault="002A2525" w:rsidP="004B543F">
            <w:pPr>
              <w:spacing w:after="0"/>
              <w:jc w:val="both"/>
              <w:rPr>
                <w:rFonts w:cs="Calibri"/>
                <w:b/>
                <w:bCs/>
              </w:rPr>
            </w:pPr>
            <w:r w:rsidRPr="004B543F">
              <w:rPr>
                <w:rFonts w:cs="Calibri"/>
                <w:b/>
                <w:bCs/>
              </w:rPr>
              <w:t>Liczba uczestników</w:t>
            </w:r>
          </w:p>
        </w:tc>
        <w:tc>
          <w:tcPr>
            <w:tcW w:w="5812" w:type="dxa"/>
            <w:vAlign w:val="center"/>
          </w:tcPr>
          <w:p w:rsidR="002A2525" w:rsidRPr="00492028" w:rsidRDefault="00A51E3B" w:rsidP="00492028">
            <w:pPr>
              <w:spacing w:after="0" w:line="240" w:lineRule="auto"/>
              <w:jc w:val="both"/>
              <w:rPr>
                <w:rFonts w:cs="Calibri"/>
                <w:bCs/>
                <w:strike/>
              </w:rPr>
            </w:pPr>
            <w:r>
              <w:rPr>
                <w:rFonts w:cs="Calibri"/>
                <w:bCs/>
              </w:rPr>
              <w:t>8 803</w:t>
            </w:r>
            <w:r w:rsidR="006902D4">
              <w:rPr>
                <w:rFonts w:cs="Calibri"/>
                <w:bCs/>
              </w:rPr>
              <w:t xml:space="preserve"> os</w:t>
            </w:r>
            <w:r>
              <w:rPr>
                <w:rFonts w:cs="Calibri"/>
                <w:bCs/>
              </w:rPr>
              <w:t>oby</w:t>
            </w:r>
          </w:p>
        </w:tc>
      </w:tr>
      <w:tr w:rsidR="00452785" w:rsidRPr="004B543F" w:rsidTr="00CD5949">
        <w:trPr>
          <w:trHeight w:val="941"/>
        </w:trPr>
        <w:tc>
          <w:tcPr>
            <w:tcW w:w="959" w:type="dxa"/>
          </w:tcPr>
          <w:p w:rsidR="00452785" w:rsidRPr="004B543F" w:rsidRDefault="00AB5B54" w:rsidP="004B543F">
            <w:pPr>
              <w:spacing w:after="0"/>
              <w:jc w:val="both"/>
              <w:rPr>
                <w:rFonts w:cs="Calibri"/>
                <w:b/>
                <w:bCs/>
              </w:rPr>
            </w:pPr>
            <w:r>
              <w:rPr>
                <w:rFonts w:cs="Calibri"/>
                <w:b/>
                <w:bCs/>
                <w:noProof/>
                <w:lang w:eastAsia="pl-PL"/>
              </w:rPr>
              <w:drawing>
                <wp:anchor distT="109728" distB="132969" distL="406908" distR="265938" simplePos="0" relativeHeight="251632128" behindDoc="1" locked="0" layoutInCell="1" allowOverlap="1">
                  <wp:simplePos x="0" y="0"/>
                  <wp:positionH relativeFrom="margin">
                    <wp:posOffset>-381</wp:posOffset>
                  </wp:positionH>
                  <wp:positionV relativeFrom="margin">
                    <wp:posOffset>108839</wp:posOffset>
                  </wp:positionV>
                  <wp:extent cx="428498" cy="428371"/>
                  <wp:effectExtent l="0" t="0" r="0" b="0"/>
                  <wp:wrapTight wrapText="bothSides">
                    <wp:wrapPolygon edited="0">
                      <wp:start x="9603" y="961"/>
                      <wp:lineTo x="2881" y="13448"/>
                      <wp:lineTo x="5762" y="19211"/>
                      <wp:lineTo x="7682" y="19211"/>
                      <wp:lineTo x="16325" y="19211"/>
                      <wp:lineTo x="17285" y="19211"/>
                      <wp:lineTo x="19206" y="17290"/>
                      <wp:lineTo x="20166" y="14409"/>
                      <wp:lineTo x="16325" y="3842"/>
                      <wp:lineTo x="13444" y="961"/>
                      <wp:lineTo x="9603" y="961"/>
                    </wp:wrapPolygon>
                  </wp:wrapTight>
                  <wp:docPr id="40" name="Obraz 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33" cstate="print">
                            <a:duotone>
                              <a:schemeClr val="accent1">
                                <a:shade val="45000"/>
                                <a:satMod val="135000"/>
                              </a:schemeClr>
                              <a:prstClr val="white"/>
                            </a:duotone>
                            <a:extLst/>
                          </a:blip>
                          <a:stretch>
                            <a:fillRect/>
                          </a:stretch>
                        </pic:blipFill>
                        <pic:spPr bwMode="auto">
                          <a:xfrm>
                            <a:off x="0" y="0"/>
                            <a:ext cx="428498" cy="428371"/>
                          </a:xfrm>
                          <a:prstGeom prst="rect">
                            <a:avLst/>
                          </a:prstGeom>
                          <a:noFill/>
                          <a:ln>
                            <a:noFill/>
                          </a:ln>
                        </pic:spPr>
                      </pic:pic>
                    </a:graphicData>
                  </a:graphic>
                </wp:anchor>
              </w:drawing>
            </w:r>
          </w:p>
        </w:tc>
        <w:tc>
          <w:tcPr>
            <w:tcW w:w="1701" w:type="dxa"/>
          </w:tcPr>
          <w:p w:rsidR="00452785" w:rsidRPr="004B543F" w:rsidRDefault="00452785" w:rsidP="004B543F">
            <w:pPr>
              <w:spacing w:after="0"/>
              <w:jc w:val="both"/>
              <w:rPr>
                <w:rFonts w:cs="Calibri"/>
                <w:b/>
                <w:bCs/>
              </w:rPr>
            </w:pPr>
          </w:p>
          <w:p w:rsidR="00452785" w:rsidRPr="004B543F" w:rsidRDefault="00452785" w:rsidP="004B543F">
            <w:pPr>
              <w:spacing w:after="0"/>
              <w:jc w:val="both"/>
              <w:rPr>
                <w:rFonts w:cs="Calibri"/>
                <w:b/>
                <w:bCs/>
              </w:rPr>
            </w:pPr>
            <w:r w:rsidRPr="004B543F">
              <w:rPr>
                <w:rFonts w:cs="Calibri"/>
                <w:b/>
                <w:bCs/>
              </w:rPr>
              <w:t>Organizatorzy</w:t>
            </w:r>
          </w:p>
        </w:tc>
        <w:tc>
          <w:tcPr>
            <w:tcW w:w="5812" w:type="dxa"/>
          </w:tcPr>
          <w:p w:rsidR="008A6E2F" w:rsidRPr="00492028" w:rsidRDefault="008A6E2F" w:rsidP="00492028">
            <w:pPr>
              <w:spacing w:after="0" w:line="240" w:lineRule="auto"/>
              <w:jc w:val="both"/>
              <w:rPr>
                <w:rFonts w:cs="Calibri"/>
                <w:bCs/>
              </w:rPr>
            </w:pPr>
          </w:p>
          <w:p w:rsidR="00D86DC2" w:rsidRPr="00492028" w:rsidRDefault="00D86DC2" w:rsidP="00492028">
            <w:pPr>
              <w:spacing w:after="0" w:line="240" w:lineRule="auto"/>
              <w:jc w:val="both"/>
              <w:rPr>
                <w:rFonts w:cs="Calibri"/>
                <w:bCs/>
              </w:rPr>
            </w:pPr>
            <w:r w:rsidRPr="00492028">
              <w:rPr>
                <w:rFonts w:cs="Calibri"/>
                <w:bCs/>
              </w:rPr>
              <w:t>Wydział Komunikacji Społecznej i Informacji (w zakresie przeprowad</w:t>
            </w:r>
            <w:r w:rsidR="00B7431D">
              <w:rPr>
                <w:rFonts w:cs="Calibri"/>
                <w:bCs/>
              </w:rPr>
              <w:t>zenia procedury budżetu obywatelskiego</w:t>
            </w:r>
            <w:r w:rsidR="00A95FE6" w:rsidRPr="00492028">
              <w:rPr>
                <w:rFonts w:cs="Calibri"/>
                <w:bCs/>
              </w:rPr>
              <w:t>)</w:t>
            </w:r>
          </w:p>
          <w:p w:rsidR="00D86DC2" w:rsidRPr="00492028" w:rsidRDefault="00140157" w:rsidP="00492028">
            <w:pPr>
              <w:spacing w:after="0" w:line="240" w:lineRule="auto"/>
              <w:jc w:val="both"/>
              <w:rPr>
                <w:rFonts w:cs="Calibri"/>
                <w:bCs/>
              </w:rPr>
            </w:pPr>
            <w:r>
              <w:rPr>
                <w:rFonts w:cs="Calibri"/>
                <w:bCs/>
              </w:rPr>
              <w:t>działy UMT i jednostki GMT</w:t>
            </w:r>
            <w:r w:rsidR="00D86DC2" w:rsidRPr="00492028">
              <w:rPr>
                <w:rFonts w:cs="Calibri"/>
                <w:bCs/>
              </w:rPr>
              <w:t xml:space="preserve"> (w zakresie weryfikacji merytorycznej</w:t>
            </w:r>
            <w:r w:rsidR="0096732A" w:rsidRPr="00492028">
              <w:rPr>
                <w:rFonts w:cs="Calibri"/>
                <w:bCs/>
              </w:rPr>
              <w:t xml:space="preserve"> i realizacji</w:t>
            </w:r>
            <w:r w:rsidR="00D86DC2" w:rsidRPr="00492028">
              <w:rPr>
                <w:rFonts w:cs="Calibri"/>
                <w:bCs/>
              </w:rPr>
              <w:t>)</w:t>
            </w:r>
          </w:p>
          <w:p w:rsidR="006B111C" w:rsidRPr="00492028" w:rsidRDefault="006B111C" w:rsidP="00492028">
            <w:pPr>
              <w:spacing w:after="0" w:line="240" w:lineRule="auto"/>
              <w:jc w:val="both"/>
              <w:rPr>
                <w:rFonts w:cs="Calibri"/>
                <w:bCs/>
              </w:rPr>
            </w:pPr>
          </w:p>
        </w:tc>
      </w:tr>
      <w:tr w:rsidR="002A2525" w:rsidRPr="004B543F" w:rsidTr="00930243">
        <w:tc>
          <w:tcPr>
            <w:tcW w:w="959" w:type="dxa"/>
          </w:tcPr>
          <w:p w:rsidR="002A2525" w:rsidRPr="004B543F" w:rsidRDefault="00AB5B54" w:rsidP="004B543F">
            <w:pPr>
              <w:spacing w:after="0"/>
              <w:jc w:val="both"/>
              <w:rPr>
                <w:rFonts w:cs="Calibri"/>
                <w:b/>
                <w:bCs/>
              </w:rPr>
            </w:pPr>
            <w:r>
              <w:rPr>
                <w:rFonts w:cs="Calibri"/>
                <w:b/>
                <w:bCs/>
                <w:noProof/>
                <w:lang w:eastAsia="pl-PL"/>
              </w:rPr>
              <w:drawing>
                <wp:anchor distT="0" distB="13462" distL="114300" distR="115570" simplePos="0" relativeHeight="251631104" behindDoc="1" locked="0" layoutInCell="1" allowOverlap="1">
                  <wp:simplePos x="0" y="0"/>
                  <wp:positionH relativeFrom="margin">
                    <wp:posOffset>15875</wp:posOffset>
                  </wp:positionH>
                  <wp:positionV relativeFrom="margin">
                    <wp:posOffset>57785</wp:posOffset>
                  </wp:positionV>
                  <wp:extent cx="381000" cy="381000"/>
                  <wp:effectExtent l="19050" t="0" r="0" b="0"/>
                  <wp:wrapTight wrapText="bothSides">
                    <wp:wrapPolygon edited="0">
                      <wp:start x="2160" y="0"/>
                      <wp:lineTo x="-1080" y="3240"/>
                      <wp:lineTo x="-1080" y="16200"/>
                      <wp:lineTo x="14040" y="20520"/>
                      <wp:lineTo x="15120" y="20520"/>
                      <wp:lineTo x="21600" y="20520"/>
                      <wp:lineTo x="21600" y="16200"/>
                      <wp:lineTo x="16200" y="3240"/>
                      <wp:lineTo x="14040" y="0"/>
                      <wp:lineTo x="2160" y="0"/>
                    </wp:wrapPolygon>
                  </wp:wrapTight>
                  <wp:docPr id="39" name="Obraz 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6" cstate="print">
                            <a:duotone>
                              <a:schemeClr val="accent1">
                                <a:shade val="45000"/>
                                <a:satMod val="135000"/>
                              </a:schemeClr>
                              <a:prstClr val="white"/>
                            </a:duotone>
                          </a:blip>
                          <a:stretch>
                            <a:fillRect/>
                          </a:stretch>
                        </pic:blipFill>
                        <pic:spPr bwMode="auto">
                          <a:xfrm>
                            <a:off x="0" y="0"/>
                            <a:ext cx="381000" cy="381000"/>
                          </a:xfrm>
                          <a:prstGeom prst="rect">
                            <a:avLst/>
                          </a:prstGeom>
                          <a:noFill/>
                          <a:ln>
                            <a:noFill/>
                          </a:ln>
                        </pic:spPr>
                      </pic:pic>
                    </a:graphicData>
                  </a:graphic>
                </wp:anchor>
              </w:drawing>
            </w:r>
          </w:p>
        </w:tc>
        <w:tc>
          <w:tcPr>
            <w:tcW w:w="1701" w:type="dxa"/>
            <w:tcBorders>
              <w:bottom w:val="single" w:sz="4" w:space="0" w:color="FFFFFF"/>
            </w:tcBorders>
          </w:tcPr>
          <w:p w:rsidR="002A2525" w:rsidRPr="004B543F" w:rsidRDefault="002A2525" w:rsidP="004B543F">
            <w:pPr>
              <w:spacing w:after="0"/>
              <w:jc w:val="both"/>
              <w:rPr>
                <w:rFonts w:cs="Calibri"/>
                <w:b/>
                <w:bCs/>
              </w:rPr>
            </w:pPr>
          </w:p>
          <w:p w:rsidR="002A2525" w:rsidRPr="004B543F" w:rsidRDefault="002A2525" w:rsidP="004B543F">
            <w:pPr>
              <w:spacing w:after="0"/>
              <w:jc w:val="both"/>
              <w:rPr>
                <w:rFonts w:cs="Calibri"/>
                <w:b/>
                <w:bCs/>
              </w:rPr>
            </w:pPr>
            <w:r w:rsidRPr="004B543F">
              <w:rPr>
                <w:rFonts w:cs="Calibri"/>
                <w:b/>
                <w:bCs/>
              </w:rPr>
              <w:t>Przedmiot konsultacji</w:t>
            </w:r>
          </w:p>
          <w:p w:rsidR="002A2525" w:rsidRPr="004B543F" w:rsidRDefault="002A2525" w:rsidP="004B543F">
            <w:pPr>
              <w:spacing w:after="0"/>
              <w:jc w:val="both"/>
              <w:rPr>
                <w:rFonts w:cs="Calibri"/>
                <w:b/>
                <w:bCs/>
              </w:rPr>
            </w:pPr>
          </w:p>
        </w:tc>
        <w:tc>
          <w:tcPr>
            <w:tcW w:w="5812" w:type="dxa"/>
          </w:tcPr>
          <w:p w:rsidR="00D86DC2" w:rsidRPr="00492028" w:rsidRDefault="004D7916" w:rsidP="00492028">
            <w:pPr>
              <w:spacing w:after="0" w:line="240" w:lineRule="auto"/>
              <w:jc w:val="both"/>
              <w:rPr>
                <w:rFonts w:eastAsia="Times New Roman"/>
                <w:lang w:eastAsia="pl-PL"/>
              </w:rPr>
            </w:pPr>
            <w:r>
              <w:rPr>
                <w:rFonts w:eastAsia="Times New Roman"/>
                <w:lang w:eastAsia="pl-PL"/>
              </w:rPr>
              <w:t>Budżet obywatelski</w:t>
            </w:r>
            <w:r w:rsidR="00D86DC2" w:rsidRPr="00492028">
              <w:rPr>
                <w:rFonts w:eastAsia="Times New Roman"/>
                <w:lang w:eastAsia="pl-PL"/>
              </w:rPr>
              <w:t xml:space="preserve"> to</w:t>
            </w:r>
            <w:r w:rsidR="00CF5A1D">
              <w:rPr>
                <w:rFonts w:eastAsia="Times New Roman"/>
                <w:lang w:eastAsia="pl-PL"/>
              </w:rPr>
              <w:t xml:space="preserve"> szczególny sposób decydowania </w:t>
            </w:r>
            <w:r w:rsidR="00D86DC2" w:rsidRPr="00492028">
              <w:rPr>
                <w:rFonts w:eastAsia="Times New Roman"/>
                <w:lang w:eastAsia="pl-PL"/>
              </w:rPr>
              <w:t xml:space="preserve"> </w:t>
            </w:r>
            <w:r w:rsidR="00CF5A1D">
              <w:rPr>
                <w:rFonts w:eastAsia="Times New Roman"/>
                <w:lang w:eastAsia="pl-PL"/>
              </w:rPr>
              <w:t>o </w:t>
            </w:r>
            <w:r w:rsidR="00D86DC2" w:rsidRPr="00492028">
              <w:rPr>
                <w:rFonts w:eastAsia="Times New Roman"/>
                <w:lang w:eastAsia="pl-PL"/>
              </w:rPr>
              <w:t>części wydatków publicznych. Polega na tym, że władze lokalne oddają do dyspozycji mieszkańców część miejskiego budżetu. Dzięki temu każd</w:t>
            </w:r>
            <w:r w:rsidR="00CF5A1D">
              <w:rPr>
                <w:rFonts w:eastAsia="Times New Roman"/>
                <w:lang w:eastAsia="pl-PL"/>
              </w:rPr>
              <w:t>y może samodzielnie zgłaszać, a </w:t>
            </w:r>
            <w:r w:rsidR="00D86DC2" w:rsidRPr="00492028">
              <w:rPr>
                <w:rFonts w:eastAsia="Times New Roman"/>
                <w:lang w:eastAsia="pl-PL"/>
              </w:rPr>
              <w:t xml:space="preserve">potem decydować w głosowaniu, na </w:t>
            </w:r>
            <w:r w:rsidR="009A488E" w:rsidRPr="00492028">
              <w:rPr>
                <w:rFonts w:eastAsia="Times New Roman"/>
                <w:lang w:eastAsia="pl-PL"/>
              </w:rPr>
              <w:t>co te pieniądze zostaną wydane.</w:t>
            </w:r>
          </w:p>
          <w:p w:rsidR="00D86DC2" w:rsidRPr="00492028" w:rsidRDefault="00D86DC2" w:rsidP="00492028">
            <w:pPr>
              <w:spacing w:after="0" w:line="240" w:lineRule="auto"/>
              <w:jc w:val="both"/>
              <w:rPr>
                <w:rFonts w:eastAsia="Times New Roman"/>
                <w:lang w:eastAsia="pl-PL"/>
              </w:rPr>
            </w:pPr>
            <w:r w:rsidRPr="00492028">
              <w:rPr>
                <w:rFonts w:eastAsia="Times New Roman"/>
                <w:lang w:eastAsia="pl-PL"/>
              </w:rPr>
              <w:t>P</w:t>
            </w:r>
            <w:r w:rsidR="006902D4">
              <w:rPr>
                <w:rFonts w:eastAsia="Times New Roman"/>
                <w:lang w:eastAsia="pl-PL"/>
              </w:rPr>
              <w:t>odstawą budżetu obywatelskiego</w:t>
            </w:r>
            <w:r w:rsidRPr="00492028">
              <w:rPr>
                <w:rFonts w:eastAsia="Times New Roman"/>
                <w:lang w:eastAsia="pl-PL"/>
              </w:rPr>
              <w:t xml:space="preserve"> jest bezpośrednie działanie mie</w:t>
            </w:r>
            <w:r w:rsidR="00B7431D">
              <w:rPr>
                <w:rFonts w:eastAsia="Times New Roman"/>
                <w:lang w:eastAsia="pl-PL"/>
              </w:rPr>
              <w:t>szkańców. Samodzielnie tworzą</w:t>
            </w:r>
            <w:r w:rsidRPr="00492028">
              <w:rPr>
                <w:rFonts w:eastAsia="Times New Roman"/>
                <w:lang w:eastAsia="pl-PL"/>
              </w:rPr>
              <w:t xml:space="preserve"> projekty, szukają dla nich poparcia, zgłaszają je, a następnie głosują i wybier</w:t>
            </w:r>
            <w:r w:rsidR="00CA33B7" w:rsidRPr="00492028">
              <w:rPr>
                <w:rFonts w:eastAsia="Times New Roman"/>
                <w:lang w:eastAsia="pl-PL"/>
              </w:rPr>
              <w:t>ają te najbardziej oczekiwane</w:t>
            </w:r>
            <w:r w:rsidR="009A488E" w:rsidRPr="00492028">
              <w:rPr>
                <w:rFonts w:eastAsia="Times New Roman"/>
                <w:lang w:eastAsia="pl-PL"/>
              </w:rPr>
              <w:t>.</w:t>
            </w:r>
          </w:p>
          <w:p w:rsidR="00D86DC2" w:rsidRPr="00492028" w:rsidRDefault="00A51E3B" w:rsidP="00492028">
            <w:pPr>
              <w:spacing w:after="0" w:line="240" w:lineRule="auto"/>
              <w:jc w:val="both"/>
              <w:rPr>
                <w:rFonts w:eastAsia="Times New Roman"/>
                <w:lang w:eastAsia="pl-PL"/>
              </w:rPr>
            </w:pPr>
            <w:r>
              <w:rPr>
                <w:rFonts w:eastAsia="Times New Roman"/>
                <w:lang w:eastAsia="pl-PL"/>
              </w:rPr>
              <w:t>W 2021</w:t>
            </w:r>
            <w:r w:rsidR="004D7916">
              <w:rPr>
                <w:rFonts w:eastAsia="Times New Roman"/>
                <w:lang w:eastAsia="pl-PL"/>
              </w:rPr>
              <w:t xml:space="preserve"> r. na budżet obywatelski</w:t>
            </w:r>
            <w:r w:rsidR="0002448E" w:rsidRPr="00492028">
              <w:rPr>
                <w:rFonts w:eastAsia="Times New Roman"/>
                <w:lang w:eastAsia="pl-PL"/>
              </w:rPr>
              <w:t xml:space="preserve"> Toruń przeznaczy</w:t>
            </w:r>
            <w:r w:rsidR="0049014A" w:rsidRPr="00492028">
              <w:rPr>
                <w:rFonts w:eastAsia="Times New Roman"/>
                <w:lang w:eastAsia="pl-PL"/>
              </w:rPr>
              <w:t>ł</w:t>
            </w:r>
            <w:r>
              <w:rPr>
                <w:rFonts w:eastAsia="Times New Roman"/>
                <w:lang w:eastAsia="pl-PL"/>
              </w:rPr>
              <w:t xml:space="preserve"> 7 22</w:t>
            </w:r>
            <w:r w:rsidR="00CE6E07" w:rsidRPr="00492028">
              <w:rPr>
                <w:rFonts w:eastAsia="Times New Roman"/>
                <w:lang w:eastAsia="pl-PL"/>
              </w:rPr>
              <w:t>0 000,00</w:t>
            </w:r>
            <w:r>
              <w:rPr>
                <w:rFonts w:eastAsia="Times New Roman"/>
                <w:lang w:eastAsia="pl-PL"/>
              </w:rPr>
              <w:t xml:space="preserve"> </w:t>
            </w:r>
            <w:r w:rsidR="0002448E" w:rsidRPr="00492028">
              <w:rPr>
                <w:rFonts w:eastAsia="Times New Roman"/>
                <w:lang w:eastAsia="pl-PL"/>
              </w:rPr>
              <w:t>zł. Pieniądze te zostały</w:t>
            </w:r>
            <w:r w:rsidR="00D86DC2" w:rsidRPr="00492028">
              <w:rPr>
                <w:rFonts w:eastAsia="Times New Roman"/>
                <w:lang w:eastAsia="pl-PL"/>
              </w:rPr>
              <w:t xml:space="preserve"> podzielone na dwie pule:</w:t>
            </w:r>
          </w:p>
          <w:p w:rsidR="00D86DC2" w:rsidRPr="00492028" w:rsidRDefault="00D86DC2" w:rsidP="00BD27C5">
            <w:pPr>
              <w:numPr>
                <w:ilvl w:val="0"/>
                <w:numId w:val="3"/>
              </w:numPr>
              <w:spacing w:after="0" w:line="240" w:lineRule="auto"/>
              <w:jc w:val="both"/>
              <w:rPr>
                <w:rFonts w:eastAsia="Times New Roman"/>
                <w:lang w:eastAsia="pl-PL"/>
              </w:rPr>
            </w:pPr>
            <w:r w:rsidRPr="00492028">
              <w:rPr>
                <w:rFonts w:eastAsia="Times New Roman"/>
                <w:lang w:eastAsia="pl-PL"/>
              </w:rPr>
              <w:t>o</w:t>
            </w:r>
            <w:r w:rsidR="00387386" w:rsidRPr="00492028">
              <w:rPr>
                <w:rFonts w:eastAsia="Times New Roman"/>
                <w:lang w:eastAsia="pl-PL"/>
              </w:rPr>
              <w:t xml:space="preserve">gólnomiejską (30%, to jest </w:t>
            </w:r>
            <w:r w:rsidR="00C2795D">
              <w:rPr>
                <w:rFonts w:eastAsia="Times New Roman"/>
                <w:lang w:eastAsia="pl-PL"/>
              </w:rPr>
              <w:t>2 </w:t>
            </w:r>
            <w:r w:rsidR="00A51E3B">
              <w:rPr>
                <w:rFonts w:eastAsia="Times New Roman"/>
                <w:lang w:eastAsia="pl-PL"/>
              </w:rPr>
              <w:t>166</w:t>
            </w:r>
            <w:r w:rsidR="00362066">
              <w:rPr>
                <w:rFonts w:eastAsia="Times New Roman"/>
                <w:lang w:eastAsia="pl-PL"/>
              </w:rPr>
              <w:t xml:space="preserve"> 000</w:t>
            </w:r>
            <w:r w:rsidRPr="00492028">
              <w:rPr>
                <w:rFonts w:eastAsia="Times New Roman"/>
                <w:lang w:eastAsia="pl-PL"/>
              </w:rPr>
              <w:t xml:space="preserve"> zł),</w:t>
            </w:r>
          </w:p>
          <w:p w:rsidR="001E6CF0" w:rsidRPr="00492028" w:rsidRDefault="002735FA" w:rsidP="00BD27C5">
            <w:pPr>
              <w:numPr>
                <w:ilvl w:val="0"/>
                <w:numId w:val="3"/>
              </w:numPr>
              <w:spacing w:after="0" w:line="240" w:lineRule="auto"/>
              <w:jc w:val="both"/>
              <w:rPr>
                <w:rFonts w:eastAsia="Times New Roman"/>
                <w:lang w:eastAsia="pl-PL"/>
              </w:rPr>
            </w:pPr>
            <w:r w:rsidRPr="00492028">
              <w:rPr>
                <w:rFonts w:eastAsia="Times New Roman"/>
                <w:lang w:eastAsia="pl-PL"/>
              </w:rPr>
              <w:t xml:space="preserve">lokalną (70%, to jest </w:t>
            </w:r>
            <w:r w:rsidR="00E331CD">
              <w:rPr>
                <w:rFonts w:eastAsia="Times New Roman"/>
                <w:lang w:eastAsia="pl-PL"/>
              </w:rPr>
              <w:t>5 </w:t>
            </w:r>
            <w:r w:rsidR="00A51E3B">
              <w:rPr>
                <w:rFonts w:eastAsia="Times New Roman"/>
                <w:lang w:eastAsia="pl-PL"/>
              </w:rPr>
              <w:t>054</w:t>
            </w:r>
            <w:r w:rsidR="00362066">
              <w:rPr>
                <w:rFonts w:eastAsia="Times New Roman"/>
                <w:lang w:eastAsia="pl-PL"/>
              </w:rPr>
              <w:t xml:space="preserve"> 000</w:t>
            </w:r>
            <w:r w:rsidR="00D86DC2" w:rsidRPr="00492028">
              <w:rPr>
                <w:rFonts w:eastAsia="Times New Roman"/>
                <w:lang w:eastAsia="pl-PL"/>
              </w:rPr>
              <w:t xml:space="preserve"> zł).</w:t>
            </w:r>
          </w:p>
          <w:p w:rsidR="002A2525" w:rsidRPr="00492028" w:rsidRDefault="002A2525" w:rsidP="00492028">
            <w:pPr>
              <w:spacing w:after="0" w:line="240" w:lineRule="auto"/>
              <w:jc w:val="both"/>
              <w:rPr>
                <w:i/>
              </w:rPr>
            </w:pPr>
          </w:p>
        </w:tc>
      </w:tr>
      <w:tr w:rsidR="002A2525" w:rsidRPr="004B543F" w:rsidTr="00930243">
        <w:tc>
          <w:tcPr>
            <w:tcW w:w="959" w:type="dxa"/>
            <w:tcBorders>
              <w:top w:val="nil"/>
              <w:left w:val="nil"/>
              <w:bottom w:val="nil"/>
              <w:right w:val="nil"/>
            </w:tcBorders>
          </w:tcPr>
          <w:p w:rsidR="002A2525" w:rsidRPr="004B543F" w:rsidRDefault="00AB5B54" w:rsidP="004B543F">
            <w:pPr>
              <w:spacing w:after="0"/>
              <w:jc w:val="both"/>
              <w:rPr>
                <w:rFonts w:cs="Calibri"/>
                <w:b/>
                <w:bCs/>
              </w:rPr>
            </w:pPr>
            <w:r>
              <w:rPr>
                <w:rFonts w:cs="Calibri"/>
                <w:b/>
                <w:bCs/>
                <w:noProof/>
                <w:lang w:eastAsia="pl-PL"/>
              </w:rPr>
              <w:drawing>
                <wp:anchor distT="0" distB="14097" distL="315468" distR="310515" simplePos="0" relativeHeight="251630080" behindDoc="1" locked="0" layoutInCell="1" allowOverlap="1">
                  <wp:simplePos x="0" y="0"/>
                  <wp:positionH relativeFrom="margin">
                    <wp:posOffset>1524</wp:posOffset>
                  </wp:positionH>
                  <wp:positionV relativeFrom="margin">
                    <wp:posOffset>116840</wp:posOffset>
                  </wp:positionV>
                  <wp:extent cx="419354" cy="418846"/>
                  <wp:effectExtent l="0" t="0" r="0" b="0"/>
                  <wp:wrapSquare wrapText="bothSides"/>
                  <wp:docPr id="36" name="Obraz 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lina\Desktop\raport dla śliwinskiego\-- obrazy\kalendarz.png"/>
                          <pic:cNvPicPr>
                            <a:picLocks noChangeAspect="1" noChangeArrowheads="1"/>
                          </pic:cNvPicPr>
                        </pic:nvPicPr>
                        <pic:blipFill>
                          <a:blip r:embed="rId28" cstate="print">
                            <a:duotone>
                              <a:schemeClr val="accent1">
                                <a:shade val="45000"/>
                                <a:satMod val="135000"/>
                              </a:schemeClr>
                              <a:prstClr val="white"/>
                            </a:duotone>
                            <a:extLst/>
                          </a:blip>
                          <a:stretch>
                            <a:fillRect/>
                          </a:stretch>
                        </pic:blipFill>
                        <pic:spPr bwMode="auto">
                          <a:xfrm>
                            <a:off x="0" y="0"/>
                            <a:ext cx="419354" cy="418846"/>
                          </a:xfrm>
                          <a:prstGeom prst="rect">
                            <a:avLst/>
                          </a:prstGeom>
                          <a:noFill/>
                          <a:ln>
                            <a:noFill/>
                          </a:ln>
                        </pic:spPr>
                      </pic:pic>
                    </a:graphicData>
                  </a:graphic>
                </wp:anchor>
              </w:drawing>
            </w:r>
          </w:p>
        </w:tc>
        <w:tc>
          <w:tcPr>
            <w:tcW w:w="1701" w:type="dxa"/>
            <w:tcBorders>
              <w:top w:val="single" w:sz="4" w:space="0" w:color="FFFFFF"/>
              <w:left w:val="nil"/>
              <w:bottom w:val="nil"/>
              <w:right w:val="nil"/>
            </w:tcBorders>
          </w:tcPr>
          <w:p w:rsidR="002A2525" w:rsidRPr="004B543F" w:rsidRDefault="002A2525" w:rsidP="004B543F">
            <w:pPr>
              <w:spacing w:after="0"/>
              <w:jc w:val="both"/>
              <w:rPr>
                <w:rFonts w:cs="Calibri"/>
                <w:b/>
                <w:bCs/>
              </w:rPr>
            </w:pPr>
          </w:p>
          <w:p w:rsidR="002A2525" w:rsidRPr="004B543F" w:rsidRDefault="002A2525" w:rsidP="004B543F">
            <w:pPr>
              <w:spacing w:after="0"/>
              <w:jc w:val="both"/>
              <w:rPr>
                <w:rFonts w:cs="Calibri"/>
                <w:b/>
                <w:bCs/>
              </w:rPr>
            </w:pPr>
            <w:r w:rsidRPr="004B543F">
              <w:rPr>
                <w:rFonts w:cs="Calibri"/>
                <w:b/>
                <w:bCs/>
              </w:rPr>
              <w:t>Podsumowanie</w:t>
            </w:r>
          </w:p>
          <w:p w:rsidR="002A2525" w:rsidRPr="004B543F" w:rsidRDefault="002A2525" w:rsidP="004B543F">
            <w:pPr>
              <w:spacing w:after="0"/>
              <w:jc w:val="both"/>
              <w:rPr>
                <w:rFonts w:cs="Calibri"/>
                <w:b/>
                <w:bCs/>
              </w:rPr>
            </w:pPr>
          </w:p>
        </w:tc>
        <w:tc>
          <w:tcPr>
            <w:tcW w:w="5812" w:type="dxa"/>
            <w:tcBorders>
              <w:top w:val="nil"/>
              <w:left w:val="nil"/>
              <w:bottom w:val="nil"/>
              <w:right w:val="nil"/>
            </w:tcBorders>
          </w:tcPr>
          <w:p w:rsidR="006B111C" w:rsidRPr="004B543F" w:rsidRDefault="006B111C" w:rsidP="004B543F">
            <w:pPr>
              <w:spacing w:after="0"/>
              <w:jc w:val="both"/>
              <w:rPr>
                <w:rFonts w:cs="Calibri"/>
              </w:rPr>
            </w:pPr>
          </w:p>
          <w:p w:rsidR="009F58F3" w:rsidRPr="000B13BD" w:rsidRDefault="00942223" w:rsidP="009461E4">
            <w:pPr>
              <w:spacing w:after="0" w:line="240" w:lineRule="auto"/>
              <w:jc w:val="both"/>
            </w:pPr>
            <w:r w:rsidRPr="004B543F">
              <w:rPr>
                <w:rFonts w:cs="Calibri"/>
              </w:rPr>
              <w:t>Szeroka akcja informacyjn</w:t>
            </w:r>
            <w:r w:rsidR="00CF5A1D">
              <w:rPr>
                <w:rFonts w:cs="Calibri"/>
              </w:rPr>
              <w:t xml:space="preserve">a oraz bardzo dobra współpraca </w:t>
            </w:r>
            <w:r w:rsidRPr="004B543F">
              <w:rPr>
                <w:rFonts w:cs="Calibri"/>
              </w:rPr>
              <w:t xml:space="preserve"> </w:t>
            </w:r>
            <w:r w:rsidR="00CF5A1D">
              <w:rPr>
                <w:rFonts w:cs="Calibri"/>
              </w:rPr>
              <w:t>z </w:t>
            </w:r>
            <w:r w:rsidRPr="004B543F">
              <w:rPr>
                <w:rFonts w:cs="Calibri"/>
              </w:rPr>
              <w:t>lokalnymi mediami zaowocowała złożeniem przez torunian</w:t>
            </w:r>
            <w:r w:rsidR="00E331CD">
              <w:t xml:space="preserve"> łącznie </w:t>
            </w:r>
            <w:r w:rsidR="00A51E3B">
              <w:t>212</w:t>
            </w:r>
            <w:r w:rsidR="001734F2">
              <w:t xml:space="preserve"> projektów</w:t>
            </w:r>
            <w:r w:rsidRPr="004B543F">
              <w:t xml:space="preserve"> do </w:t>
            </w:r>
            <w:r w:rsidR="00E331CD">
              <w:t>bu</w:t>
            </w:r>
            <w:r w:rsidR="00A51E3B">
              <w:t>dżetu obywatelskiego na 2022</w:t>
            </w:r>
            <w:r w:rsidR="00492028">
              <w:t xml:space="preserve"> r</w:t>
            </w:r>
            <w:r w:rsidRPr="004B543F">
              <w:t xml:space="preserve">. </w:t>
            </w:r>
            <w:r w:rsidR="00A51E3B">
              <w:t>150</w:t>
            </w:r>
            <w:r w:rsidRPr="004B543F">
              <w:t xml:space="preserve"> </w:t>
            </w:r>
            <w:r w:rsidR="002E1771" w:rsidRPr="004B543F">
              <w:t xml:space="preserve">z nich </w:t>
            </w:r>
            <w:r w:rsidRPr="004B543F">
              <w:rPr>
                <w:rStyle w:val="Pogrubienie"/>
                <w:b w:val="0"/>
              </w:rPr>
              <w:t>zostało poddanych pod głosowanie</w:t>
            </w:r>
            <w:r w:rsidR="000B13BD" w:rsidRPr="000B13BD">
              <w:t>, które</w:t>
            </w:r>
            <w:r w:rsidR="00A51E3B">
              <w:t xml:space="preserve"> trwało od 16 do 25</w:t>
            </w:r>
            <w:r w:rsidR="004D7916">
              <w:t xml:space="preserve"> października</w:t>
            </w:r>
            <w:r w:rsidR="005E254B">
              <w:t xml:space="preserve"> 2021 r</w:t>
            </w:r>
            <w:r w:rsidR="000506F6">
              <w:t>.</w:t>
            </w:r>
            <w:r w:rsidR="00750532">
              <w:t xml:space="preserve"> </w:t>
            </w:r>
            <w:r w:rsidR="001E6CF0" w:rsidRPr="004B543F">
              <w:rPr>
                <w:rFonts w:cs="Calibri"/>
              </w:rPr>
              <w:t>W głosowaniu</w:t>
            </w:r>
            <w:r w:rsidR="002E1771" w:rsidRPr="004B543F">
              <w:rPr>
                <w:rFonts w:cs="Calibri"/>
              </w:rPr>
              <w:t xml:space="preserve"> </w:t>
            </w:r>
            <w:r w:rsidR="001E6CF0" w:rsidRPr="004B543F">
              <w:rPr>
                <w:rFonts w:cs="Calibri"/>
              </w:rPr>
              <w:t>mieszkańcy wybrali ostat</w:t>
            </w:r>
            <w:r w:rsidR="00C2795D">
              <w:rPr>
                <w:rFonts w:cs="Calibri"/>
              </w:rPr>
              <w:t>ecznie do realizacji 5</w:t>
            </w:r>
            <w:r w:rsidR="00A51E3B">
              <w:rPr>
                <w:rFonts w:cs="Calibri"/>
              </w:rPr>
              <w:t>2</w:t>
            </w:r>
            <w:r w:rsidR="00362066">
              <w:rPr>
                <w:rFonts w:cs="Calibri"/>
              </w:rPr>
              <w:t xml:space="preserve"> projekty</w:t>
            </w:r>
            <w:r w:rsidR="00CD5949">
              <w:rPr>
                <w:rFonts w:cs="Calibri"/>
              </w:rPr>
              <w:t>, w tym</w:t>
            </w:r>
            <w:r w:rsidR="00A51E3B">
              <w:rPr>
                <w:rFonts w:cs="Calibri"/>
              </w:rPr>
              <w:t xml:space="preserve"> 46</w:t>
            </w:r>
            <w:r w:rsidR="008F4988">
              <w:rPr>
                <w:rFonts w:cs="Calibri"/>
              </w:rPr>
              <w:t xml:space="preserve"> </w:t>
            </w:r>
            <w:r w:rsidR="001E6CF0" w:rsidRPr="004B543F">
              <w:rPr>
                <w:rFonts w:cs="Calibri"/>
              </w:rPr>
              <w:t>z</w:t>
            </w:r>
            <w:r w:rsidR="006B111C" w:rsidRPr="004B543F">
              <w:rPr>
                <w:rFonts w:cs="Calibri"/>
              </w:rPr>
              <w:t> </w:t>
            </w:r>
            <w:r w:rsidR="00CD5949">
              <w:rPr>
                <w:rFonts w:cs="Calibri"/>
              </w:rPr>
              <w:t>puli lokalnej i</w:t>
            </w:r>
            <w:r w:rsidR="00BB30CE">
              <w:rPr>
                <w:rFonts w:cs="Calibri"/>
              </w:rPr>
              <w:t xml:space="preserve"> </w:t>
            </w:r>
            <w:r w:rsidR="00A51E3B">
              <w:rPr>
                <w:rFonts w:cs="Calibri"/>
              </w:rPr>
              <w:t>6</w:t>
            </w:r>
            <w:r w:rsidR="00BB30CE">
              <w:rPr>
                <w:rFonts w:cs="Calibri"/>
              </w:rPr>
              <w:t xml:space="preserve"> </w:t>
            </w:r>
            <w:r w:rsidR="00AC0462" w:rsidRPr="004B543F">
              <w:rPr>
                <w:rFonts w:cs="Calibri"/>
              </w:rPr>
              <w:t xml:space="preserve">z puli </w:t>
            </w:r>
            <w:r w:rsidR="002E1771" w:rsidRPr="004B543F">
              <w:rPr>
                <w:rFonts w:cs="Calibri"/>
              </w:rPr>
              <w:t xml:space="preserve">ogólnomiejskiej. </w:t>
            </w:r>
          </w:p>
          <w:p w:rsidR="009F58F3" w:rsidRPr="004B543F" w:rsidRDefault="009F58F3" w:rsidP="004B543F">
            <w:pPr>
              <w:spacing w:after="0"/>
              <w:jc w:val="both"/>
            </w:pPr>
          </w:p>
          <w:p w:rsidR="00B360AA" w:rsidRPr="004B543F" w:rsidRDefault="00B360AA" w:rsidP="004B543F">
            <w:pPr>
              <w:spacing w:after="0"/>
              <w:jc w:val="both"/>
            </w:pPr>
          </w:p>
          <w:p w:rsidR="00B360AA" w:rsidRPr="004B543F" w:rsidRDefault="00B360AA" w:rsidP="004B543F">
            <w:pPr>
              <w:spacing w:after="0"/>
              <w:jc w:val="both"/>
            </w:pPr>
          </w:p>
          <w:p w:rsidR="00B360AA" w:rsidRPr="004B543F" w:rsidRDefault="00B360AA" w:rsidP="004B543F">
            <w:pPr>
              <w:spacing w:after="0"/>
              <w:jc w:val="both"/>
            </w:pPr>
          </w:p>
        </w:tc>
      </w:tr>
      <w:tr w:rsidR="00E167CE" w:rsidRPr="004B543F" w:rsidTr="00930243">
        <w:tc>
          <w:tcPr>
            <w:tcW w:w="8472" w:type="dxa"/>
            <w:gridSpan w:val="3"/>
            <w:tcBorders>
              <w:top w:val="nil"/>
              <w:left w:val="nil"/>
              <w:bottom w:val="nil"/>
              <w:right w:val="nil"/>
            </w:tcBorders>
          </w:tcPr>
          <w:p w:rsidR="00E167CE" w:rsidRPr="004B543F" w:rsidRDefault="00E167CE" w:rsidP="00324793">
            <w:pPr>
              <w:pStyle w:val="Nagwek2"/>
              <w:spacing w:line="276" w:lineRule="auto"/>
              <w:rPr>
                <w:color w:val="00B0F0"/>
                <w:sz w:val="22"/>
                <w:szCs w:val="22"/>
              </w:rPr>
            </w:pPr>
          </w:p>
        </w:tc>
      </w:tr>
    </w:tbl>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2E2128">
      <w:pPr>
        <w:pStyle w:val="Nagwek2"/>
      </w:pPr>
    </w:p>
    <w:p w:rsidR="00492028" w:rsidRDefault="00492028" w:rsidP="00492028"/>
    <w:p w:rsidR="00930243" w:rsidRDefault="00930243" w:rsidP="00492028"/>
    <w:p w:rsidR="00492028" w:rsidRDefault="00492028" w:rsidP="00492028"/>
    <w:p w:rsidR="00492028" w:rsidRDefault="00492028" w:rsidP="00492028"/>
    <w:p w:rsidR="00492028" w:rsidRDefault="00492028" w:rsidP="00492028"/>
    <w:p w:rsidR="00492028" w:rsidRDefault="00492028" w:rsidP="00492028"/>
    <w:p w:rsidR="00492028" w:rsidRDefault="00492028" w:rsidP="00492028"/>
    <w:p w:rsidR="00492028" w:rsidRDefault="00492028" w:rsidP="00492028"/>
    <w:p w:rsidR="00492028" w:rsidRDefault="00492028" w:rsidP="00492028"/>
    <w:p w:rsidR="00492028" w:rsidRPr="00492028" w:rsidRDefault="00492028" w:rsidP="00492028"/>
    <w:p w:rsidR="002E2128" w:rsidRDefault="00492028" w:rsidP="002E2128">
      <w:pPr>
        <w:pStyle w:val="Nagwek2"/>
      </w:pPr>
      <w:bookmarkStart w:id="62" w:name="_Toc2587257"/>
      <w:bookmarkStart w:id="63" w:name="_Toc95730359"/>
      <w:r>
        <w:lastRenderedPageBreak/>
        <w:t>Pod</w:t>
      </w:r>
      <w:r w:rsidR="002114BE">
        <w:t>s</w:t>
      </w:r>
      <w:r w:rsidR="002E2128">
        <w:t>umowanie i wnioski</w:t>
      </w:r>
      <w:bookmarkEnd w:id="62"/>
      <w:bookmarkEnd w:id="63"/>
    </w:p>
    <w:p w:rsidR="002E2128" w:rsidRDefault="002E2128" w:rsidP="002E2128">
      <w:pPr>
        <w:spacing w:after="0"/>
        <w:jc w:val="both"/>
        <w:rPr>
          <w:rFonts w:cs="Calibri"/>
          <w:sz w:val="24"/>
          <w:szCs w:val="24"/>
        </w:rPr>
      </w:pPr>
    </w:p>
    <w:p w:rsidR="002E2128" w:rsidRPr="000B13BD" w:rsidRDefault="002F06F9" w:rsidP="009461E4">
      <w:pPr>
        <w:spacing w:after="0" w:line="240" w:lineRule="auto"/>
        <w:jc w:val="both"/>
        <w:rPr>
          <w:rFonts w:cs="Calibri"/>
        </w:rPr>
      </w:pPr>
      <w:r w:rsidRPr="000B13BD">
        <w:rPr>
          <w:rFonts w:cs="Calibri"/>
        </w:rPr>
        <w:t xml:space="preserve">1) </w:t>
      </w:r>
      <w:r w:rsidR="001B64B3" w:rsidRPr="000B13BD">
        <w:rPr>
          <w:rFonts w:cs="Calibri"/>
        </w:rPr>
        <w:t>W</w:t>
      </w:r>
      <w:r w:rsidR="00DB245A">
        <w:rPr>
          <w:rFonts w:cs="Calibri"/>
        </w:rPr>
        <w:t xml:space="preserve"> 2021</w:t>
      </w:r>
      <w:r w:rsidR="002E2128" w:rsidRPr="000B13BD">
        <w:rPr>
          <w:rFonts w:cs="Calibri"/>
        </w:rPr>
        <w:t xml:space="preserve"> r. Wydział Komunikacji Społecznej i Informacji Urzędu Miasta </w:t>
      </w:r>
      <w:r w:rsidR="00CD5949" w:rsidRPr="000B13BD">
        <w:rPr>
          <w:rFonts w:cs="Calibri"/>
        </w:rPr>
        <w:t xml:space="preserve">Torunia </w:t>
      </w:r>
      <w:r w:rsidR="003704B5">
        <w:rPr>
          <w:rFonts w:cs="Calibri"/>
        </w:rPr>
        <w:t>zrealizował</w:t>
      </w:r>
      <w:r w:rsidR="008F4988">
        <w:rPr>
          <w:rFonts w:cs="Calibri"/>
        </w:rPr>
        <w:t xml:space="preserve"> 17</w:t>
      </w:r>
      <w:r w:rsidR="003704B5">
        <w:rPr>
          <w:rFonts w:cs="Calibri"/>
        </w:rPr>
        <w:t> </w:t>
      </w:r>
      <w:r w:rsidR="008F4988">
        <w:rPr>
          <w:rFonts w:cs="Calibri"/>
        </w:rPr>
        <w:t>procesów konsultacyjnych</w:t>
      </w:r>
      <w:r w:rsidR="00D10138">
        <w:rPr>
          <w:rFonts w:cs="Calibri"/>
        </w:rPr>
        <w:t xml:space="preserve">, </w:t>
      </w:r>
      <w:r w:rsidR="004A14B7">
        <w:rPr>
          <w:rFonts w:cs="Calibri"/>
        </w:rPr>
        <w:t xml:space="preserve"> </w:t>
      </w:r>
      <w:r w:rsidR="008F4988">
        <w:rPr>
          <w:rFonts w:cs="Calibri"/>
        </w:rPr>
        <w:t>w tym procedur</w:t>
      </w:r>
      <w:r w:rsidR="001219C7">
        <w:rPr>
          <w:rFonts w:cs="Calibri"/>
        </w:rPr>
        <w:t>ę budżetu obywatelskiego na 2022</w:t>
      </w:r>
      <w:r w:rsidR="008F4988">
        <w:rPr>
          <w:rFonts w:cs="Calibri"/>
        </w:rPr>
        <w:t xml:space="preserve"> r.</w:t>
      </w:r>
      <w:r w:rsidR="003704B5">
        <w:rPr>
          <w:rFonts w:cs="Calibri"/>
        </w:rPr>
        <w:t xml:space="preserve"> </w:t>
      </w:r>
    </w:p>
    <w:p w:rsidR="002E2128" w:rsidRPr="00680E41" w:rsidRDefault="002E2128" w:rsidP="002E2128">
      <w:pPr>
        <w:spacing w:after="0"/>
        <w:jc w:val="both"/>
        <w:rPr>
          <w:rFonts w:cs="Calibri"/>
          <w:sz w:val="24"/>
          <w:szCs w:val="24"/>
        </w:rPr>
      </w:pPr>
    </w:p>
    <w:p w:rsidR="00A0450E" w:rsidRDefault="002E2128" w:rsidP="009461E4">
      <w:pPr>
        <w:spacing w:after="0" w:line="240" w:lineRule="auto"/>
        <w:jc w:val="both"/>
        <w:rPr>
          <w:rFonts w:cs="Calibri"/>
        </w:rPr>
      </w:pPr>
      <w:r w:rsidRPr="000B13BD">
        <w:rPr>
          <w:rFonts w:cs="Calibri"/>
        </w:rPr>
        <w:t>2) Tematyka przeprowadzonych konsultacji była szeroka i obejmowała następujące kwestie</w:t>
      </w:r>
      <w:r w:rsidR="00D10138">
        <w:rPr>
          <w:rFonts w:cs="Calibri"/>
        </w:rPr>
        <w:t xml:space="preserve">  (</w:t>
      </w:r>
      <w:r w:rsidR="00D10138" w:rsidRPr="00D10138">
        <w:t>z</w:t>
      </w:r>
      <w:r w:rsidR="00D10138">
        <w:t> </w:t>
      </w:r>
      <w:r w:rsidR="00D10138" w:rsidRPr="00D10138">
        <w:t>wyłączeniem</w:t>
      </w:r>
      <w:r w:rsidR="00D10138">
        <w:rPr>
          <w:rFonts w:cs="Calibri"/>
        </w:rPr>
        <w:t xml:space="preserve"> procedury budżetu obywatelskiego)</w:t>
      </w:r>
      <w:r w:rsidRPr="000B13BD">
        <w:rPr>
          <w:rFonts w:cs="Calibri"/>
        </w:rPr>
        <w:t>:</w:t>
      </w:r>
    </w:p>
    <w:p w:rsidR="00A0450E" w:rsidRPr="000B13BD" w:rsidRDefault="00A0450E" w:rsidP="009461E4">
      <w:pPr>
        <w:spacing w:after="0" w:line="240" w:lineRule="auto"/>
        <w:jc w:val="both"/>
        <w:rPr>
          <w:rFonts w:cs="Calibri"/>
        </w:rPr>
      </w:pPr>
    </w:p>
    <w:p w:rsidR="0056587A" w:rsidRPr="00095B9D" w:rsidRDefault="0056587A" w:rsidP="0056587A">
      <w:pPr>
        <w:numPr>
          <w:ilvl w:val="0"/>
          <w:numId w:val="1"/>
        </w:numPr>
        <w:spacing w:after="0"/>
        <w:jc w:val="both"/>
        <w:rPr>
          <w:rFonts w:cs="Calibri"/>
        </w:rPr>
      </w:pPr>
      <w:r>
        <w:rPr>
          <w:rFonts w:eastAsia="Times New Roman" w:cs="Calibri"/>
          <w:color w:val="000000"/>
          <w:lang w:eastAsia="pl-PL"/>
        </w:rPr>
        <w:t>Problematyka społeczna  – 6 tematów</w:t>
      </w:r>
    </w:p>
    <w:p w:rsidR="0056587A" w:rsidRPr="00095B9D" w:rsidRDefault="0056587A" w:rsidP="0056587A">
      <w:pPr>
        <w:numPr>
          <w:ilvl w:val="0"/>
          <w:numId w:val="1"/>
        </w:numPr>
        <w:spacing w:after="0"/>
        <w:jc w:val="both"/>
        <w:rPr>
          <w:rFonts w:cs="Calibri"/>
        </w:rPr>
      </w:pPr>
      <w:r>
        <w:rPr>
          <w:rFonts w:eastAsia="Times New Roman"/>
          <w:color w:val="000000"/>
          <w:lang w:eastAsia="pl-PL"/>
        </w:rPr>
        <w:t>Zieleń i ochrona środowiska  – 4  tematy</w:t>
      </w:r>
    </w:p>
    <w:p w:rsidR="0056587A" w:rsidRPr="00292386" w:rsidRDefault="0056587A" w:rsidP="0056587A">
      <w:pPr>
        <w:numPr>
          <w:ilvl w:val="0"/>
          <w:numId w:val="1"/>
        </w:numPr>
        <w:spacing w:after="0"/>
        <w:jc w:val="both"/>
        <w:rPr>
          <w:rFonts w:cs="Calibri"/>
        </w:rPr>
      </w:pPr>
      <w:r>
        <w:rPr>
          <w:rFonts w:eastAsia="Times New Roman"/>
          <w:color w:val="000000"/>
          <w:lang w:eastAsia="pl-PL"/>
        </w:rPr>
        <w:t>Regulaminy – 3 tematy</w:t>
      </w:r>
    </w:p>
    <w:p w:rsidR="0056587A" w:rsidRPr="00292386" w:rsidRDefault="0056587A" w:rsidP="0056587A">
      <w:pPr>
        <w:numPr>
          <w:ilvl w:val="0"/>
          <w:numId w:val="1"/>
        </w:numPr>
        <w:spacing w:after="0"/>
        <w:jc w:val="both"/>
        <w:rPr>
          <w:rFonts w:cs="Calibri"/>
        </w:rPr>
      </w:pPr>
      <w:r>
        <w:rPr>
          <w:rFonts w:eastAsia="Times New Roman"/>
          <w:color w:val="000000"/>
          <w:lang w:eastAsia="pl-PL"/>
        </w:rPr>
        <w:t>Infrastruktura drogowa – 2 tematy</w:t>
      </w:r>
    </w:p>
    <w:p w:rsidR="0056587A" w:rsidRPr="00292386" w:rsidRDefault="0056587A" w:rsidP="0056587A">
      <w:pPr>
        <w:numPr>
          <w:ilvl w:val="0"/>
          <w:numId w:val="1"/>
        </w:numPr>
        <w:spacing w:after="0"/>
        <w:jc w:val="both"/>
        <w:rPr>
          <w:rFonts w:cs="Calibri"/>
        </w:rPr>
      </w:pPr>
      <w:r>
        <w:rPr>
          <w:rFonts w:eastAsia="Times New Roman"/>
          <w:color w:val="000000"/>
          <w:lang w:eastAsia="pl-PL"/>
        </w:rPr>
        <w:t xml:space="preserve">Współpraca z NGO – 1 temat </w:t>
      </w:r>
    </w:p>
    <w:p w:rsidR="009A40CA" w:rsidRPr="000B13BD" w:rsidRDefault="009A40CA" w:rsidP="009A40CA">
      <w:pPr>
        <w:spacing w:after="0"/>
        <w:ind w:left="720"/>
        <w:jc w:val="both"/>
        <w:rPr>
          <w:rFonts w:cs="Calibri"/>
        </w:rPr>
      </w:pPr>
    </w:p>
    <w:p w:rsidR="002E2128" w:rsidRPr="00DB245A" w:rsidRDefault="002E2128" w:rsidP="000B13BD">
      <w:pPr>
        <w:spacing w:after="0" w:line="240" w:lineRule="auto"/>
        <w:jc w:val="both"/>
        <w:rPr>
          <w:rFonts w:cs="Calibri"/>
        </w:rPr>
      </w:pPr>
      <w:r w:rsidRPr="00DB245A">
        <w:rPr>
          <w:rFonts w:cs="Calibri"/>
        </w:rPr>
        <w:t xml:space="preserve">3) Spośród </w:t>
      </w:r>
      <w:r w:rsidR="003704B5" w:rsidRPr="00DB245A">
        <w:rPr>
          <w:rFonts w:cs="Calibri"/>
        </w:rPr>
        <w:t>zrealizowanych</w:t>
      </w:r>
      <w:r w:rsidRPr="00DB245A">
        <w:rPr>
          <w:rFonts w:cs="Calibri"/>
        </w:rPr>
        <w:t xml:space="preserve"> konsultacji: </w:t>
      </w:r>
      <w:r w:rsidR="00DB245A" w:rsidRPr="00DB245A">
        <w:rPr>
          <w:rFonts w:cs="Calibri"/>
        </w:rPr>
        <w:t>9</w:t>
      </w:r>
      <w:r w:rsidRPr="00DB245A">
        <w:rPr>
          <w:rFonts w:cs="Calibri"/>
        </w:rPr>
        <w:t xml:space="preserve"> dotyczyło dokumentów programowych i </w:t>
      </w:r>
      <w:r w:rsidR="00DB245A" w:rsidRPr="00DB245A">
        <w:rPr>
          <w:rFonts w:cs="Calibri"/>
        </w:rPr>
        <w:t>projektów aktów prawnych, a 7</w:t>
      </w:r>
      <w:r w:rsidRPr="00DB245A">
        <w:rPr>
          <w:rFonts w:cs="Calibri"/>
        </w:rPr>
        <w:t xml:space="preserve"> kwestii praktycznych, takich jak urządzenie przestrzeni, ruch drogowy</w:t>
      </w:r>
      <w:r w:rsidR="008F4988" w:rsidRPr="00DB245A">
        <w:rPr>
          <w:rFonts w:cs="Calibri"/>
        </w:rPr>
        <w:t>, problematyka społeczna</w:t>
      </w:r>
      <w:r w:rsidRPr="00DB245A">
        <w:rPr>
          <w:rFonts w:cs="Calibri"/>
        </w:rPr>
        <w:t xml:space="preserve"> itp.</w:t>
      </w:r>
      <w:r w:rsidR="00DB245A">
        <w:rPr>
          <w:rFonts w:cs="Calibri"/>
        </w:rPr>
        <w:t xml:space="preserve"> Ponadto przepr</w:t>
      </w:r>
      <w:r w:rsidR="00F363CF">
        <w:rPr>
          <w:rFonts w:cs="Calibri"/>
        </w:rPr>
        <w:t>owadzony został proces Budżetu obywatelskiego m</w:t>
      </w:r>
      <w:r w:rsidR="00DB245A">
        <w:rPr>
          <w:rFonts w:cs="Calibri"/>
        </w:rPr>
        <w:t>ieszkańców Torunia na rok 2022.</w:t>
      </w:r>
    </w:p>
    <w:p w:rsidR="002E2128" w:rsidRPr="00680E41" w:rsidRDefault="002E2128" w:rsidP="000B13BD">
      <w:pPr>
        <w:spacing w:after="0" w:line="240" w:lineRule="auto"/>
        <w:jc w:val="both"/>
        <w:rPr>
          <w:rFonts w:cs="Calibri"/>
          <w:sz w:val="24"/>
          <w:szCs w:val="24"/>
        </w:rPr>
      </w:pPr>
    </w:p>
    <w:p w:rsidR="002E2128" w:rsidRPr="00774BBE" w:rsidRDefault="002E2128" w:rsidP="000B13BD">
      <w:pPr>
        <w:spacing w:after="0" w:line="240" w:lineRule="auto"/>
        <w:jc w:val="both"/>
        <w:rPr>
          <w:rFonts w:cs="Calibri"/>
        </w:rPr>
      </w:pPr>
      <w:r w:rsidRPr="0029275A">
        <w:rPr>
          <w:rFonts w:cs="Calibri"/>
          <w:sz w:val="24"/>
          <w:szCs w:val="24"/>
        </w:rPr>
        <w:t xml:space="preserve">4) </w:t>
      </w:r>
      <w:r w:rsidR="00A0450E" w:rsidRPr="0029275A">
        <w:rPr>
          <w:rFonts w:cs="Calibri"/>
        </w:rPr>
        <w:t>Łącznie w 2021</w:t>
      </w:r>
      <w:r w:rsidRPr="0029275A">
        <w:rPr>
          <w:rFonts w:cs="Calibri"/>
        </w:rPr>
        <w:t xml:space="preserve"> r. w konsultacjach społecznych wzięł</w:t>
      </w:r>
      <w:r w:rsidR="0056587A">
        <w:rPr>
          <w:rFonts w:cs="Calibri"/>
        </w:rPr>
        <w:t>o</w:t>
      </w:r>
      <w:r w:rsidRPr="0029275A">
        <w:rPr>
          <w:rFonts w:cs="Calibri"/>
        </w:rPr>
        <w:t xml:space="preserve"> udział </w:t>
      </w:r>
      <w:r w:rsidR="0056587A">
        <w:rPr>
          <w:rFonts w:cs="Calibri"/>
        </w:rPr>
        <w:t xml:space="preserve">ok. </w:t>
      </w:r>
      <w:r w:rsidR="0056587A">
        <w:rPr>
          <w:rFonts w:cs="Calibri"/>
          <w:b/>
        </w:rPr>
        <w:t>11 800</w:t>
      </w:r>
      <w:r w:rsidRPr="0029275A">
        <w:rPr>
          <w:rFonts w:cs="Calibri"/>
          <w:b/>
        </w:rPr>
        <w:t xml:space="preserve"> os</w:t>
      </w:r>
      <w:r w:rsidR="00664C75">
        <w:rPr>
          <w:rFonts w:cs="Calibri"/>
          <w:b/>
        </w:rPr>
        <w:t>ób</w:t>
      </w:r>
      <w:r w:rsidR="0029275A" w:rsidRPr="0029275A">
        <w:rPr>
          <w:rFonts w:cs="Calibri"/>
        </w:rPr>
        <w:t>. Jest to wynik</w:t>
      </w:r>
      <w:r w:rsidR="0029275A">
        <w:rPr>
          <w:rFonts w:cs="Calibri"/>
        </w:rPr>
        <w:t xml:space="preserve"> lepszy </w:t>
      </w:r>
      <w:r w:rsidR="005E254B">
        <w:rPr>
          <w:rFonts w:cs="Calibri"/>
        </w:rPr>
        <w:t>niż w roku 2020, kiedy w konsultacjach organizowanych przez Wydział Komunikacji Społecznej i</w:t>
      </w:r>
      <w:r w:rsidR="00F56D17">
        <w:rPr>
          <w:rFonts w:cs="Calibri"/>
        </w:rPr>
        <w:t> </w:t>
      </w:r>
      <w:r w:rsidR="005E254B">
        <w:rPr>
          <w:rFonts w:cs="Calibri"/>
        </w:rPr>
        <w:t>Informacji wzięło udział 10 880 osób</w:t>
      </w:r>
      <w:r w:rsidR="0029275A">
        <w:rPr>
          <w:rFonts w:cs="Calibri"/>
        </w:rPr>
        <w:t xml:space="preserve">. </w:t>
      </w:r>
    </w:p>
    <w:p w:rsidR="002E2128" w:rsidRDefault="002E2128" w:rsidP="002E2128">
      <w:pPr>
        <w:spacing w:after="0"/>
        <w:jc w:val="both"/>
        <w:rPr>
          <w:rFonts w:cs="Calibri"/>
          <w:sz w:val="24"/>
          <w:szCs w:val="24"/>
        </w:rPr>
      </w:pPr>
    </w:p>
    <w:p w:rsidR="002E2128" w:rsidRPr="000B13BD" w:rsidRDefault="002E2128" w:rsidP="009461E4">
      <w:pPr>
        <w:spacing w:after="0" w:line="240" w:lineRule="auto"/>
        <w:jc w:val="both"/>
        <w:rPr>
          <w:rFonts w:cs="Calibri"/>
        </w:rPr>
      </w:pPr>
      <w:r w:rsidRPr="000B13BD">
        <w:rPr>
          <w:rFonts w:cs="Calibri"/>
        </w:rPr>
        <w:t xml:space="preserve">5) Dodatkowe informacje o przeprowadzonych konsultacjach społecznych są dostępne na stronie internetowej: </w:t>
      </w:r>
      <w:hyperlink r:id="rId37" w:history="1">
        <w:r w:rsidRPr="000B13BD">
          <w:rPr>
            <w:rStyle w:val="Hipercze"/>
            <w:rFonts w:cs="Calibri"/>
            <w:color w:val="auto"/>
            <w:u w:val="none"/>
          </w:rPr>
          <w:t>www.konsultacje.torun.pl</w:t>
        </w:r>
      </w:hyperlink>
      <w:r w:rsidRPr="000B13BD">
        <w:rPr>
          <w:rFonts w:cs="Calibri"/>
        </w:rPr>
        <w:t xml:space="preserve"> w dziale „Konsultacje społeczne”, gdzie publikowane są</w:t>
      </w:r>
      <w:r w:rsidR="00F56D17">
        <w:rPr>
          <w:rFonts w:cs="Calibri"/>
        </w:rPr>
        <w:t> </w:t>
      </w:r>
      <w:r w:rsidRPr="000B13BD">
        <w:rPr>
          <w:rFonts w:cs="Calibri"/>
        </w:rPr>
        <w:t>raporty z przeprowadzonych konsultacji społecznych.</w:t>
      </w:r>
    </w:p>
    <w:p w:rsidR="002E2128" w:rsidRPr="002D0F66" w:rsidRDefault="002E2128" w:rsidP="002E2128">
      <w:pPr>
        <w:spacing w:after="0"/>
        <w:jc w:val="both"/>
        <w:rPr>
          <w:rFonts w:cs="Calibri"/>
          <w:sz w:val="24"/>
          <w:szCs w:val="24"/>
        </w:rPr>
        <w:sectPr w:rsidR="002E2128" w:rsidRPr="002D0F66" w:rsidSect="005402F6">
          <w:pgSz w:w="11906" w:h="16838"/>
          <w:pgMar w:top="1417" w:right="1417" w:bottom="1417" w:left="1417" w:header="708" w:footer="708" w:gutter="0"/>
          <w:cols w:space="708"/>
          <w:docGrid w:linePitch="360"/>
        </w:sectPr>
      </w:pPr>
    </w:p>
    <w:p w:rsidR="002E2128" w:rsidRPr="003A6A67" w:rsidRDefault="009432F6" w:rsidP="002E2128">
      <w:pPr>
        <w:pStyle w:val="Nagwek2"/>
        <w:spacing w:line="276" w:lineRule="auto"/>
        <w:rPr>
          <w:rStyle w:val="Wyrnienieintensywne"/>
          <w:b/>
          <w:bCs/>
          <w:i w:val="0"/>
          <w:iCs w:val="0"/>
          <w:color w:val="0070C0"/>
        </w:rPr>
      </w:pPr>
      <w:r>
        <w:rPr>
          <w:rStyle w:val="Wyrnienieintensywne"/>
          <w:b/>
          <w:bCs/>
          <w:i w:val="0"/>
          <w:iCs w:val="0"/>
          <w:color w:val="0070C0"/>
        </w:rPr>
        <w:lastRenderedPageBreak/>
        <w:t xml:space="preserve"> </w:t>
      </w:r>
      <w:bookmarkStart w:id="64" w:name="_Toc2587258"/>
      <w:bookmarkStart w:id="65" w:name="_Toc95730360"/>
      <w:r w:rsidR="002E2128" w:rsidRPr="003A6A67">
        <w:rPr>
          <w:rStyle w:val="Wyrnienieintensywne"/>
          <w:b/>
          <w:bCs/>
          <w:i w:val="0"/>
          <w:iCs w:val="0"/>
          <w:color w:val="0070C0"/>
        </w:rPr>
        <w:t>Wnioski końcowe:</w:t>
      </w:r>
      <w:bookmarkEnd w:id="64"/>
      <w:bookmarkEnd w:id="65"/>
    </w:p>
    <w:p w:rsidR="00A924A1" w:rsidRPr="00A924A1" w:rsidRDefault="00A924A1" w:rsidP="00A924A1">
      <w:pPr>
        <w:spacing w:after="0" w:line="240" w:lineRule="auto"/>
        <w:ind w:left="720"/>
        <w:jc w:val="both"/>
        <w:rPr>
          <w:rFonts w:cs="Calibri"/>
        </w:rPr>
      </w:pPr>
    </w:p>
    <w:p w:rsidR="002E2128" w:rsidRPr="00A13C07" w:rsidRDefault="002E2128" w:rsidP="002E2128">
      <w:pPr>
        <w:spacing w:after="0" w:line="240" w:lineRule="auto"/>
        <w:jc w:val="both"/>
        <w:rPr>
          <w:rFonts w:cs="Calibri"/>
        </w:rPr>
      </w:pPr>
    </w:p>
    <w:p w:rsidR="004A14B7" w:rsidRPr="00D35325" w:rsidRDefault="00F844EE" w:rsidP="008F4988">
      <w:pPr>
        <w:numPr>
          <w:ilvl w:val="0"/>
          <w:numId w:val="8"/>
        </w:numPr>
        <w:spacing w:after="0" w:line="240" w:lineRule="auto"/>
        <w:jc w:val="both"/>
        <w:rPr>
          <w:rFonts w:cs="Calibri"/>
        </w:rPr>
      </w:pPr>
      <w:r>
        <w:rPr>
          <w:rFonts w:cs="Calibri"/>
        </w:rPr>
        <w:t>To był kolejny rok, w którym realizacja procesów konsultacyjnych była ograniczona koniecznością stosowania obostrzeń covidowych</w:t>
      </w:r>
      <w:r w:rsidR="005E0CD7" w:rsidRPr="00D35325">
        <w:rPr>
          <w:rFonts w:cs="Calibri"/>
        </w:rPr>
        <w:t xml:space="preserve">. Mimo to </w:t>
      </w:r>
      <w:r>
        <w:rPr>
          <w:rFonts w:cs="Calibri"/>
        </w:rPr>
        <w:t>u</w:t>
      </w:r>
      <w:r w:rsidR="005E254B">
        <w:rPr>
          <w:rFonts w:cs="Calibri"/>
        </w:rPr>
        <w:t xml:space="preserve">dział mieszkańców </w:t>
      </w:r>
      <w:r w:rsidR="005E0CD7" w:rsidRPr="00D35325">
        <w:rPr>
          <w:rFonts w:cs="Calibri"/>
        </w:rPr>
        <w:t xml:space="preserve"> </w:t>
      </w:r>
      <w:r w:rsidR="005E254B">
        <w:rPr>
          <w:rFonts w:cs="Calibri"/>
        </w:rPr>
        <w:t>w </w:t>
      </w:r>
      <w:r w:rsidR="005E0CD7" w:rsidRPr="00D35325">
        <w:rPr>
          <w:rFonts w:cs="Calibri"/>
        </w:rPr>
        <w:t>kons</w:t>
      </w:r>
      <w:r>
        <w:rPr>
          <w:rFonts w:cs="Calibri"/>
        </w:rPr>
        <w:t xml:space="preserve">ultacjach społecznych utrzymywał się na podobnym </w:t>
      </w:r>
      <w:r w:rsidR="005E0CD7" w:rsidRPr="00D35325">
        <w:rPr>
          <w:rFonts w:cs="Calibri"/>
        </w:rPr>
        <w:t>poziom</w:t>
      </w:r>
      <w:r>
        <w:rPr>
          <w:rFonts w:cs="Calibri"/>
        </w:rPr>
        <w:t>ie jak w latach poprzednich</w:t>
      </w:r>
      <w:r w:rsidR="009303F0">
        <w:rPr>
          <w:rFonts w:cs="Calibri"/>
        </w:rPr>
        <w:t xml:space="preserve">. </w:t>
      </w:r>
      <w:r w:rsidR="005E254B">
        <w:rPr>
          <w:rFonts w:cs="Calibri"/>
        </w:rPr>
        <w:t>W 2021 r.</w:t>
      </w:r>
      <w:r w:rsidR="005E0CD7" w:rsidRPr="00D35325">
        <w:rPr>
          <w:rFonts w:cs="Calibri"/>
        </w:rPr>
        <w:t xml:space="preserve"> aktywnie </w:t>
      </w:r>
      <w:r>
        <w:rPr>
          <w:rFonts w:cs="Calibri"/>
        </w:rPr>
        <w:t xml:space="preserve">w procesy konsultacyjne </w:t>
      </w:r>
      <w:r w:rsidR="005E0CD7" w:rsidRPr="00D35325">
        <w:rPr>
          <w:rFonts w:cs="Calibri"/>
        </w:rPr>
        <w:t>zaangażował</w:t>
      </w:r>
      <w:r w:rsidR="00F56D17">
        <w:rPr>
          <w:rFonts w:cs="Calibri"/>
        </w:rPr>
        <w:t>y</w:t>
      </w:r>
      <w:r w:rsidR="005E0CD7" w:rsidRPr="00D35325">
        <w:rPr>
          <w:rFonts w:cs="Calibri"/>
        </w:rPr>
        <w:t xml:space="preserve"> się</w:t>
      </w:r>
      <w:r w:rsidR="00F56D17">
        <w:rPr>
          <w:rFonts w:cs="Calibri"/>
        </w:rPr>
        <w:t xml:space="preserve"> </w:t>
      </w:r>
      <w:r w:rsidR="00B37448">
        <w:rPr>
          <w:rFonts w:cs="Calibri"/>
          <w:b/>
        </w:rPr>
        <w:t>11 804</w:t>
      </w:r>
      <w:r w:rsidR="005E0CD7" w:rsidRPr="00D35325">
        <w:rPr>
          <w:rFonts w:cs="Calibri"/>
          <w:b/>
        </w:rPr>
        <w:t xml:space="preserve"> os</w:t>
      </w:r>
      <w:r w:rsidR="00F56D17">
        <w:rPr>
          <w:rFonts w:cs="Calibri"/>
          <w:b/>
        </w:rPr>
        <w:t>oby</w:t>
      </w:r>
      <w:r w:rsidR="00CF5A1D" w:rsidRPr="00D35325">
        <w:rPr>
          <w:rFonts w:cs="Calibri"/>
        </w:rPr>
        <w:t xml:space="preserve"> (2020 – 10.880</w:t>
      </w:r>
      <w:r w:rsidR="004A14B7" w:rsidRPr="00D35325">
        <w:rPr>
          <w:rFonts w:cs="Calibri"/>
        </w:rPr>
        <w:t>, 2019 –</w:t>
      </w:r>
      <w:r w:rsidR="009303F0">
        <w:rPr>
          <w:rFonts w:cs="Calibri"/>
        </w:rPr>
        <w:t xml:space="preserve"> 12.921). Warto zwrócić uwagę na fakt, że w kolejnym roku, w którym towarzyszyła nam pandemia, odnotowaliśmy wzrost osób biorących udział w konsultacjach o</w:t>
      </w:r>
      <w:r w:rsidR="00F56D17">
        <w:rPr>
          <w:rFonts w:cs="Calibri"/>
        </w:rPr>
        <w:t> </w:t>
      </w:r>
      <w:r w:rsidR="009303F0">
        <w:rPr>
          <w:rFonts w:cs="Calibri"/>
        </w:rPr>
        <w:t xml:space="preserve">prawie 10 % w stosunku do roku poprzedniego. </w:t>
      </w:r>
    </w:p>
    <w:p w:rsidR="00CA65F1" w:rsidRDefault="00CA65F1" w:rsidP="00CA65F1">
      <w:pPr>
        <w:spacing w:after="0" w:line="240" w:lineRule="auto"/>
        <w:ind w:left="720"/>
        <w:jc w:val="both"/>
        <w:rPr>
          <w:rFonts w:cs="Calibri"/>
        </w:rPr>
      </w:pPr>
    </w:p>
    <w:p w:rsidR="0026099F" w:rsidRDefault="004128CE" w:rsidP="003B3753">
      <w:pPr>
        <w:numPr>
          <w:ilvl w:val="0"/>
          <w:numId w:val="8"/>
        </w:numPr>
        <w:spacing w:after="0" w:line="240" w:lineRule="auto"/>
        <w:jc w:val="both"/>
        <w:rPr>
          <w:rFonts w:cs="Calibri"/>
        </w:rPr>
      </w:pPr>
      <w:r w:rsidRPr="009303F0">
        <w:rPr>
          <w:rFonts w:cs="Calibri"/>
        </w:rPr>
        <w:t>Wśród tematów ubiegło</w:t>
      </w:r>
      <w:r w:rsidR="00D35325" w:rsidRPr="009303F0">
        <w:rPr>
          <w:rFonts w:cs="Calibri"/>
        </w:rPr>
        <w:t>rocznych kon</w:t>
      </w:r>
      <w:r w:rsidRPr="009303F0">
        <w:rPr>
          <w:rFonts w:cs="Calibri"/>
        </w:rPr>
        <w:t xml:space="preserve">sultacji społecznych największą popularnością cieszyły się tematy związane z zagospodarowaniem </w:t>
      </w:r>
      <w:r w:rsidR="00D35325" w:rsidRPr="009303F0">
        <w:rPr>
          <w:rFonts w:cs="Calibri"/>
        </w:rPr>
        <w:t>zieleni.</w:t>
      </w:r>
      <w:r w:rsidRPr="009303F0">
        <w:rPr>
          <w:rFonts w:cs="Calibri"/>
        </w:rPr>
        <w:t xml:space="preserve"> </w:t>
      </w:r>
      <w:r w:rsidR="00D35325" w:rsidRPr="009303F0">
        <w:rPr>
          <w:rFonts w:cs="Calibri"/>
        </w:rPr>
        <w:t xml:space="preserve"> Aktywność mieszkańców w konsultacjach wzrasta w procesach dotyczących ich przestrzeni życiowej oraz mających wpływ na ich codzienne funkcjonowanie.</w:t>
      </w:r>
      <w:r w:rsidRPr="009303F0">
        <w:rPr>
          <w:rFonts w:cs="Calibri"/>
        </w:rPr>
        <w:t xml:space="preserve"> </w:t>
      </w:r>
      <w:r w:rsidR="009303F0" w:rsidRPr="009303F0">
        <w:rPr>
          <w:rFonts w:cs="Calibri"/>
        </w:rPr>
        <w:t xml:space="preserve">Mniejsze zaangażowanie </w:t>
      </w:r>
      <w:r w:rsidR="005E254B">
        <w:rPr>
          <w:rFonts w:cs="Calibri"/>
        </w:rPr>
        <w:t>o</w:t>
      </w:r>
      <w:r w:rsidR="009303F0" w:rsidRPr="009303F0">
        <w:rPr>
          <w:rFonts w:cs="Calibri"/>
        </w:rPr>
        <w:t xml:space="preserve">bserwuje się przypadku konsultowania </w:t>
      </w:r>
      <w:r w:rsidR="00D35325" w:rsidRPr="009303F0">
        <w:rPr>
          <w:rFonts w:cs="Calibri"/>
        </w:rPr>
        <w:t xml:space="preserve"> dokumentów</w:t>
      </w:r>
      <w:r w:rsidR="009303F0" w:rsidRPr="009303F0">
        <w:rPr>
          <w:rFonts w:cs="Calibri"/>
        </w:rPr>
        <w:t xml:space="preserve"> strategicznych, </w:t>
      </w:r>
      <w:r w:rsidR="00D35325" w:rsidRPr="009303F0">
        <w:rPr>
          <w:rFonts w:cs="Calibri"/>
        </w:rPr>
        <w:t>pro</w:t>
      </w:r>
      <w:r w:rsidR="009303F0" w:rsidRPr="009303F0">
        <w:rPr>
          <w:rFonts w:cs="Calibri"/>
        </w:rPr>
        <w:t xml:space="preserve">gramów. </w:t>
      </w:r>
      <w:r w:rsidR="00D35325" w:rsidRPr="009303F0">
        <w:rPr>
          <w:rFonts w:cs="Calibri"/>
        </w:rPr>
        <w:t xml:space="preserve"> </w:t>
      </w:r>
    </w:p>
    <w:p w:rsidR="009303F0" w:rsidRPr="009303F0" w:rsidRDefault="009303F0" w:rsidP="009303F0">
      <w:pPr>
        <w:spacing w:after="0" w:line="240" w:lineRule="auto"/>
        <w:ind w:left="720"/>
        <w:jc w:val="both"/>
        <w:rPr>
          <w:rFonts w:cs="Calibri"/>
        </w:rPr>
      </w:pPr>
    </w:p>
    <w:p w:rsidR="0055680A" w:rsidRPr="0055680A" w:rsidRDefault="0042327D" w:rsidP="0055680A">
      <w:pPr>
        <w:numPr>
          <w:ilvl w:val="0"/>
          <w:numId w:val="8"/>
        </w:numPr>
        <w:spacing w:after="0" w:line="240" w:lineRule="auto"/>
        <w:jc w:val="both"/>
        <w:rPr>
          <w:rFonts w:cs="Calibri"/>
        </w:rPr>
      </w:pPr>
      <w:r w:rsidRPr="0026099F">
        <w:rPr>
          <w:rFonts w:cs="Calibri"/>
        </w:rPr>
        <w:t>Rada Społeczna ds. Kons</w:t>
      </w:r>
      <w:r w:rsidR="001B64B3" w:rsidRPr="0026099F">
        <w:rPr>
          <w:rFonts w:cs="Calibri"/>
        </w:rPr>
        <w:t>ultacji Społecznych rekomenduje</w:t>
      </w:r>
      <w:r w:rsidR="005E0CD7">
        <w:rPr>
          <w:rFonts w:cs="Calibri"/>
        </w:rPr>
        <w:t xml:space="preserve"> wykorzystywanie atrakcyjnych dla mieszkańców form konsultacji oraz odpowiednią</w:t>
      </w:r>
      <w:r w:rsidR="006045F0">
        <w:rPr>
          <w:rFonts w:cs="Calibri"/>
        </w:rPr>
        <w:t>, efektywną</w:t>
      </w:r>
      <w:r w:rsidR="005E0CD7">
        <w:rPr>
          <w:rFonts w:cs="Calibri"/>
        </w:rPr>
        <w:t xml:space="preserve"> komunikację</w:t>
      </w:r>
      <w:r w:rsidR="006045F0">
        <w:rPr>
          <w:rFonts w:cs="Calibri"/>
        </w:rPr>
        <w:t xml:space="preserve"> procesów do zainteresowanych grup mieszkańców. </w:t>
      </w:r>
    </w:p>
    <w:p w:rsidR="002E2128" w:rsidRPr="006045F0" w:rsidRDefault="002E2128" w:rsidP="006045F0">
      <w:pPr>
        <w:spacing w:after="0" w:line="240" w:lineRule="auto"/>
        <w:rPr>
          <w:rFonts w:cs="Calibri"/>
        </w:rPr>
      </w:pPr>
    </w:p>
    <w:p w:rsidR="002E2128" w:rsidRDefault="002E2128" w:rsidP="0026099F">
      <w:pPr>
        <w:pStyle w:val="Akapitzlist"/>
        <w:numPr>
          <w:ilvl w:val="0"/>
          <w:numId w:val="8"/>
        </w:numPr>
        <w:spacing w:after="0" w:line="240" w:lineRule="auto"/>
        <w:jc w:val="both"/>
        <w:rPr>
          <w:rFonts w:cs="Calibri"/>
        </w:rPr>
      </w:pPr>
      <w:r w:rsidRPr="0026099F">
        <w:rPr>
          <w:rFonts w:cs="Calibri"/>
        </w:rPr>
        <w:t>R</w:t>
      </w:r>
      <w:r w:rsidR="003E2BDB" w:rsidRPr="0026099F">
        <w:rPr>
          <w:rFonts w:cs="Calibri"/>
        </w:rPr>
        <w:t xml:space="preserve">ada </w:t>
      </w:r>
      <w:r w:rsidRPr="0026099F">
        <w:rPr>
          <w:rFonts w:cs="Calibri"/>
        </w:rPr>
        <w:t>S</w:t>
      </w:r>
      <w:r w:rsidR="003E2BDB" w:rsidRPr="0026099F">
        <w:rPr>
          <w:rFonts w:cs="Calibri"/>
        </w:rPr>
        <w:t xml:space="preserve">połeczna ds. </w:t>
      </w:r>
      <w:r w:rsidRPr="0026099F">
        <w:rPr>
          <w:rFonts w:cs="Calibri"/>
        </w:rPr>
        <w:t>K</w:t>
      </w:r>
      <w:r w:rsidR="003E2BDB" w:rsidRPr="0026099F">
        <w:rPr>
          <w:rFonts w:cs="Calibri"/>
        </w:rPr>
        <w:t xml:space="preserve">onsultacji </w:t>
      </w:r>
      <w:r w:rsidRPr="0026099F">
        <w:rPr>
          <w:rFonts w:cs="Calibri"/>
        </w:rPr>
        <w:t>S</w:t>
      </w:r>
      <w:r w:rsidR="003E2BDB" w:rsidRPr="0026099F">
        <w:rPr>
          <w:rFonts w:cs="Calibri"/>
        </w:rPr>
        <w:t>połecznych</w:t>
      </w:r>
      <w:r w:rsidRPr="0026099F">
        <w:rPr>
          <w:rFonts w:cs="Calibri"/>
        </w:rPr>
        <w:t xml:space="preserve"> zaleca</w:t>
      </w:r>
      <w:r w:rsidR="006045F0">
        <w:rPr>
          <w:rFonts w:cs="Calibri"/>
        </w:rPr>
        <w:t xml:space="preserve"> wykorzystanie form interaktywnych oraz hybrydowych pozwalających realizować procesy konsultacyjne zarówno podczas spotkań jak</w:t>
      </w:r>
      <w:r w:rsidR="009303F0">
        <w:rPr>
          <w:rFonts w:cs="Calibri"/>
        </w:rPr>
        <w:t xml:space="preserve"> </w:t>
      </w:r>
      <w:r w:rsidR="006045F0">
        <w:rPr>
          <w:rFonts w:cs="Calibri"/>
        </w:rPr>
        <w:t>i</w:t>
      </w:r>
      <w:r w:rsidR="00F56D17">
        <w:rPr>
          <w:rFonts w:cs="Calibri"/>
        </w:rPr>
        <w:t> </w:t>
      </w:r>
      <w:r w:rsidR="006045F0">
        <w:rPr>
          <w:rFonts w:cs="Calibri"/>
        </w:rPr>
        <w:t>w sposób zdalny – z wykorzys</w:t>
      </w:r>
      <w:r w:rsidR="009303F0">
        <w:rPr>
          <w:rFonts w:cs="Calibri"/>
        </w:rPr>
        <w:t xml:space="preserve">taniem narzędzi internetowych. </w:t>
      </w:r>
      <w:r w:rsidRPr="0026099F">
        <w:rPr>
          <w:rFonts w:cs="Calibri"/>
        </w:rPr>
        <w:t xml:space="preserve"> </w:t>
      </w:r>
    </w:p>
    <w:p w:rsidR="00640419" w:rsidRPr="00640419" w:rsidRDefault="00640419" w:rsidP="00640419">
      <w:pPr>
        <w:pStyle w:val="Akapitzlist"/>
        <w:rPr>
          <w:rFonts w:cs="Calibri"/>
        </w:rPr>
      </w:pPr>
    </w:p>
    <w:p w:rsidR="00640419" w:rsidRDefault="00640419" w:rsidP="0026099F">
      <w:pPr>
        <w:pStyle w:val="Akapitzlist"/>
        <w:numPr>
          <w:ilvl w:val="0"/>
          <w:numId w:val="8"/>
        </w:numPr>
        <w:spacing w:after="0" w:line="240" w:lineRule="auto"/>
        <w:jc w:val="both"/>
        <w:rPr>
          <w:rFonts w:cs="Calibri"/>
        </w:rPr>
      </w:pPr>
      <w:r>
        <w:rPr>
          <w:rFonts w:cs="Calibri"/>
        </w:rPr>
        <w:t>W przypadku konsultowania obszernych i napisanych fachowym językiem dokumentów Rada Społeczna zaleca każdorazowo zamieszczać syntetyczne streszczenie tych dokumentów napisane przystępnym językiem.</w:t>
      </w:r>
    </w:p>
    <w:p w:rsidR="002E2128" w:rsidRPr="00A13C07" w:rsidRDefault="002E2128" w:rsidP="002E2128">
      <w:pPr>
        <w:spacing w:after="0" w:line="240" w:lineRule="auto"/>
        <w:jc w:val="both"/>
        <w:rPr>
          <w:rFonts w:cs="Calibri"/>
        </w:rPr>
      </w:pPr>
    </w:p>
    <w:p w:rsidR="002E2128" w:rsidRPr="00A13C07" w:rsidRDefault="002E2128" w:rsidP="002E2128">
      <w:pPr>
        <w:spacing w:after="0" w:line="240" w:lineRule="auto"/>
        <w:rPr>
          <w:rFonts w:cs="Calibri"/>
        </w:rPr>
      </w:pPr>
      <w:r w:rsidRPr="00A13C07">
        <w:rPr>
          <w:rFonts w:cs="Calibri"/>
        </w:rPr>
        <w:t>/-/</w:t>
      </w:r>
    </w:p>
    <w:p w:rsidR="002E2128" w:rsidRPr="00A13C07" w:rsidRDefault="002E2128" w:rsidP="002E2128">
      <w:pPr>
        <w:spacing w:after="0" w:line="240" w:lineRule="auto"/>
        <w:ind w:left="3540"/>
        <w:jc w:val="center"/>
        <w:rPr>
          <w:rFonts w:cs="Calibri"/>
        </w:rPr>
      </w:pPr>
    </w:p>
    <w:p w:rsidR="002E2128" w:rsidRPr="00A13C07" w:rsidRDefault="002E2128" w:rsidP="002E2128">
      <w:pPr>
        <w:spacing w:after="0" w:line="240" w:lineRule="auto"/>
        <w:ind w:left="3540"/>
        <w:jc w:val="center"/>
        <w:rPr>
          <w:rFonts w:cs="Calibri"/>
        </w:rPr>
      </w:pPr>
      <w:r w:rsidRPr="00A13C07">
        <w:rPr>
          <w:rFonts w:cs="Calibri"/>
        </w:rPr>
        <w:t>Paweł Piotrowicz</w:t>
      </w:r>
    </w:p>
    <w:p w:rsidR="002E2128" w:rsidRPr="00A13C07" w:rsidRDefault="002E2128" w:rsidP="002E2128">
      <w:pPr>
        <w:spacing w:after="0" w:line="240" w:lineRule="auto"/>
        <w:ind w:left="3540"/>
        <w:jc w:val="center"/>
        <w:rPr>
          <w:rFonts w:cs="Calibri"/>
        </w:rPr>
      </w:pPr>
    </w:p>
    <w:p w:rsidR="002E2128" w:rsidRPr="00A13C07" w:rsidRDefault="002E2128" w:rsidP="002E2128">
      <w:pPr>
        <w:spacing w:after="0" w:line="240" w:lineRule="auto"/>
        <w:ind w:left="3540"/>
        <w:jc w:val="center"/>
        <w:rPr>
          <w:rFonts w:cs="Calibri"/>
        </w:rPr>
      </w:pPr>
    </w:p>
    <w:p w:rsidR="002E2128" w:rsidRPr="00A13C07" w:rsidRDefault="002E2128" w:rsidP="002E2128">
      <w:pPr>
        <w:spacing w:after="0" w:line="240" w:lineRule="auto"/>
        <w:ind w:left="3540"/>
        <w:jc w:val="center"/>
        <w:rPr>
          <w:rFonts w:cs="Calibri"/>
        </w:rPr>
      </w:pPr>
      <w:r w:rsidRPr="00A13C07">
        <w:rPr>
          <w:rFonts w:cs="Calibri"/>
        </w:rPr>
        <w:t>Przewodniczący Rady Społecznej</w:t>
      </w:r>
    </w:p>
    <w:p w:rsidR="000F6EAF" w:rsidRPr="00A13C07" w:rsidRDefault="002E2128" w:rsidP="002E2128">
      <w:pPr>
        <w:spacing w:after="0" w:line="240" w:lineRule="auto"/>
        <w:ind w:left="3540"/>
        <w:jc w:val="center"/>
        <w:rPr>
          <w:rFonts w:cs="Calibri"/>
        </w:rPr>
      </w:pPr>
      <w:r w:rsidRPr="00A13C07">
        <w:rPr>
          <w:rFonts w:cs="Calibri"/>
        </w:rPr>
        <w:t>ds. Konsultacji Społecznych</w:t>
      </w:r>
    </w:p>
    <w:sectPr w:rsidR="000F6EAF" w:rsidRPr="00A13C07" w:rsidSect="005402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D3F" w:rsidRDefault="00FA1D3F">
      <w:pPr>
        <w:spacing w:after="0" w:line="240" w:lineRule="auto"/>
      </w:pPr>
      <w:r>
        <w:separator/>
      </w:r>
    </w:p>
  </w:endnote>
  <w:endnote w:type="continuationSeparator" w:id="1">
    <w:p w:rsidR="00FA1D3F" w:rsidRDefault="00FA1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7" w:rsidRPr="000C791E" w:rsidRDefault="00140157">
    <w:pPr>
      <w:pStyle w:val="Stopka"/>
      <w:jc w:val="center"/>
      <w:rPr>
        <w:sz w:val="20"/>
      </w:rPr>
    </w:pPr>
    <w:r w:rsidRPr="000C791E">
      <w:rPr>
        <w:sz w:val="20"/>
      </w:rPr>
      <w:t xml:space="preserve">- </w:t>
    </w:r>
    <w:r w:rsidR="008304F5" w:rsidRPr="000C791E">
      <w:rPr>
        <w:sz w:val="20"/>
      </w:rPr>
      <w:fldChar w:fldCharType="begin"/>
    </w:r>
    <w:r w:rsidRPr="000C791E">
      <w:rPr>
        <w:sz w:val="20"/>
      </w:rPr>
      <w:instrText xml:space="preserve"> PAGE   \* MERGEFORMAT </w:instrText>
    </w:r>
    <w:r w:rsidR="008304F5" w:rsidRPr="000C791E">
      <w:rPr>
        <w:sz w:val="20"/>
      </w:rPr>
      <w:fldChar w:fldCharType="separate"/>
    </w:r>
    <w:r w:rsidR="001E4C1D">
      <w:rPr>
        <w:noProof/>
        <w:sz w:val="20"/>
      </w:rPr>
      <w:t>31</w:t>
    </w:r>
    <w:r w:rsidR="008304F5" w:rsidRPr="000C791E">
      <w:rPr>
        <w:noProof/>
        <w:sz w:val="20"/>
      </w:rPr>
      <w:fldChar w:fldCharType="end"/>
    </w:r>
    <w:r w:rsidRPr="000C791E">
      <w:rPr>
        <w:noProof/>
        <w:sz w:val="20"/>
      </w:rPr>
      <w:t xml:space="preserve"> -</w:t>
    </w:r>
  </w:p>
  <w:p w:rsidR="00140157" w:rsidRDefault="001401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D3F" w:rsidRDefault="00FA1D3F">
      <w:pPr>
        <w:spacing w:after="0" w:line="240" w:lineRule="auto"/>
      </w:pPr>
      <w:r>
        <w:separator/>
      </w:r>
    </w:p>
  </w:footnote>
  <w:footnote w:type="continuationSeparator" w:id="1">
    <w:p w:rsidR="00FA1D3F" w:rsidRDefault="00FA1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7" w:rsidRDefault="00140157" w:rsidP="00C96108">
    <w:pPr>
      <w:pStyle w:val="Nagwek"/>
      <w:rPr>
        <w:rFonts w:ascii="Arial" w:hAnsi="Arial" w:cs="Arial"/>
        <w:sz w:val="18"/>
        <w:szCs w:val="18"/>
      </w:rPr>
    </w:pPr>
    <w:r>
      <w:rPr>
        <w:noProof/>
        <w:lang w:eastAsia="pl-PL"/>
      </w:rPr>
      <w:drawing>
        <wp:anchor distT="0" distB="0" distL="114300" distR="114300" simplePos="0" relativeHeight="251656192" behindDoc="0" locked="0" layoutInCell="1" allowOverlap="1">
          <wp:simplePos x="0" y="0"/>
          <wp:positionH relativeFrom="column">
            <wp:posOffset>4596130</wp:posOffset>
          </wp:positionH>
          <wp:positionV relativeFrom="paragraph">
            <wp:posOffset>-57150</wp:posOffset>
          </wp:positionV>
          <wp:extent cx="819150" cy="571500"/>
          <wp:effectExtent l="19050" t="0" r="0" b="0"/>
          <wp:wrapSquare wrapText="bothSides"/>
          <wp:docPr id="5" name="Obraz 3" descr="kons_spol_logo_450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ons_spol_logo_450_v2"/>
                  <pic:cNvPicPr>
                    <a:picLocks noChangeAspect="1" noChangeArrowheads="1"/>
                  </pic:cNvPicPr>
                </pic:nvPicPr>
                <pic:blipFill>
                  <a:blip r:embed="rId1"/>
                  <a:srcRect/>
                  <a:stretch>
                    <a:fillRect/>
                  </a:stretch>
                </pic:blipFill>
                <pic:spPr bwMode="auto">
                  <a:xfrm>
                    <a:off x="0" y="0"/>
                    <a:ext cx="819150" cy="571500"/>
                  </a:xfrm>
                  <a:prstGeom prst="rect">
                    <a:avLst/>
                  </a:prstGeom>
                  <a:noFill/>
                  <a:ln w="9525">
                    <a:noFill/>
                    <a:miter lim="800000"/>
                    <a:headEnd/>
                    <a:tailEnd/>
                  </a:ln>
                </pic:spPr>
              </pic:pic>
            </a:graphicData>
          </a:graphic>
        </wp:anchor>
      </w:drawing>
    </w:r>
    <w:r>
      <w:rPr>
        <w:noProof/>
        <w:lang w:eastAsia="pl-PL"/>
      </w:rPr>
      <w:drawing>
        <wp:inline distT="0" distB="0" distL="0" distR="0">
          <wp:extent cx="438150" cy="533400"/>
          <wp:effectExtent l="19050" t="0" r="0" b="0"/>
          <wp:docPr id="32" name="Obraz 18" descr="herb_tor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herb_torunia"/>
                  <pic:cNvPicPr>
                    <a:picLocks noChangeAspect="1" noChangeArrowheads="1"/>
                  </pic:cNvPicPr>
                </pic:nvPicPr>
                <pic:blipFill>
                  <a:blip r:embed="rId2"/>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140157" w:rsidRDefault="00140157" w:rsidP="00C96108">
    <w:pPr>
      <w:pStyle w:val="Nagwek"/>
      <w:rPr>
        <w:rFonts w:ascii="Arial" w:hAnsi="Arial" w:cs="Arial"/>
        <w:sz w:val="18"/>
        <w:szCs w:val="18"/>
      </w:rPr>
    </w:pPr>
  </w:p>
  <w:p w:rsidR="00140157" w:rsidRDefault="00140157" w:rsidP="00C96108">
    <w:pPr>
      <w:pStyle w:val="Nagwek"/>
      <w:rPr>
        <w:rFonts w:ascii="Arial" w:hAnsi="Arial" w:cs="Arial"/>
        <w:sz w:val="18"/>
        <w:szCs w:val="18"/>
      </w:rPr>
    </w:pPr>
  </w:p>
  <w:p w:rsidR="00140157" w:rsidRPr="009971D5" w:rsidRDefault="00140157" w:rsidP="00C96108">
    <w:pPr>
      <w:pStyle w:val="Nagwek"/>
      <w:rPr>
        <w:rFonts w:cs="Calibri"/>
        <w:sz w:val="20"/>
        <w:szCs w:val="1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7" w:rsidRDefault="0014015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7" w:rsidRDefault="0014015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7" w:rsidRDefault="00140157" w:rsidP="00C96108">
    <w:pPr>
      <w:pStyle w:val="Nagwek"/>
      <w:rPr>
        <w:rFonts w:ascii="Arial" w:hAnsi="Arial" w:cs="Arial"/>
        <w:sz w:val="18"/>
        <w:szCs w:val="18"/>
      </w:rPr>
    </w:pPr>
    <w:r>
      <w:rPr>
        <w:noProof/>
        <w:lang w:eastAsia="pl-PL"/>
      </w:rPr>
      <w:drawing>
        <wp:inline distT="0" distB="0" distL="0" distR="0">
          <wp:extent cx="438150" cy="533400"/>
          <wp:effectExtent l="19050" t="0" r="0" b="0"/>
          <wp:docPr id="74" name="Obraz 74" descr="herb_tor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torunia"/>
                  <pic:cNvPicPr>
                    <a:picLocks noChangeAspect="1" noChangeArrowheads="1"/>
                  </pic:cNvPicPr>
                </pic:nvPicPr>
                <pic:blipFill>
                  <a:blip r:embed="rId1"/>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140157" w:rsidRDefault="00140157" w:rsidP="00C96108">
    <w:pPr>
      <w:pStyle w:val="Nagwek"/>
      <w:rPr>
        <w:rFonts w:ascii="Arial" w:hAnsi="Arial" w:cs="Arial"/>
        <w:sz w:val="18"/>
        <w:szCs w:val="18"/>
      </w:rPr>
    </w:pPr>
    <w:r>
      <w:rPr>
        <w:noProof/>
        <w:lang w:eastAsia="pl-PL"/>
      </w:rPr>
      <w:drawing>
        <wp:anchor distT="0" distB="0" distL="114300" distR="114300" simplePos="0" relativeHeight="251659264" behindDoc="0" locked="0" layoutInCell="1" allowOverlap="1">
          <wp:simplePos x="0" y="0"/>
          <wp:positionH relativeFrom="column">
            <wp:posOffset>4936490</wp:posOffset>
          </wp:positionH>
          <wp:positionV relativeFrom="paragraph">
            <wp:posOffset>-455930</wp:posOffset>
          </wp:positionV>
          <wp:extent cx="819150" cy="571500"/>
          <wp:effectExtent l="19050" t="0" r="0" b="0"/>
          <wp:wrapSquare wrapText="bothSides"/>
          <wp:docPr id="75" name="Obraz 4" descr="kons_spol_logo_450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kons_spol_logo_450_v2"/>
                  <pic:cNvPicPr>
                    <a:picLocks noChangeAspect="1" noChangeArrowheads="1"/>
                  </pic:cNvPicPr>
                </pic:nvPicPr>
                <pic:blipFill>
                  <a:blip r:embed="rId2"/>
                  <a:srcRect/>
                  <a:stretch>
                    <a:fillRect/>
                  </a:stretch>
                </pic:blipFill>
                <pic:spPr bwMode="auto">
                  <a:xfrm>
                    <a:off x="0" y="0"/>
                    <a:ext cx="819150" cy="571500"/>
                  </a:xfrm>
                  <a:prstGeom prst="rect">
                    <a:avLst/>
                  </a:prstGeom>
                  <a:noFill/>
                </pic:spPr>
              </pic:pic>
            </a:graphicData>
          </a:graphic>
        </wp:anchor>
      </w:drawing>
    </w:r>
  </w:p>
  <w:p w:rsidR="00140157" w:rsidRPr="009971D5" w:rsidRDefault="00140157" w:rsidP="00C96108">
    <w:pPr>
      <w:pStyle w:val="Nagwek"/>
      <w:rPr>
        <w:rFonts w:cs="Calibri"/>
        <w:sz w:val="20"/>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7" w:rsidRDefault="00140157">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7" w:rsidRDefault="00140157">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7" w:rsidRDefault="00140157" w:rsidP="00C96108">
    <w:pPr>
      <w:pStyle w:val="Nagwek"/>
      <w:rPr>
        <w:rFonts w:ascii="Arial" w:hAnsi="Arial" w:cs="Arial"/>
        <w:sz w:val="18"/>
        <w:szCs w:val="18"/>
      </w:rPr>
    </w:pPr>
    <w:r>
      <w:rPr>
        <w:noProof/>
        <w:lang w:eastAsia="pl-PL"/>
      </w:rPr>
      <w:drawing>
        <wp:anchor distT="0" distB="0" distL="114300" distR="114300" simplePos="0" relativeHeight="251657216" behindDoc="0" locked="0" layoutInCell="1" allowOverlap="1">
          <wp:simplePos x="0" y="0"/>
          <wp:positionH relativeFrom="column">
            <wp:posOffset>7850505</wp:posOffset>
          </wp:positionH>
          <wp:positionV relativeFrom="paragraph">
            <wp:posOffset>76200</wp:posOffset>
          </wp:positionV>
          <wp:extent cx="819150" cy="571500"/>
          <wp:effectExtent l="19050" t="0" r="0" b="0"/>
          <wp:wrapSquare wrapText="bothSides"/>
          <wp:docPr id="4" name="Obraz 5" descr="kons_spol_logo_450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kons_spol_logo_450_v2"/>
                  <pic:cNvPicPr>
                    <a:picLocks noChangeAspect="1" noChangeArrowheads="1"/>
                  </pic:cNvPicPr>
                </pic:nvPicPr>
                <pic:blipFill>
                  <a:blip r:embed="rId1"/>
                  <a:srcRect/>
                  <a:stretch>
                    <a:fillRect/>
                  </a:stretch>
                </pic:blipFill>
                <pic:spPr bwMode="auto">
                  <a:xfrm>
                    <a:off x="0" y="0"/>
                    <a:ext cx="819150" cy="571500"/>
                  </a:xfrm>
                  <a:prstGeom prst="rect">
                    <a:avLst/>
                  </a:prstGeom>
                  <a:noFill/>
                  <a:ln w="9525">
                    <a:noFill/>
                    <a:miter lim="800000"/>
                    <a:headEnd/>
                    <a:tailEnd/>
                  </a:ln>
                </pic:spPr>
              </pic:pic>
            </a:graphicData>
          </a:graphic>
        </wp:anchor>
      </w:drawing>
    </w:r>
    <w:r>
      <w:rPr>
        <w:noProof/>
        <w:lang w:eastAsia="pl-PL"/>
      </w:rPr>
      <w:drawing>
        <wp:inline distT="0" distB="0" distL="0" distR="0">
          <wp:extent cx="438150" cy="533400"/>
          <wp:effectExtent l="19050" t="0" r="0" b="0"/>
          <wp:docPr id="33" name="Obraz 19" descr="herb_tor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erb_torunia"/>
                  <pic:cNvPicPr>
                    <a:picLocks noChangeAspect="1" noChangeArrowheads="1"/>
                  </pic:cNvPicPr>
                </pic:nvPicPr>
                <pic:blipFill>
                  <a:blip r:embed="rId2"/>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140157" w:rsidRDefault="00140157" w:rsidP="00C96108">
    <w:pPr>
      <w:pStyle w:val="Nagwek"/>
      <w:rPr>
        <w:rFonts w:ascii="Arial" w:hAnsi="Arial" w:cs="Arial"/>
        <w:sz w:val="18"/>
        <w:szCs w:val="18"/>
      </w:rPr>
    </w:pPr>
  </w:p>
  <w:p w:rsidR="00140157" w:rsidRDefault="00140157" w:rsidP="00C96108">
    <w:pPr>
      <w:pStyle w:val="Nagwek"/>
      <w:rPr>
        <w:rFonts w:ascii="Arial" w:hAnsi="Arial" w:cs="Arial"/>
        <w:sz w:val="18"/>
        <w:szCs w:val="18"/>
      </w:rPr>
    </w:pPr>
  </w:p>
  <w:p w:rsidR="00140157" w:rsidRPr="009971D5" w:rsidRDefault="00140157" w:rsidP="00C96108">
    <w:pPr>
      <w:pStyle w:val="Nagwek"/>
      <w:rPr>
        <w:rFonts w:cs="Calibri"/>
        <w:sz w:val="20"/>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7" w:rsidRDefault="00140157">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7" w:rsidRDefault="00140157">
    <w:pPr>
      <w:pStyle w:val="Nagwek"/>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7" w:rsidRDefault="00140157" w:rsidP="00761826">
    <w:pPr>
      <w:pStyle w:val="Nagwek"/>
      <w:rPr>
        <w:rFonts w:ascii="Arial" w:hAnsi="Arial" w:cs="Arial"/>
        <w:sz w:val="18"/>
        <w:szCs w:val="18"/>
      </w:rPr>
    </w:pPr>
    <w:r>
      <w:rPr>
        <w:noProof/>
        <w:lang w:eastAsia="pl-PL"/>
      </w:rPr>
      <w:drawing>
        <wp:anchor distT="0" distB="0" distL="114300" distR="114300" simplePos="0" relativeHeight="251658240" behindDoc="0" locked="0" layoutInCell="1" allowOverlap="1">
          <wp:simplePos x="0" y="0"/>
          <wp:positionH relativeFrom="column">
            <wp:posOffset>4850765</wp:posOffset>
          </wp:positionH>
          <wp:positionV relativeFrom="paragraph">
            <wp:posOffset>76200</wp:posOffset>
          </wp:positionV>
          <wp:extent cx="819150" cy="571500"/>
          <wp:effectExtent l="19050" t="0" r="0" b="0"/>
          <wp:wrapSquare wrapText="bothSides"/>
          <wp:docPr id="1" name="Obraz 6" descr="kons_spol_logo_450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kons_spol_logo_450_v2"/>
                  <pic:cNvPicPr>
                    <a:picLocks noChangeAspect="1" noChangeArrowheads="1"/>
                  </pic:cNvPicPr>
                </pic:nvPicPr>
                <pic:blipFill>
                  <a:blip r:embed="rId1"/>
                  <a:srcRect/>
                  <a:stretch>
                    <a:fillRect/>
                  </a:stretch>
                </pic:blipFill>
                <pic:spPr bwMode="auto">
                  <a:xfrm>
                    <a:off x="0" y="0"/>
                    <a:ext cx="819150" cy="571500"/>
                  </a:xfrm>
                  <a:prstGeom prst="rect">
                    <a:avLst/>
                  </a:prstGeom>
                  <a:noFill/>
                  <a:ln w="9525">
                    <a:noFill/>
                    <a:miter lim="800000"/>
                    <a:headEnd/>
                    <a:tailEnd/>
                  </a:ln>
                </pic:spPr>
              </pic:pic>
            </a:graphicData>
          </a:graphic>
        </wp:anchor>
      </w:drawing>
    </w:r>
    <w:r>
      <w:rPr>
        <w:noProof/>
        <w:lang w:eastAsia="pl-PL"/>
      </w:rPr>
      <w:drawing>
        <wp:inline distT="0" distB="0" distL="0" distR="0">
          <wp:extent cx="438150" cy="533400"/>
          <wp:effectExtent l="19050" t="0" r="0" b="0"/>
          <wp:docPr id="34" name="Obraz 20" descr="herb_tor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erb_torunia"/>
                  <pic:cNvPicPr>
                    <a:picLocks noChangeAspect="1" noChangeArrowheads="1"/>
                  </pic:cNvPicPr>
                </pic:nvPicPr>
                <pic:blipFill>
                  <a:blip r:embed="rId2"/>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140157" w:rsidRDefault="00140157" w:rsidP="00C96108">
    <w:pPr>
      <w:pStyle w:val="Nagwek"/>
      <w:rPr>
        <w:rFonts w:ascii="Arial" w:hAnsi="Arial" w:cs="Arial"/>
        <w:sz w:val="18"/>
        <w:szCs w:val="18"/>
      </w:rPr>
    </w:pPr>
  </w:p>
  <w:p w:rsidR="00140157" w:rsidRPr="009971D5" w:rsidRDefault="00140157" w:rsidP="00C96108">
    <w:pPr>
      <w:pStyle w:val="Nagwek"/>
      <w:rPr>
        <w:rFonts w:cs="Calibri"/>
        <w:sz w:val="20"/>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5AC892"/>
    <w:multiLevelType w:val="hybridMultilevel"/>
    <w:tmpl w:val="254516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2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155F49"/>
    <w:multiLevelType w:val="hybridMultilevel"/>
    <w:tmpl w:val="6802A6FE"/>
    <w:lvl w:ilvl="0" w:tplc="F404E820">
      <w:start w:val="1"/>
      <w:numFmt w:val="decimal"/>
      <w:pStyle w:val="Spistreci3"/>
      <w:lvlText w:val="%1."/>
      <w:lvlJc w:val="left"/>
      <w:pPr>
        <w:ind w:left="720" w:hanging="360"/>
      </w:pPr>
      <w:rPr>
        <w:rFonts w:ascii="Calibri" w:eastAsia="Times New Roman" w:hAnsi="Calibri" w:cs="Times New Roman"/>
      </w:rPr>
    </w:lvl>
    <w:lvl w:ilvl="1" w:tplc="2BD4F2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B16B55"/>
    <w:multiLevelType w:val="hybridMultilevel"/>
    <w:tmpl w:val="E54E7070"/>
    <w:lvl w:ilvl="0" w:tplc="D9AEA1BA">
      <w:start w:val="1"/>
      <w:numFmt w:val="bullet"/>
      <w:lvlText w:val=""/>
      <w:lvlJc w:val="left"/>
      <w:pPr>
        <w:ind w:left="720" w:hanging="360"/>
      </w:pPr>
      <w:rPr>
        <w:rFonts w:ascii="Wingdings" w:hAnsi="Wingdings" w:hint="default"/>
        <w:b/>
        <w:color w:val="00B0F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B32FDE"/>
    <w:multiLevelType w:val="hybridMultilevel"/>
    <w:tmpl w:val="089804BA"/>
    <w:lvl w:ilvl="0" w:tplc="9F342D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0C6134"/>
    <w:multiLevelType w:val="multilevel"/>
    <w:tmpl w:val="A58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93641E"/>
    <w:multiLevelType w:val="hybridMultilevel"/>
    <w:tmpl w:val="20442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2720E4"/>
    <w:multiLevelType w:val="multilevel"/>
    <w:tmpl w:val="24F4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627E1"/>
    <w:multiLevelType w:val="hybridMultilevel"/>
    <w:tmpl w:val="21923B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2696805"/>
    <w:multiLevelType w:val="hybridMultilevel"/>
    <w:tmpl w:val="62085692"/>
    <w:lvl w:ilvl="0" w:tplc="A2DE866C">
      <w:start w:val="17"/>
      <w:numFmt w:val="decimal"/>
      <w:lvlText w:val="%1."/>
      <w:lvlJc w:val="left"/>
      <w:pPr>
        <w:ind w:left="720" w:hanging="360"/>
      </w:pPr>
      <w:rPr>
        <w:rFonts w:hint="default"/>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DD59F3"/>
    <w:multiLevelType w:val="hybridMultilevel"/>
    <w:tmpl w:val="D64EFBFE"/>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2">
    <w:nsid w:val="14192B4D"/>
    <w:multiLevelType w:val="hybridMultilevel"/>
    <w:tmpl w:val="EAF07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FF1FD8"/>
    <w:multiLevelType w:val="hybridMultilevel"/>
    <w:tmpl w:val="80805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0F3CB6"/>
    <w:multiLevelType w:val="hybridMultilevel"/>
    <w:tmpl w:val="C888A4E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1AC7BEA"/>
    <w:multiLevelType w:val="hybridMultilevel"/>
    <w:tmpl w:val="0224771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nsid w:val="21B972D3"/>
    <w:multiLevelType w:val="multilevel"/>
    <w:tmpl w:val="A8F2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6F110F"/>
    <w:multiLevelType w:val="multilevel"/>
    <w:tmpl w:val="64CE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6C2491"/>
    <w:multiLevelType w:val="hybridMultilevel"/>
    <w:tmpl w:val="F60CD520"/>
    <w:lvl w:ilvl="0" w:tplc="DEAC054E">
      <w:start w:val="1"/>
      <w:numFmt w:val="decimal"/>
      <w:pStyle w:val="malewypunktowanie"/>
      <w:lvlText w:val="%1."/>
      <w:lvlJc w:val="left"/>
      <w:pPr>
        <w:ind w:left="720" w:hanging="360"/>
      </w:pPr>
      <w:rPr>
        <w:rFonts w:hint="default"/>
        <w:color w:val="538135"/>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5D4D20"/>
    <w:multiLevelType w:val="hybridMultilevel"/>
    <w:tmpl w:val="F318623A"/>
    <w:lvl w:ilvl="0" w:tplc="D9AEA1BA">
      <w:start w:val="1"/>
      <w:numFmt w:val="bullet"/>
      <w:lvlText w:val=""/>
      <w:lvlJc w:val="left"/>
      <w:pPr>
        <w:ind w:left="720" w:hanging="360"/>
      </w:pPr>
      <w:rPr>
        <w:rFonts w:ascii="Wingdings" w:hAnsi="Wingdings" w:hint="default"/>
        <w:b/>
        <w:color w:val="00B0F0"/>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B9A6E5F"/>
    <w:multiLevelType w:val="hybridMultilevel"/>
    <w:tmpl w:val="CD724D2A"/>
    <w:lvl w:ilvl="0" w:tplc="628E4C96">
      <w:start w:val="1"/>
      <w:numFmt w:val="decimal"/>
      <w:pStyle w:val="Nagwek3"/>
      <w:lvlText w:val="%1."/>
      <w:lvlJc w:val="left"/>
      <w:pPr>
        <w:ind w:left="643"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7643AB"/>
    <w:multiLevelType w:val="hybridMultilevel"/>
    <w:tmpl w:val="0542153C"/>
    <w:lvl w:ilvl="0" w:tplc="B546D0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92005C"/>
    <w:multiLevelType w:val="hybridMultilevel"/>
    <w:tmpl w:val="975C4C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F975E3"/>
    <w:multiLevelType w:val="hybridMultilevel"/>
    <w:tmpl w:val="8A3E0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181572"/>
    <w:multiLevelType w:val="hybridMultilevel"/>
    <w:tmpl w:val="D76CF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9F362EE"/>
    <w:multiLevelType w:val="hybridMultilevel"/>
    <w:tmpl w:val="2F068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7C2061"/>
    <w:multiLevelType w:val="hybridMultilevel"/>
    <w:tmpl w:val="ADFE69B6"/>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FC0F4D"/>
    <w:multiLevelType w:val="hybridMultilevel"/>
    <w:tmpl w:val="554250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6E7A1C"/>
    <w:multiLevelType w:val="hybridMultilevel"/>
    <w:tmpl w:val="B2BECCF6"/>
    <w:lvl w:ilvl="0" w:tplc="B652F72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940BF1"/>
    <w:multiLevelType w:val="hybridMultilevel"/>
    <w:tmpl w:val="7B921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BE2EF8"/>
    <w:multiLevelType w:val="multilevel"/>
    <w:tmpl w:val="2474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EC1DEB"/>
    <w:multiLevelType w:val="multilevel"/>
    <w:tmpl w:val="EABC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5F0479"/>
    <w:multiLevelType w:val="hybridMultilevel"/>
    <w:tmpl w:val="7D26BB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DCD5CD6"/>
    <w:multiLevelType w:val="hybridMultilevel"/>
    <w:tmpl w:val="7EE83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860235"/>
    <w:multiLevelType w:val="multilevel"/>
    <w:tmpl w:val="D3F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066D32"/>
    <w:multiLevelType w:val="hybridMultilevel"/>
    <w:tmpl w:val="612C5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457869"/>
    <w:multiLevelType w:val="hybridMultilevel"/>
    <w:tmpl w:val="F0A46AEE"/>
    <w:lvl w:ilvl="0" w:tplc="5CC2E4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1C391A"/>
    <w:multiLevelType w:val="multilevel"/>
    <w:tmpl w:val="A3CE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253F39"/>
    <w:multiLevelType w:val="hybridMultilevel"/>
    <w:tmpl w:val="C9A6A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8"/>
  </w:num>
  <w:num w:numId="4">
    <w:abstractNumId w:val="19"/>
  </w:num>
  <w:num w:numId="5">
    <w:abstractNumId w:val="3"/>
  </w:num>
  <w:num w:numId="6">
    <w:abstractNumId w:val="26"/>
  </w:num>
  <w:num w:numId="7">
    <w:abstractNumId w:val="18"/>
  </w:num>
  <w:num w:numId="8">
    <w:abstractNumId w:val="35"/>
  </w:num>
  <w:num w:numId="9">
    <w:abstractNumId w:val="11"/>
  </w:num>
  <w:num w:numId="10">
    <w:abstractNumId w:val="17"/>
  </w:num>
  <w:num w:numId="11">
    <w:abstractNumId w:val="30"/>
  </w:num>
  <w:num w:numId="12">
    <w:abstractNumId w:val="16"/>
  </w:num>
  <w:num w:numId="13">
    <w:abstractNumId w:val="34"/>
  </w:num>
  <w:num w:numId="14">
    <w:abstractNumId w:val="37"/>
  </w:num>
  <w:num w:numId="15">
    <w:abstractNumId w:val="6"/>
  </w:num>
  <w:num w:numId="16">
    <w:abstractNumId w:val="24"/>
  </w:num>
  <w:num w:numId="17">
    <w:abstractNumId w:val="5"/>
  </w:num>
  <w:num w:numId="18">
    <w:abstractNumId w:val="31"/>
  </w:num>
  <w:num w:numId="19">
    <w:abstractNumId w:val="15"/>
  </w:num>
  <w:num w:numId="20">
    <w:abstractNumId w:val="33"/>
  </w:num>
  <w:num w:numId="21">
    <w:abstractNumId w:val="21"/>
  </w:num>
  <w:num w:numId="22">
    <w:abstractNumId w:val="9"/>
  </w:num>
  <w:num w:numId="23">
    <w:abstractNumId w:val="7"/>
  </w:num>
  <w:num w:numId="24">
    <w:abstractNumId w:val="29"/>
  </w:num>
  <w:num w:numId="25">
    <w:abstractNumId w:val="38"/>
  </w:num>
  <w:num w:numId="26">
    <w:abstractNumId w:val="13"/>
  </w:num>
  <w:num w:numId="27">
    <w:abstractNumId w:val="27"/>
  </w:num>
  <w:num w:numId="28">
    <w:abstractNumId w:val="0"/>
  </w:num>
  <w:num w:numId="29">
    <w:abstractNumId w:val="36"/>
  </w:num>
  <w:num w:numId="30">
    <w:abstractNumId w:val="10"/>
  </w:num>
  <w:num w:numId="31">
    <w:abstractNumId w:val="14"/>
  </w:num>
  <w:num w:numId="32">
    <w:abstractNumId w:val="12"/>
  </w:num>
  <w:num w:numId="33">
    <w:abstractNumId w:val="25"/>
  </w:num>
  <w:num w:numId="34">
    <w:abstractNumId w:val="22"/>
  </w:num>
  <w:num w:numId="35">
    <w:abstractNumId w:val="23"/>
  </w:num>
  <w:num w:numId="36">
    <w:abstractNumId w:val="28"/>
  </w:num>
  <w:num w:numId="37">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2274"/>
  </w:hdrShapeDefaults>
  <w:footnotePr>
    <w:footnote w:id="0"/>
    <w:footnote w:id="1"/>
  </w:footnotePr>
  <w:endnotePr>
    <w:endnote w:id="0"/>
    <w:endnote w:id="1"/>
  </w:endnotePr>
  <w:compat/>
  <w:rsids>
    <w:rsidRoot w:val="005478EC"/>
    <w:rsid w:val="00002CAB"/>
    <w:rsid w:val="00002FC6"/>
    <w:rsid w:val="00003396"/>
    <w:rsid w:val="00005780"/>
    <w:rsid w:val="000060BA"/>
    <w:rsid w:val="00007D20"/>
    <w:rsid w:val="00010C2E"/>
    <w:rsid w:val="00010D7D"/>
    <w:rsid w:val="00010E27"/>
    <w:rsid w:val="00011432"/>
    <w:rsid w:val="000115C8"/>
    <w:rsid w:val="000128F4"/>
    <w:rsid w:val="00012E1F"/>
    <w:rsid w:val="0001304E"/>
    <w:rsid w:val="000152F5"/>
    <w:rsid w:val="00016D85"/>
    <w:rsid w:val="00016DB2"/>
    <w:rsid w:val="0001771A"/>
    <w:rsid w:val="00017740"/>
    <w:rsid w:val="00017B89"/>
    <w:rsid w:val="0002448E"/>
    <w:rsid w:val="000244EA"/>
    <w:rsid w:val="000257F1"/>
    <w:rsid w:val="000266D5"/>
    <w:rsid w:val="0002675F"/>
    <w:rsid w:val="000267AC"/>
    <w:rsid w:val="00027021"/>
    <w:rsid w:val="000319AD"/>
    <w:rsid w:val="0003365A"/>
    <w:rsid w:val="00034C83"/>
    <w:rsid w:val="00035169"/>
    <w:rsid w:val="00036927"/>
    <w:rsid w:val="0003730F"/>
    <w:rsid w:val="00037607"/>
    <w:rsid w:val="000449E7"/>
    <w:rsid w:val="00046B12"/>
    <w:rsid w:val="00047ED6"/>
    <w:rsid w:val="000506F6"/>
    <w:rsid w:val="000517E9"/>
    <w:rsid w:val="0005311A"/>
    <w:rsid w:val="00053298"/>
    <w:rsid w:val="00053AA2"/>
    <w:rsid w:val="00055E1A"/>
    <w:rsid w:val="00060022"/>
    <w:rsid w:val="00060A29"/>
    <w:rsid w:val="00060A66"/>
    <w:rsid w:val="00061210"/>
    <w:rsid w:val="00061321"/>
    <w:rsid w:val="000634A8"/>
    <w:rsid w:val="00063A58"/>
    <w:rsid w:val="00063BCD"/>
    <w:rsid w:val="000644F4"/>
    <w:rsid w:val="00064CF5"/>
    <w:rsid w:val="00065381"/>
    <w:rsid w:val="00065699"/>
    <w:rsid w:val="000672EF"/>
    <w:rsid w:val="0007061E"/>
    <w:rsid w:val="00070CD5"/>
    <w:rsid w:val="00070D24"/>
    <w:rsid w:val="00071BA8"/>
    <w:rsid w:val="0007226D"/>
    <w:rsid w:val="00072EA9"/>
    <w:rsid w:val="00073345"/>
    <w:rsid w:val="00075323"/>
    <w:rsid w:val="000803A8"/>
    <w:rsid w:val="00081D0F"/>
    <w:rsid w:val="00082447"/>
    <w:rsid w:val="00082856"/>
    <w:rsid w:val="00083839"/>
    <w:rsid w:val="0008527F"/>
    <w:rsid w:val="00085851"/>
    <w:rsid w:val="00086336"/>
    <w:rsid w:val="000866FF"/>
    <w:rsid w:val="00086EE9"/>
    <w:rsid w:val="00086F5D"/>
    <w:rsid w:val="00090109"/>
    <w:rsid w:val="00091711"/>
    <w:rsid w:val="0009172D"/>
    <w:rsid w:val="00092561"/>
    <w:rsid w:val="00094EFE"/>
    <w:rsid w:val="00095442"/>
    <w:rsid w:val="00095B9D"/>
    <w:rsid w:val="000968FA"/>
    <w:rsid w:val="000A0486"/>
    <w:rsid w:val="000A0B93"/>
    <w:rsid w:val="000A1019"/>
    <w:rsid w:val="000A1BF6"/>
    <w:rsid w:val="000A1DF6"/>
    <w:rsid w:val="000A2100"/>
    <w:rsid w:val="000A6AC9"/>
    <w:rsid w:val="000A71A5"/>
    <w:rsid w:val="000B05B4"/>
    <w:rsid w:val="000B0E47"/>
    <w:rsid w:val="000B134B"/>
    <w:rsid w:val="000B13BD"/>
    <w:rsid w:val="000B214E"/>
    <w:rsid w:val="000B2371"/>
    <w:rsid w:val="000B3135"/>
    <w:rsid w:val="000B4040"/>
    <w:rsid w:val="000B4131"/>
    <w:rsid w:val="000B6DB1"/>
    <w:rsid w:val="000C0D25"/>
    <w:rsid w:val="000C4D00"/>
    <w:rsid w:val="000C545E"/>
    <w:rsid w:val="000C5E0A"/>
    <w:rsid w:val="000C6D8A"/>
    <w:rsid w:val="000C71A2"/>
    <w:rsid w:val="000C791E"/>
    <w:rsid w:val="000C7EEB"/>
    <w:rsid w:val="000D173A"/>
    <w:rsid w:val="000D1A44"/>
    <w:rsid w:val="000D210B"/>
    <w:rsid w:val="000D24A9"/>
    <w:rsid w:val="000D3D80"/>
    <w:rsid w:val="000D4995"/>
    <w:rsid w:val="000D6D8F"/>
    <w:rsid w:val="000E003C"/>
    <w:rsid w:val="000E037C"/>
    <w:rsid w:val="000E0E43"/>
    <w:rsid w:val="000E1122"/>
    <w:rsid w:val="000E144A"/>
    <w:rsid w:val="000E1A51"/>
    <w:rsid w:val="000E1BAF"/>
    <w:rsid w:val="000E20E6"/>
    <w:rsid w:val="000E3849"/>
    <w:rsid w:val="000E431C"/>
    <w:rsid w:val="000E4606"/>
    <w:rsid w:val="000E752E"/>
    <w:rsid w:val="000F0D95"/>
    <w:rsid w:val="000F15F2"/>
    <w:rsid w:val="000F1922"/>
    <w:rsid w:val="000F2227"/>
    <w:rsid w:val="000F2317"/>
    <w:rsid w:val="000F33A7"/>
    <w:rsid w:val="000F38D2"/>
    <w:rsid w:val="000F48BB"/>
    <w:rsid w:val="000F5488"/>
    <w:rsid w:val="000F582D"/>
    <w:rsid w:val="000F63D7"/>
    <w:rsid w:val="000F6EAF"/>
    <w:rsid w:val="000F77F8"/>
    <w:rsid w:val="0010195D"/>
    <w:rsid w:val="00103128"/>
    <w:rsid w:val="001051E1"/>
    <w:rsid w:val="00105BCB"/>
    <w:rsid w:val="00107090"/>
    <w:rsid w:val="00111B58"/>
    <w:rsid w:val="00111FBE"/>
    <w:rsid w:val="00112520"/>
    <w:rsid w:val="0011347A"/>
    <w:rsid w:val="001136D6"/>
    <w:rsid w:val="00114FCB"/>
    <w:rsid w:val="001155FC"/>
    <w:rsid w:val="00120625"/>
    <w:rsid w:val="00120981"/>
    <w:rsid w:val="001219C7"/>
    <w:rsid w:val="00121AA5"/>
    <w:rsid w:val="00121DF4"/>
    <w:rsid w:val="00124A6C"/>
    <w:rsid w:val="001252AF"/>
    <w:rsid w:val="00125695"/>
    <w:rsid w:val="00126735"/>
    <w:rsid w:val="00127615"/>
    <w:rsid w:val="0013006B"/>
    <w:rsid w:val="0013041B"/>
    <w:rsid w:val="001325A4"/>
    <w:rsid w:val="00132751"/>
    <w:rsid w:val="00133E0E"/>
    <w:rsid w:val="001340FB"/>
    <w:rsid w:val="00140157"/>
    <w:rsid w:val="001404E0"/>
    <w:rsid w:val="00140BD4"/>
    <w:rsid w:val="001412C0"/>
    <w:rsid w:val="00143F18"/>
    <w:rsid w:val="00144259"/>
    <w:rsid w:val="00144BD8"/>
    <w:rsid w:val="00145628"/>
    <w:rsid w:val="00145FFC"/>
    <w:rsid w:val="00146A93"/>
    <w:rsid w:val="00146C67"/>
    <w:rsid w:val="00147F0E"/>
    <w:rsid w:val="0015057F"/>
    <w:rsid w:val="001534D1"/>
    <w:rsid w:val="00153F10"/>
    <w:rsid w:val="001548C6"/>
    <w:rsid w:val="00154C0D"/>
    <w:rsid w:val="001569A3"/>
    <w:rsid w:val="00157134"/>
    <w:rsid w:val="00160500"/>
    <w:rsid w:val="00160B7C"/>
    <w:rsid w:val="00163C95"/>
    <w:rsid w:val="00166924"/>
    <w:rsid w:val="0017147C"/>
    <w:rsid w:val="001721CD"/>
    <w:rsid w:val="00172B42"/>
    <w:rsid w:val="001734F2"/>
    <w:rsid w:val="001737B3"/>
    <w:rsid w:val="00174440"/>
    <w:rsid w:val="00175C6F"/>
    <w:rsid w:val="00176718"/>
    <w:rsid w:val="00176DF5"/>
    <w:rsid w:val="001813DC"/>
    <w:rsid w:val="00181F95"/>
    <w:rsid w:val="00182165"/>
    <w:rsid w:val="001846C7"/>
    <w:rsid w:val="00186CF2"/>
    <w:rsid w:val="0019039D"/>
    <w:rsid w:val="00192EA0"/>
    <w:rsid w:val="00193338"/>
    <w:rsid w:val="00193812"/>
    <w:rsid w:val="00193B43"/>
    <w:rsid w:val="0019422D"/>
    <w:rsid w:val="00195F68"/>
    <w:rsid w:val="0019687A"/>
    <w:rsid w:val="001969C2"/>
    <w:rsid w:val="00197763"/>
    <w:rsid w:val="001A12DE"/>
    <w:rsid w:val="001A337A"/>
    <w:rsid w:val="001A6E7A"/>
    <w:rsid w:val="001A7089"/>
    <w:rsid w:val="001A7DF7"/>
    <w:rsid w:val="001B05C1"/>
    <w:rsid w:val="001B23A6"/>
    <w:rsid w:val="001B31BF"/>
    <w:rsid w:val="001B5460"/>
    <w:rsid w:val="001B64B3"/>
    <w:rsid w:val="001B68F4"/>
    <w:rsid w:val="001C0AF7"/>
    <w:rsid w:val="001C1F61"/>
    <w:rsid w:val="001C38F3"/>
    <w:rsid w:val="001C5A7A"/>
    <w:rsid w:val="001C6A3A"/>
    <w:rsid w:val="001C6E53"/>
    <w:rsid w:val="001C769D"/>
    <w:rsid w:val="001D026C"/>
    <w:rsid w:val="001D3EC1"/>
    <w:rsid w:val="001D469D"/>
    <w:rsid w:val="001D503B"/>
    <w:rsid w:val="001D55BF"/>
    <w:rsid w:val="001D64AA"/>
    <w:rsid w:val="001D7F2A"/>
    <w:rsid w:val="001E0CD5"/>
    <w:rsid w:val="001E16A9"/>
    <w:rsid w:val="001E42CE"/>
    <w:rsid w:val="001E4C1D"/>
    <w:rsid w:val="001E50A3"/>
    <w:rsid w:val="001E58ED"/>
    <w:rsid w:val="001E6CF0"/>
    <w:rsid w:val="001E79BF"/>
    <w:rsid w:val="001F0EC2"/>
    <w:rsid w:val="001F31FD"/>
    <w:rsid w:val="001F3AF1"/>
    <w:rsid w:val="001F46AC"/>
    <w:rsid w:val="001F4A5F"/>
    <w:rsid w:val="001F65F5"/>
    <w:rsid w:val="001F71E6"/>
    <w:rsid w:val="00200A02"/>
    <w:rsid w:val="0020132B"/>
    <w:rsid w:val="00201872"/>
    <w:rsid w:val="00201E02"/>
    <w:rsid w:val="0020413E"/>
    <w:rsid w:val="0020480C"/>
    <w:rsid w:val="0020637D"/>
    <w:rsid w:val="00206935"/>
    <w:rsid w:val="0020751E"/>
    <w:rsid w:val="002114BE"/>
    <w:rsid w:val="0021280F"/>
    <w:rsid w:val="00213E03"/>
    <w:rsid w:val="00216A10"/>
    <w:rsid w:val="002200FC"/>
    <w:rsid w:val="00221197"/>
    <w:rsid w:val="00221C4E"/>
    <w:rsid w:val="00224131"/>
    <w:rsid w:val="00226807"/>
    <w:rsid w:val="0022721F"/>
    <w:rsid w:val="00227340"/>
    <w:rsid w:val="002309C3"/>
    <w:rsid w:val="00231165"/>
    <w:rsid w:val="002317DB"/>
    <w:rsid w:val="002318D7"/>
    <w:rsid w:val="00231EDB"/>
    <w:rsid w:val="00232326"/>
    <w:rsid w:val="00232712"/>
    <w:rsid w:val="00233596"/>
    <w:rsid w:val="00233858"/>
    <w:rsid w:val="002338E0"/>
    <w:rsid w:val="00234381"/>
    <w:rsid w:val="002358A6"/>
    <w:rsid w:val="00236D36"/>
    <w:rsid w:val="00236D9D"/>
    <w:rsid w:val="00236EE1"/>
    <w:rsid w:val="002400BD"/>
    <w:rsid w:val="00241BA1"/>
    <w:rsid w:val="0024227E"/>
    <w:rsid w:val="00242A38"/>
    <w:rsid w:val="002449A4"/>
    <w:rsid w:val="00246895"/>
    <w:rsid w:val="00247B91"/>
    <w:rsid w:val="002507ED"/>
    <w:rsid w:val="00252B08"/>
    <w:rsid w:val="0025776C"/>
    <w:rsid w:val="00257F88"/>
    <w:rsid w:val="002608AD"/>
    <w:rsid w:val="0026099F"/>
    <w:rsid w:val="002619D8"/>
    <w:rsid w:val="00263373"/>
    <w:rsid w:val="00264DBE"/>
    <w:rsid w:val="002662A7"/>
    <w:rsid w:val="0026661C"/>
    <w:rsid w:val="00270968"/>
    <w:rsid w:val="002735FA"/>
    <w:rsid w:val="00273C1C"/>
    <w:rsid w:val="00274AF4"/>
    <w:rsid w:val="00275A47"/>
    <w:rsid w:val="002801FD"/>
    <w:rsid w:val="00280529"/>
    <w:rsid w:val="0028211C"/>
    <w:rsid w:val="00282CB7"/>
    <w:rsid w:val="00283853"/>
    <w:rsid w:val="00283CE2"/>
    <w:rsid w:val="00283FFE"/>
    <w:rsid w:val="002857C4"/>
    <w:rsid w:val="002878A5"/>
    <w:rsid w:val="00287B22"/>
    <w:rsid w:val="00290A9D"/>
    <w:rsid w:val="00290CF7"/>
    <w:rsid w:val="00292386"/>
    <w:rsid w:val="0029275A"/>
    <w:rsid w:val="002941F9"/>
    <w:rsid w:val="002949FC"/>
    <w:rsid w:val="002977AB"/>
    <w:rsid w:val="002A0186"/>
    <w:rsid w:val="002A0F95"/>
    <w:rsid w:val="002A2403"/>
    <w:rsid w:val="002A2525"/>
    <w:rsid w:val="002A37B6"/>
    <w:rsid w:val="002A3CBF"/>
    <w:rsid w:val="002A3D91"/>
    <w:rsid w:val="002A3E0F"/>
    <w:rsid w:val="002A61E3"/>
    <w:rsid w:val="002A6BE4"/>
    <w:rsid w:val="002A6E66"/>
    <w:rsid w:val="002B0728"/>
    <w:rsid w:val="002B07D0"/>
    <w:rsid w:val="002B26B2"/>
    <w:rsid w:val="002B2B05"/>
    <w:rsid w:val="002B3855"/>
    <w:rsid w:val="002B3E04"/>
    <w:rsid w:val="002B55BE"/>
    <w:rsid w:val="002B698D"/>
    <w:rsid w:val="002B737C"/>
    <w:rsid w:val="002B7F3B"/>
    <w:rsid w:val="002C04D1"/>
    <w:rsid w:val="002C1FB0"/>
    <w:rsid w:val="002C323A"/>
    <w:rsid w:val="002C3F1C"/>
    <w:rsid w:val="002C40D3"/>
    <w:rsid w:val="002C4C20"/>
    <w:rsid w:val="002C5D63"/>
    <w:rsid w:val="002C6463"/>
    <w:rsid w:val="002C6689"/>
    <w:rsid w:val="002C67F9"/>
    <w:rsid w:val="002C7A7F"/>
    <w:rsid w:val="002D04DE"/>
    <w:rsid w:val="002D05DF"/>
    <w:rsid w:val="002D0EE9"/>
    <w:rsid w:val="002D0F66"/>
    <w:rsid w:val="002D15C6"/>
    <w:rsid w:val="002D32CC"/>
    <w:rsid w:val="002D4B37"/>
    <w:rsid w:val="002D6999"/>
    <w:rsid w:val="002E1771"/>
    <w:rsid w:val="002E2128"/>
    <w:rsid w:val="002E2924"/>
    <w:rsid w:val="002E4294"/>
    <w:rsid w:val="002E4A47"/>
    <w:rsid w:val="002E5B97"/>
    <w:rsid w:val="002E5E89"/>
    <w:rsid w:val="002E66F0"/>
    <w:rsid w:val="002E7DFD"/>
    <w:rsid w:val="002F06F9"/>
    <w:rsid w:val="002F1879"/>
    <w:rsid w:val="002F2FC0"/>
    <w:rsid w:val="002F40E8"/>
    <w:rsid w:val="002F414A"/>
    <w:rsid w:val="002F45B6"/>
    <w:rsid w:val="002F48CD"/>
    <w:rsid w:val="002F4AA0"/>
    <w:rsid w:val="002F54E2"/>
    <w:rsid w:val="002F5ABF"/>
    <w:rsid w:val="002F6355"/>
    <w:rsid w:val="002F661F"/>
    <w:rsid w:val="002F7A61"/>
    <w:rsid w:val="002F7CDD"/>
    <w:rsid w:val="002F7EC0"/>
    <w:rsid w:val="0030007C"/>
    <w:rsid w:val="00302254"/>
    <w:rsid w:val="00304558"/>
    <w:rsid w:val="00304B9A"/>
    <w:rsid w:val="003058B8"/>
    <w:rsid w:val="00305F81"/>
    <w:rsid w:val="00306E7F"/>
    <w:rsid w:val="00310370"/>
    <w:rsid w:val="00311148"/>
    <w:rsid w:val="00314110"/>
    <w:rsid w:val="0031743A"/>
    <w:rsid w:val="00317F3C"/>
    <w:rsid w:val="00320777"/>
    <w:rsid w:val="00321D6F"/>
    <w:rsid w:val="00322042"/>
    <w:rsid w:val="0032289B"/>
    <w:rsid w:val="00322F7C"/>
    <w:rsid w:val="0032386E"/>
    <w:rsid w:val="00324793"/>
    <w:rsid w:val="00324BB0"/>
    <w:rsid w:val="00324CF4"/>
    <w:rsid w:val="003257A1"/>
    <w:rsid w:val="00326467"/>
    <w:rsid w:val="0032756C"/>
    <w:rsid w:val="003305D8"/>
    <w:rsid w:val="00331B17"/>
    <w:rsid w:val="00331C7C"/>
    <w:rsid w:val="0033210E"/>
    <w:rsid w:val="003325CA"/>
    <w:rsid w:val="00333291"/>
    <w:rsid w:val="00334D30"/>
    <w:rsid w:val="0033544D"/>
    <w:rsid w:val="00335664"/>
    <w:rsid w:val="003364FD"/>
    <w:rsid w:val="0033774A"/>
    <w:rsid w:val="00337A58"/>
    <w:rsid w:val="003403A3"/>
    <w:rsid w:val="0034145A"/>
    <w:rsid w:val="00341902"/>
    <w:rsid w:val="00342FC1"/>
    <w:rsid w:val="00343CCA"/>
    <w:rsid w:val="00344735"/>
    <w:rsid w:val="00345A75"/>
    <w:rsid w:val="003465F9"/>
    <w:rsid w:val="003471E6"/>
    <w:rsid w:val="00347302"/>
    <w:rsid w:val="00347304"/>
    <w:rsid w:val="003502D4"/>
    <w:rsid w:val="003513D8"/>
    <w:rsid w:val="0035140F"/>
    <w:rsid w:val="00352694"/>
    <w:rsid w:val="003541A7"/>
    <w:rsid w:val="00354E00"/>
    <w:rsid w:val="0035550F"/>
    <w:rsid w:val="00356396"/>
    <w:rsid w:val="00356910"/>
    <w:rsid w:val="00357D8E"/>
    <w:rsid w:val="00360266"/>
    <w:rsid w:val="00361232"/>
    <w:rsid w:val="00362066"/>
    <w:rsid w:val="003627B9"/>
    <w:rsid w:val="00367C20"/>
    <w:rsid w:val="00367FE6"/>
    <w:rsid w:val="003704B5"/>
    <w:rsid w:val="00370CDE"/>
    <w:rsid w:val="00372AB6"/>
    <w:rsid w:val="00372C94"/>
    <w:rsid w:val="00372FDF"/>
    <w:rsid w:val="00373AE5"/>
    <w:rsid w:val="00374B9E"/>
    <w:rsid w:val="0037541A"/>
    <w:rsid w:val="003755A4"/>
    <w:rsid w:val="003759F3"/>
    <w:rsid w:val="00375A61"/>
    <w:rsid w:val="00376893"/>
    <w:rsid w:val="00380468"/>
    <w:rsid w:val="003819CF"/>
    <w:rsid w:val="00382301"/>
    <w:rsid w:val="003834CC"/>
    <w:rsid w:val="00385FD8"/>
    <w:rsid w:val="00386DF3"/>
    <w:rsid w:val="00387386"/>
    <w:rsid w:val="00387A5F"/>
    <w:rsid w:val="003900FF"/>
    <w:rsid w:val="00392A07"/>
    <w:rsid w:val="00392A93"/>
    <w:rsid w:val="00392D65"/>
    <w:rsid w:val="00394CF2"/>
    <w:rsid w:val="00395A02"/>
    <w:rsid w:val="003969DD"/>
    <w:rsid w:val="00397AEC"/>
    <w:rsid w:val="00397DFA"/>
    <w:rsid w:val="00397ED9"/>
    <w:rsid w:val="003A0AAE"/>
    <w:rsid w:val="003A1917"/>
    <w:rsid w:val="003A401D"/>
    <w:rsid w:val="003A441A"/>
    <w:rsid w:val="003A5E0A"/>
    <w:rsid w:val="003A6A67"/>
    <w:rsid w:val="003B0032"/>
    <w:rsid w:val="003B1D3E"/>
    <w:rsid w:val="003B218C"/>
    <w:rsid w:val="003B3753"/>
    <w:rsid w:val="003B3BE0"/>
    <w:rsid w:val="003B46D7"/>
    <w:rsid w:val="003B58BE"/>
    <w:rsid w:val="003B62C0"/>
    <w:rsid w:val="003C15AD"/>
    <w:rsid w:val="003C2692"/>
    <w:rsid w:val="003C2FDE"/>
    <w:rsid w:val="003C48CF"/>
    <w:rsid w:val="003C4EDD"/>
    <w:rsid w:val="003C5F73"/>
    <w:rsid w:val="003C7E83"/>
    <w:rsid w:val="003D1305"/>
    <w:rsid w:val="003D3827"/>
    <w:rsid w:val="003D4ABE"/>
    <w:rsid w:val="003E039E"/>
    <w:rsid w:val="003E2BDB"/>
    <w:rsid w:val="003E310E"/>
    <w:rsid w:val="003E5270"/>
    <w:rsid w:val="003E6B68"/>
    <w:rsid w:val="003E7DF2"/>
    <w:rsid w:val="003F0DD6"/>
    <w:rsid w:val="003F142B"/>
    <w:rsid w:val="003F195F"/>
    <w:rsid w:val="003F259D"/>
    <w:rsid w:val="003F2D8C"/>
    <w:rsid w:val="003F60D4"/>
    <w:rsid w:val="003F60E3"/>
    <w:rsid w:val="003F6D26"/>
    <w:rsid w:val="00400059"/>
    <w:rsid w:val="00401026"/>
    <w:rsid w:val="00402E1F"/>
    <w:rsid w:val="00403B9B"/>
    <w:rsid w:val="00404401"/>
    <w:rsid w:val="00404984"/>
    <w:rsid w:val="00405A1A"/>
    <w:rsid w:val="00405FCA"/>
    <w:rsid w:val="004069C7"/>
    <w:rsid w:val="004073FF"/>
    <w:rsid w:val="0040793D"/>
    <w:rsid w:val="00412010"/>
    <w:rsid w:val="004128CE"/>
    <w:rsid w:val="00414C1C"/>
    <w:rsid w:val="00414CF5"/>
    <w:rsid w:val="00415EA8"/>
    <w:rsid w:val="004163E5"/>
    <w:rsid w:val="00416718"/>
    <w:rsid w:val="00416B1E"/>
    <w:rsid w:val="00417A59"/>
    <w:rsid w:val="00417F98"/>
    <w:rsid w:val="0042144D"/>
    <w:rsid w:val="004216D2"/>
    <w:rsid w:val="0042327D"/>
    <w:rsid w:val="004234D6"/>
    <w:rsid w:val="00423E15"/>
    <w:rsid w:val="0042465C"/>
    <w:rsid w:val="004249FF"/>
    <w:rsid w:val="0043068C"/>
    <w:rsid w:val="0043083C"/>
    <w:rsid w:val="00431935"/>
    <w:rsid w:val="00435BB2"/>
    <w:rsid w:val="004372BD"/>
    <w:rsid w:val="00437705"/>
    <w:rsid w:val="0044176E"/>
    <w:rsid w:val="00441F9F"/>
    <w:rsid w:val="004431D4"/>
    <w:rsid w:val="00443764"/>
    <w:rsid w:val="004439DD"/>
    <w:rsid w:val="00444946"/>
    <w:rsid w:val="00444B7D"/>
    <w:rsid w:val="00444D85"/>
    <w:rsid w:val="00446CB9"/>
    <w:rsid w:val="004476E7"/>
    <w:rsid w:val="004505D5"/>
    <w:rsid w:val="004509EC"/>
    <w:rsid w:val="00451E6B"/>
    <w:rsid w:val="00452785"/>
    <w:rsid w:val="00452A48"/>
    <w:rsid w:val="00453A45"/>
    <w:rsid w:val="00456A6C"/>
    <w:rsid w:val="00456F77"/>
    <w:rsid w:val="00457157"/>
    <w:rsid w:val="0045729B"/>
    <w:rsid w:val="004603A9"/>
    <w:rsid w:val="00461589"/>
    <w:rsid w:val="004623CB"/>
    <w:rsid w:val="00462435"/>
    <w:rsid w:val="00465B15"/>
    <w:rsid w:val="00465C46"/>
    <w:rsid w:val="00466B9D"/>
    <w:rsid w:val="004670C0"/>
    <w:rsid w:val="00467525"/>
    <w:rsid w:val="004675B4"/>
    <w:rsid w:val="00471092"/>
    <w:rsid w:val="00475149"/>
    <w:rsid w:val="0047626B"/>
    <w:rsid w:val="0047692C"/>
    <w:rsid w:val="00480AF6"/>
    <w:rsid w:val="00481B0E"/>
    <w:rsid w:val="00481B6F"/>
    <w:rsid w:val="00482BD7"/>
    <w:rsid w:val="00484BB5"/>
    <w:rsid w:val="00485F87"/>
    <w:rsid w:val="004861CD"/>
    <w:rsid w:val="00487DF0"/>
    <w:rsid w:val="0049014A"/>
    <w:rsid w:val="0049045C"/>
    <w:rsid w:val="00492028"/>
    <w:rsid w:val="0049353A"/>
    <w:rsid w:val="00493AAA"/>
    <w:rsid w:val="00493F73"/>
    <w:rsid w:val="00495005"/>
    <w:rsid w:val="004954D9"/>
    <w:rsid w:val="00495901"/>
    <w:rsid w:val="00497F28"/>
    <w:rsid w:val="004A0D32"/>
    <w:rsid w:val="004A1119"/>
    <w:rsid w:val="004A14B7"/>
    <w:rsid w:val="004A2B47"/>
    <w:rsid w:val="004A3803"/>
    <w:rsid w:val="004A3829"/>
    <w:rsid w:val="004A7C69"/>
    <w:rsid w:val="004B3065"/>
    <w:rsid w:val="004B36E4"/>
    <w:rsid w:val="004B3702"/>
    <w:rsid w:val="004B4C3D"/>
    <w:rsid w:val="004B543F"/>
    <w:rsid w:val="004B62D7"/>
    <w:rsid w:val="004C190A"/>
    <w:rsid w:val="004C1DB8"/>
    <w:rsid w:val="004C3A56"/>
    <w:rsid w:val="004C4B5D"/>
    <w:rsid w:val="004C5015"/>
    <w:rsid w:val="004C61CE"/>
    <w:rsid w:val="004C7248"/>
    <w:rsid w:val="004C7BE1"/>
    <w:rsid w:val="004D01D0"/>
    <w:rsid w:val="004D1328"/>
    <w:rsid w:val="004D1BA9"/>
    <w:rsid w:val="004D1ED6"/>
    <w:rsid w:val="004D22B9"/>
    <w:rsid w:val="004D48AD"/>
    <w:rsid w:val="004D5BAD"/>
    <w:rsid w:val="004D5F5C"/>
    <w:rsid w:val="004D6349"/>
    <w:rsid w:val="004D7916"/>
    <w:rsid w:val="004D7C6C"/>
    <w:rsid w:val="004D7CED"/>
    <w:rsid w:val="004D7FA5"/>
    <w:rsid w:val="004E03E1"/>
    <w:rsid w:val="004E073A"/>
    <w:rsid w:val="004E0A73"/>
    <w:rsid w:val="004E1873"/>
    <w:rsid w:val="004E214D"/>
    <w:rsid w:val="004E21A3"/>
    <w:rsid w:val="004E2D4B"/>
    <w:rsid w:val="004E37D9"/>
    <w:rsid w:val="004E3ED8"/>
    <w:rsid w:val="004E40DD"/>
    <w:rsid w:val="004E4809"/>
    <w:rsid w:val="004E7865"/>
    <w:rsid w:val="004F35DB"/>
    <w:rsid w:val="004F55D2"/>
    <w:rsid w:val="004F5635"/>
    <w:rsid w:val="004F5D10"/>
    <w:rsid w:val="004F7309"/>
    <w:rsid w:val="0050079F"/>
    <w:rsid w:val="005018A7"/>
    <w:rsid w:val="00501B07"/>
    <w:rsid w:val="005042CD"/>
    <w:rsid w:val="00504390"/>
    <w:rsid w:val="00505383"/>
    <w:rsid w:val="00505A13"/>
    <w:rsid w:val="0050759C"/>
    <w:rsid w:val="00507903"/>
    <w:rsid w:val="0051008F"/>
    <w:rsid w:val="0051064D"/>
    <w:rsid w:val="005135FF"/>
    <w:rsid w:val="0051365B"/>
    <w:rsid w:val="00517626"/>
    <w:rsid w:val="0052148B"/>
    <w:rsid w:val="00522E7D"/>
    <w:rsid w:val="00524079"/>
    <w:rsid w:val="005276FE"/>
    <w:rsid w:val="0053066D"/>
    <w:rsid w:val="005329C3"/>
    <w:rsid w:val="00534E84"/>
    <w:rsid w:val="00535057"/>
    <w:rsid w:val="00535273"/>
    <w:rsid w:val="00535707"/>
    <w:rsid w:val="00536759"/>
    <w:rsid w:val="005368B2"/>
    <w:rsid w:val="005370CE"/>
    <w:rsid w:val="00537204"/>
    <w:rsid w:val="0053763D"/>
    <w:rsid w:val="005402F6"/>
    <w:rsid w:val="00540681"/>
    <w:rsid w:val="00540A0F"/>
    <w:rsid w:val="00542BC0"/>
    <w:rsid w:val="00543752"/>
    <w:rsid w:val="0054505D"/>
    <w:rsid w:val="00547217"/>
    <w:rsid w:val="005475FB"/>
    <w:rsid w:val="005478EC"/>
    <w:rsid w:val="005503D8"/>
    <w:rsid w:val="005510C2"/>
    <w:rsid w:val="00551448"/>
    <w:rsid w:val="00552DF6"/>
    <w:rsid w:val="005547FE"/>
    <w:rsid w:val="0055503B"/>
    <w:rsid w:val="005566D3"/>
    <w:rsid w:val="0055680A"/>
    <w:rsid w:val="00557C95"/>
    <w:rsid w:val="00561F42"/>
    <w:rsid w:val="00563B50"/>
    <w:rsid w:val="00564386"/>
    <w:rsid w:val="00564DE5"/>
    <w:rsid w:val="00564EA6"/>
    <w:rsid w:val="0056558F"/>
    <w:rsid w:val="0056587A"/>
    <w:rsid w:val="00566582"/>
    <w:rsid w:val="005668B3"/>
    <w:rsid w:val="00571411"/>
    <w:rsid w:val="00571E92"/>
    <w:rsid w:val="0057253D"/>
    <w:rsid w:val="00572C83"/>
    <w:rsid w:val="00572EBB"/>
    <w:rsid w:val="00574992"/>
    <w:rsid w:val="00574A5F"/>
    <w:rsid w:val="005766E0"/>
    <w:rsid w:val="00576F03"/>
    <w:rsid w:val="00577ADA"/>
    <w:rsid w:val="00577CDD"/>
    <w:rsid w:val="00577EFD"/>
    <w:rsid w:val="0058001C"/>
    <w:rsid w:val="00580376"/>
    <w:rsid w:val="00580A2C"/>
    <w:rsid w:val="00581457"/>
    <w:rsid w:val="0058360F"/>
    <w:rsid w:val="0058438C"/>
    <w:rsid w:val="00585B6D"/>
    <w:rsid w:val="0058773F"/>
    <w:rsid w:val="00587904"/>
    <w:rsid w:val="00593D4C"/>
    <w:rsid w:val="005946A6"/>
    <w:rsid w:val="005A01E7"/>
    <w:rsid w:val="005A1C7D"/>
    <w:rsid w:val="005A268D"/>
    <w:rsid w:val="005A3A74"/>
    <w:rsid w:val="005A492C"/>
    <w:rsid w:val="005A4D1D"/>
    <w:rsid w:val="005A6968"/>
    <w:rsid w:val="005A6C2B"/>
    <w:rsid w:val="005A7939"/>
    <w:rsid w:val="005A7A9A"/>
    <w:rsid w:val="005A7C9B"/>
    <w:rsid w:val="005A7CCD"/>
    <w:rsid w:val="005B0805"/>
    <w:rsid w:val="005B0ED4"/>
    <w:rsid w:val="005B4122"/>
    <w:rsid w:val="005B4E05"/>
    <w:rsid w:val="005C003A"/>
    <w:rsid w:val="005C49A5"/>
    <w:rsid w:val="005C4EF6"/>
    <w:rsid w:val="005C6501"/>
    <w:rsid w:val="005C6691"/>
    <w:rsid w:val="005C6BFE"/>
    <w:rsid w:val="005C731B"/>
    <w:rsid w:val="005C74B6"/>
    <w:rsid w:val="005D0200"/>
    <w:rsid w:val="005D15A0"/>
    <w:rsid w:val="005D180B"/>
    <w:rsid w:val="005D18A8"/>
    <w:rsid w:val="005D20CE"/>
    <w:rsid w:val="005D44D7"/>
    <w:rsid w:val="005D5191"/>
    <w:rsid w:val="005D5ABB"/>
    <w:rsid w:val="005D7628"/>
    <w:rsid w:val="005E0CD7"/>
    <w:rsid w:val="005E1705"/>
    <w:rsid w:val="005E254B"/>
    <w:rsid w:val="005E2825"/>
    <w:rsid w:val="005E2EFA"/>
    <w:rsid w:val="005E3A03"/>
    <w:rsid w:val="005E4811"/>
    <w:rsid w:val="005E498C"/>
    <w:rsid w:val="005E6CE7"/>
    <w:rsid w:val="005F0396"/>
    <w:rsid w:val="005F1338"/>
    <w:rsid w:val="005F25ED"/>
    <w:rsid w:val="005F3207"/>
    <w:rsid w:val="005F34A4"/>
    <w:rsid w:val="005F3905"/>
    <w:rsid w:val="005F4DB1"/>
    <w:rsid w:val="005F7D47"/>
    <w:rsid w:val="00601350"/>
    <w:rsid w:val="006030D9"/>
    <w:rsid w:val="0060418F"/>
    <w:rsid w:val="006045F0"/>
    <w:rsid w:val="006048E8"/>
    <w:rsid w:val="00604FD3"/>
    <w:rsid w:val="006051FC"/>
    <w:rsid w:val="00605C33"/>
    <w:rsid w:val="00606422"/>
    <w:rsid w:val="00607C15"/>
    <w:rsid w:val="00610F98"/>
    <w:rsid w:val="00612135"/>
    <w:rsid w:val="00615858"/>
    <w:rsid w:val="00615AF6"/>
    <w:rsid w:val="00617779"/>
    <w:rsid w:val="006211C1"/>
    <w:rsid w:val="00622CDF"/>
    <w:rsid w:val="00624698"/>
    <w:rsid w:val="006257AE"/>
    <w:rsid w:val="00625AAF"/>
    <w:rsid w:val="00630499"/>
    <w:rsid w:val="006315C6"/>
    <w:rsid w:val="00631666"/>
    <w:rsid w:val="00632C29"/>
    <w:rsid w:val="006369F0"/>
    <w:rsid w:val="00636F59"/>
    <w:rsid w:val="006370CC"/>
    <w:rsid w:val="006378AC"/>
    <w:rsid w:val="00640419"/>
    <w:rsid w:val="00642CCB"/>
    <w:rsid w:val="006438C4"/>
    <w:rsid w:val="00646232"/>
    <w:rsid w:val="006475F2"/>
    <w:rsid w:val="00647FE4"/>
    <w:rsid w:val="006521C5"/>
    <w:rsid w:val="0065245D"/>
    <w:rsid w:val="006534C9"/>
    <w:rsid w:val="006537DE"/>
    <w:rsid w:val="00653FCA"/>
    <w:rsid w:val="00656E95"/>
    <w:rsid w:val="006576A4"/>
    <w:rsid w:val="00657AE9"/>
    <w:rsid w:val="0066008A"/>
    <w:rsid w:val="00660DED"/>
    <w:rsid w:val="00660F8C"/>
    <w:rsid w:val="00661941"/>
    <w:rsid w:val="00662D58"/>
    <w:rsid w:val="0066302F"/>
    <w:rsid w:val="00663814"/>
    <w:rsid w:val="00663B9B"/>
    <w:rsid w:val="006647CE"/>
    <w:rsid w:val="00664C75"/>
    <w:rsid w:val="00664CD5"/>
    <w:rsid w:val="006653EE"/>
    <w:rsid w:val="00665469"/>
    <w:rsid w:val="006672C7"/>
    <w:rsid w:val="006675C5"/>
    <w:rsid w:val="00670063"/>
    <w:rsid w:val="00670464"/>
    <w:rsid w:val="00671386"/>
    <w:rsid w:val="00673F4F"/>
    <w:rsid w:val="00675CFA"/>
    <w:rsid w:val="006777D3"/>
    <w:rsid w:val="00680E41"/>
    <w:rsid w:val="0068142A"/>
    <w:rsid w:val="00681EA8"/>
    <w:rsid w:val="0068298C"/>
    <w:rsid w:val="00683F6D"/>
    <w:rsid w:val="00685070"/>
    <w:rsid w:val="0068543D"/>
    <w:rsid w:val="00686142"/>
    <w:rsid w:val="00686AB7"/>
    <w:rsid w:val="00687634"/>
    <w:rsid w:val="006902D4"/>
    <w:rsid w:val="00691414"/>
    <w:rsid w:val="00692679"/>
    <w:rsid w:val="00694020"/>
    <w:rsid w:val="006960E3"/>
    <w:rsid w:val="006973F1"/>
    <w:rsid w:val="006A3BC0"/>
    <w:rsid w:val="006A4242"/>
    <w:rsid w:val="006A5291"/>
    <w:rsid w:val="006A71F4"/>
    <w:rsid w:val="006B0CD7"/>
    <w:rsid w:val="006B111C"/>
    <w:rsid w:val="006B22F7"/>
    <w:rsid w:val="006B2CA0"/>
    <w:rsid w:val="006B2D21"/>
    <w:rsid w:val="006B44CF"/>
    <w:rsid w:val="006B56FA"/>
    <w:rsid w:val="006B5784"/>
    <w:rsid w:val="006B5E42"/>
    <w:rsid w:val="006B62F1"/>
    <w:rsid w:val="006B64F2"/>
    <w:rsid w:val="006B693E"/>
    <w:rsid w:val="006B6F74"/>
    <w:rsid w:val="006C2E6D"/>
    <w:rsid w:val="006C4D6C"/>
    <w:rsid w:val="006C5C06"/>
    <w:rsid w:val="006C6C87"/>
    <w:rsid w:val="006D0D32"/>
    <w:rsid w:val="006D1563"/>
    <w:rsid w:val="006D17FB"/>
    <w:rsid w:val="006D298D"/>
    <w:rsid w:val="006D2AC2"/>
    <w:rsid w:val="006D2D2E"/>
    <w:rsid w:val="006D3B82"/>
    <w:rsid w:val="006D51D0"/>
    <w:rsid w:val="006D53C8"/>
    <w:rsid w:val="006D710C"/>
    <w:rsid w:val="006D7F85"/>
    <w:rsid w:val="006E168F"/>
    <w:rsid w:val="006E1998"/>
    <w:rsid w:val="006E2A69"/>
    <w:rsid w:val="006E3D2C"/>
    <w:rsid w:val="006E420B"/>
    <w:rsid w:val="006E566B"/>
    <w:rsid w:val="006E59E6"/>
    <w:rsid w:val="006E5EAA"/>
    <w:rsid w:val="006E7E3B"/>
    <w:rsid w:val="006F0657"/>
    <w:rsid w:val="006F11A4"/>
    <w:rsid w:val="006F131A"/>
    <w:rsid w:val="006F1705"/>
    <w:rsid w:val="006F20CC"/>
    <w:rsid w:val="006F2B21"/>
    <w:rsid w:val="006F3BEA"/>
    <w:rsid w:val="006F3C23"/>
    <w:rsid w:val="006F45FB"/>
    <w:rsid w:val="006F532F"/>
    <w:rsid w:val="006F5705"/>
    <w:rsid w:val="006F619E"/>
    <w:rsid w:val="006F61F5"/>
    <w:rsid w:val="00700F03"/>
    <w:rsid w:val="00701BF4"/>
    <w:rsid w:val="00702B50"/>
    <w:rsid w:val="00702C3F"/>
    <w:rsid w:val="007061AA"/>
    <w:rsid w:val="00707E2D"/>
    <w:rsid w:val="00710ED9"/>
    <w:rsid w:val="00711747"/>
    <w:rsid w:val="00712391"/>
    <w:rsid w:val="007126D8"/>
    <w:rsid w:val="007135D3"/>
    <w:rsid w:val="0071445F"/>
    <w:rsid w:val="0071448D"/>
    <w:rsid w:val="007149ED"/>
    <w:rsid w:val="00715F45"/>
    <w:rsid w:val="00717737"/>
    <w:rsid w:val="007202AF"/>
    <w:rsid w:val="00724208"/>
    <w:rsid w:val="0072429E"/>
    <w:rsid w:val="00724A20"/>
    <w:rsid w:val="0072533B"/>
    <w:rsid w:val="0072546E"/>
    <w:rsid w:val="007269F3"/>
    <w:rsid w:val="0072724D"/>
    <w:rsid w:val="00727AF1"/>
    <w:rsid w:val="0073016D"/>
    <w:rsid w:val="00730214"/>
    <w:rsid w:val="0073062E"/>
    <w:rsid w:val="00734F36"/>
    <w:rsid w:val="007375F6"/>
    <w:rsid w:val="00740CAF"/>
    <w:rsid w:val="00741CB2"/>
    <w:rsid w:val="00742675"/>
    <w:rsid w:val="00742DC2"/>
    <w:rsid w:val="00747D7A"/>
    <w:rsid w:val="00750532"/>
    <w:rsid w:val="00750F79"/>
    <w:rsid w:val="0075160F"/>
    <w:rsid w:val="00753973"/>
    <w:rsid w:val="00753C69"/>
    <w:rsid w:val="00756AC0"/>
    <w:rsid w:val="0076007F"/>
    <w:rsid w:val="00760AC4"/>
    <w:rsid w:val="00760C54"/>
    <w:rsid w:val="00761826"/>
    <w:rsid w:val="00761C0E"/>
    <w:rsid w:val="00761FF1"/>
    <w:rsid w:val="0076214C"/>
    <w:rsid w:val="00762884"/>
    <w:rsid w:val="00763BFA"/>
    <w:rsid w:val="00763EA2"/>
    <w:rsid w:val="0076589C"/>
    <w:rsid w:val="00766494"/>
    <w:rsid w:val="00766FA7"/>
    <w:rsid w:val="00767B64"/>
    <w:rsid w:val="007701CE"/>
    <w:rsid w:val="0077183E"/>
    <w:rsid w:val="00771D4D"/>
    <w:rsid w:val="007749F6"/>
    <w:rsid w:val="00774BBE"/>
    <w:rsid w:val="00774FE1"/>
    <w:rsid w:val="007759E0"/>
    <w:rsid w:val="00775B97"/>
    <w:rsid w:val="00780730"/>
    <w:rsid w:val="007810F5"/>
    <w:rsid w:val="00784746"/>
    <w:rsid w:val="00785738"/>
    <w:rsid w:val="00785CE3"/>
    <w:rsid w:val="00786119"/>
    <w:rsid w:val="00787F4A"/>
    <w:rsid w:val="00790BA8"/>
    <w:rsid w:val="0079506C"/>
    <w:rsid w:val="007A1DBC"/>
    <w:rsid w:val="007A2F1F"/>
    <w:rsid w:val="007A3917"/>
    <w:rsid w:val="007A4788"/>
    <w:rsid w:val="007A4E33"/>
    <w:rsid w:val="007A5828"/>
    <w:rsid w:val="007A6291"/>
    <w:rsid w:val="007A6809"/>
    <w:rsid w:val="007A746F"/>
    <w:rsid w:val="007B089E"/>
    <w:rsid w:val="007B14D5"/>
    <w:rsid w:val="007B1E70"/>
    <w:rsid w:val="007B1F0E"/>
    <w:rsid w:val="007B2783"/>
    <w:rsid w:val="007B394C"/>
    <w:rsid w:val="007B5E58"/>
    <w:rsid w:val="007B6598"/>
    <w:rsid w:val="007B705A"/>
    <w:rsid w:val="007B7E2D"/>
    <w:rsid w:val="007C0186"/>
    <w:rsid w:val="007C09A5"/>
    <w:rsid w:val="007C0DE0"/>
    <w:rsid w:val="007C137C"/>
    <w:rsid w:val="007C1442"/>
    <w:rsid w:val="007C148A"/>
    <w:rsid w:val="007C1954"/>
    <w:rsid w:val="007C22C3"/>
    <w:rsid w:val="007C5FED"/>
    <w:rsid w:val="007C6E47"/>
    <w:rsid w:val="007C7071"/>
    <w:rsid w:val="007C774F"/>
    <w:rsid w:val="007D132B"/>
    <w:rsid w:val="007D1961"/>
    <w:rsid w:val="007D1A75"/>
    <w:rsid w:val="007D1AFE"/>
    <w:rsid w:val="007D27B2"/>
    <w:rsid w:val="007D2F2B"/>
    <w:rsid w:val="007D3AF5"/>
    <w:rsid w:val="007D445A"/>
    <w:rsid w:val="007D47D6"/>
    <w:rsid w:val="007D497E"/>
    <w:rsid w:val="007D584E"/>
    <w:rsid w:val="007E05C6"/>
    <w:rsid w:val="007E10E1"/>
    <w:rsid w:val="007E1223"/>
    <w:rsid w:val="007E3F56"/>
    <w:rsid w:val="007E44E6"/>
    <w:rsid w:val="007E58E6"/>
    <w:rsid w:val="007E71D3"/>
    <w:rsid w:val="007E7691"/>
    <w:rsid w:val="007F080C"/>
    <w:rsid w:val="007F18B4"/>
    <w:rsid w:val="007F20BC"/>
    <w:rsid w:val="007F249D"/>
    <w:rsid w:val="007F2661"/>
    <w:rsid w:val="007F37D1"/>
    <w:rsid w:val="007F4F3A"/>
    <w:rsid w:val="007F53E0"/>
    <w:rsid w:val="007F5A58"/>
    <w:rsid w:val="008000D6"/>
    <w:rsid w:val="008007D2"/>
    <w:rsid w:val="00800E12"/>
    <w:rsid w:val="00802C2A"/>
    <w:rsid w:val="008037D1"/>
    <w:rsid w:val="008039D2"/>
    <w:rsid w:val="008045C8"/>
    <w:rsid w:val="008045FE"/>
    <w:rsid w:val="00804BFC"/>
    <w:rsid w:val="0080508D"/>
    <w:rsid w:val="00805662"/>
    <w:rsid w:val="008102FC"/>
    <w:rsid w:val="0081400F"/>
    <w:rsid w:val="008149DE"/>
    <w:rsid w:val="00814BC1"/>
    <w:rsid w:val="00815F39"/>
    <w:rsid w:val="00816FE0"/>
    <w:rsid w:val="008172D4"/>
    <w:rsid w:val="00817D9E"/>
    <w:rsid w:val="0082232B"/>
    <w:rsid w:val="00822759"/>
    <w:rsid w:val="008241E3"/>
    <w:rsid w:val="00824B87"/>
    <w:rsid w:val="00824EC7"/>
    <w:rsid w:val="00825016"/>
    <w:rsid w:val="0082589B"/>
    <w:rsid w:val="008274C9"/>
    <w:rsid w:val="00827C65"/>
    <w:rsid w:val="00830228"/>
    <w:rsid w:val="008304F5"/>
    <w:rsid w:val="008309F5"/>
    <w:rsid w:val="0083177F"/>
    <w:rsid w:val="00834701"/>
    <w:rsid w:val="00836454"/>
    <w:rsid w:val="0083646F"/>
    <w:rsid w:val="008369A6"/>
    <w:rsid w:val="00836A6B"/>
    <w:rsid w:val="00836B2F"/>
    <w:rsid w:val="00840AB7"/>
    <w:rsid w:val="00841603"/>
    <w:rsid w:val="00841A0D"/>
    <w:rsid w:val="00842BD4"/>
    <w:rsid w:val="008432F5"/>
    <w:rsid w:val="008437D1"/>
    <w:rsid w:val="008459D5"/>
    <w:rsid w:val="00846A5C"/>
    <w:rsid w:val="008502AB"/>
    <w:rsid w:val="0085203D"/>
    <w:rsid w:val="00852791"/>
    <w:rsid w:val="008528D3"/>
    <w:rsid w:val="008530C6"/>
    <w:rsid w:val="008553A0"/>
    <w:rsid w:val="00855B76"/>
    <w:rsid w:val="008566CE"/>
    <w:rsid w:val="008571BF"/>
    <w:rsid w:val="00857437"/>
    <w:rsid w:val="008604B8"/>
    <w:rsid w:val="0086294C"/>
    <w:rsid w:val="008634A7"/>
    <w:rsid w:val="00863DF7"/>
    <w:rsid w:val="008664BF"/>
    <w:rsid w:val="0086679F"/>
    <w:rsid w:val="00866DAA"/>
    <w:rsid w:val="00867CD0"/>
    <w:rsid w:val="00871B8B"/>
    <w:rsid w:val="008720BC"/>
    <w:rsid w:val="00872D45"/>
    <w:rsid w:val="00874570"/>
    <w:rsid w:val="008754A3"/>
    <w:rsid w:val="00875767"/>
    <w:rsid w:val="00875998"/>
    <w:rsid w:val="0087750A"/>
    <w:rsid w:val="00877E01"/>
    <w:rsid w:val="00880183"/>
    <w:rsid w:val="008813B2"/>
    <w:rsid w:val="008815FB"/>
    <w:rsid w:val="00882887"/>
    <w:rsid w:val="00882973"/>
    <w:rsid w:val="00882995"/>
    <w:rsid w:val="00882B58"/>
    <w:rsid w:val="00884975"/>
    <w:rsid w:val="00886AB5"/>
    <w:rsid w:val="00886E6B"/>
    <w:rsid w:val="00887D30"/>
    <w:rsid w:val="00891FA0"/>
    <w:rsid w:val="00892AFF"/>
    <w:rsid w:val="00894EBF"/>
    <w:rsid w:val="0089510A"/>
    <w:rsid w:val="00897E24"/>
    <w:rsid w:val="008A10B1"/>
    <w:rsid w:val="008A2580"/>
    <w:rsid w:val="008A3FD3"/>
    <w:rsid w:val="008A4344"/>
    <w:rsid w:val="008A4B0D"/>
    <w:rsid w:val="008A5353"/>
    <w:rsid w:val="008A591C"/>
    <w:rsid w:val="008A676C"/>
    <w:rsid w:val="008A6E2F"/>
    <w:rsid w:val="008B0860"/>
    <w:rsid w:val="008B0935"/>
    <w:rsid w:val="008B3E48"/>
    <w:rsid w:val="008B48C0"/>
    <w:rsid w:val="008B6BBD"/>
    <w:rsid w:val="008B730F"/>
    <w:rsid w:val="008C4B04"/>
    <w:rsid w:val="008C665E"/>
    <w:rsid w:val="008C6E88"/>
    <w:rsid w:val="008C73F7"/>
    <w:rsid w:val="008C7536"/>
    <w:rsid w:val="008D04C9"/>
    <w:rsid w:val="008D156B"/>
    <w:rsid w:val="008D24EC"/>
    <w:rsid w:val="008D26A6"/>
    <w:rsid w:val="008D2EC4"/>
    <w:rsid w:val="008D346C"/>
    <w:rsid w:val="008D37C1"/>
    <w:rsid w:val="008D4E34"/>
    <w:rsid w:val="008E0A8C"/>
    <w:rsid w:val="008E28CB"/>
    <w:rsid w:val="008E4543"/>
    <w:rsid w:val="008E5348"/>
    <w:rsid w:val="008E637C"/>
    <w:rsid w:val="008E6FE8"/>
    <w:rsid w:val="008E793D"/>
    <w:rsid w:val="008F08D4"/>
    <w:rsid w:val="008F4988"/>
    <w:rsid w:val="008F4B95"/>
    <w:rsid w:val="008F691D"/>
    <w:rsid w:val="008F69C8"/>
    <w:rsid w:val="008F6D02"/>
    <w:rsid w:val="008F6ED2"/>
    <w:rsid w:val="008F6F9D"/>
    <w:rsid w:val="009002EA"/>
    <w:rsid w:val="00900484"/>
    <w:rsid w:val="0090393E"/>
    <w:rsid w:val="009045B0"/>
    <w:rsid w:val="00904728"/>
    <w:rsid w:val="00905CD1"/>
    <w:rsid w:val="009078B2"/>
    <w:rsid w:val="0091170A"/>
    <w:rsid w:val="00911D3D"/>
    <w:rsid w:val="00912252"/>
    <w:rsid w:val="0091273C"/>
    <w:rsid w:val="00914596"/>
    <w:rsid w:val="009157FB"/>
    <w:rsid w:val="00917A86"/>
    <w:rsid w:val="009227B8"/>
    <w:rsid w:val="009227FB"/>
    <w:rsid w:val="0092295E"/>
    <w:rsid w:val="009229F1"/>
    <w:rsid w:val="009231E3"/>
    <w:rsid w:val="00924492"/>
    <w:rsid w:val="009250EA"/>
    <w:rsid w:val="00926CBA"/>
    <w:rsid w:val="009277EB"/>
    <w:rsid w:val="009300DE"/>
    <w:rsid w:val="00930243"/>
    <w:rsid w:val="00930296"/>
    <w:rsid w:val="009303F0"/>
    <w:rsid w:val="0093083D"/>
    <w:rsid w:val="009313D6"/>
    <w:rsid w:val="00932375"/>
    <w:rsid w:val="00933890"/>
    <w:rsid w:val="00934A07"/>
    <w:rsid w:val="00935D44"/>
    <w:rsid w:val="00940DEE"/>
    <w:rsid w:val="00941668"/>
    <w:rsid w:val="00942223"/>
    <w:rsid w:val="00942E04"/>
    <w:rsid w:val="009432F6"/>
    <w:rsid w:val="00943BB7"/>
    <w:rsid w:val="009461E4"/>
    <w:rsid w:val="009463C4"/>
    <w:rsid w:val="00946CBE"/>
    <w:rsid w:val="00947098"/>
    <w:rsid w:val="00947274"/>
    <w:rsid w:val="009472B3"/>
    <w:rsid w:val="00951F64"/>
    <w:rsid w:val="00952909"/>
    <w:rsid w:val="0095358A"/>
    <w:rsid w:val="00953AEA"/>
    <w:rsid w:val="00954CA9"/>
    <w:rsid w:val="00956697"/>
    <w:rsid w:val="00957532"/>
    <w:rsid w:val="0096046D"/>
    <w:rsid w:val="00961560"/>
    <w:rsid w:val="00962E67"/>
    <w:rsid w:val="009632A8"/>
    <w:rsid w:val="00963FFC"/>
    <w:rsid w:val="0096427B"/>
    <w:rsid w:val="009668FB"/>
    <w:rsid w:val="00966D7E"/>
    <w:rsid w:val="0096732A"/>
    <w:rsid w:val="0097469B"/>
    <w:rsid w:val="00975444"/>
    <w:rsid w:val="00975E84"/>
    <w:rsid w:val="00980410"/>
    <w:rsid w:val="0098185C"/>
    <w:rsid w:val="00981B14"/>
    <w:rsid w:val="00981D9D"/>
    <w:rsid w:val="00982927"/>
    <w:rsid w:val="00982AB2"/>
    <w:rsid w:val="0098472E"/>
    <w:rsid w:val="0098482E"/>
    <w:rsid w:val="00984FE5"/>
    <w:rsid w:val="00987F75"/>
    <w:rsid w:val="009910E6"/>
    <w:rsid w:val="00991183"/>
    <w:rsid w:val="0099270A"/>
    <w:rsid w:val="00994387"/>
    <w:rsid w:val="0099669D"/>
    <w:rsid w:val="009969E7"/>
    <w:rsid w:val="009971D5"/>
    <w:rsid w:val="00997F9F"/>
    <w:rsid w:val="009A0FFE"/>
    <w:rsid w:val="009A2AD8"/>
    <w:rsid w:val="009A3533"/>
    <w:rsid w:val="009A3646"/>
    <w:rsid w:val="009A40CA"/>
    <w:rsid w:val="009A465E"/>
    <w:rsid w:val="009A488E"/>
    <w:rsid w:val="009A4E3D"/>
    <w:rsid w:val="009A5ABF"/>
    <w:rsid w:val="009A5DE0"/>
    <w:rsid w:val="009B0CEE"/>
    <w:rsid w:val="009B15F3"/>
    <w:rsid w:val="009B1DEC"/>
    <w:rsid w:val="009B222A"/>
    <w:rsid w:val="009B248B"/>
    <w:rsid w:val="009B2AE5"/>
    <w:rsid w:val="009B33AD"/>
    <w:rsid w:val="009B33F4"/>
    <w:rsid w:val="009B345B"/>
    <w:rsid w:val="009B5802"/>
    <w:rsid w:val="009C0B8E"/>
    <w:rsid w:val="009C14A9"/>
    <w:rsid w:val="009C36D2"/>
    <w:rsid w:val="009C3AFE"/>
    <w:rsid w:val="009C49B3"/>
    <w:rsid w:val="009C5D88"/>
    <w:rsid w:val="009C6F34"/>
    <w:rsid w:val="009D0D60"/>
    <w:rsid w:val="009D3CFF"/>
    <w:rsid w:val="009D5B0C"/>
    <w:rsid w:val="009D5E3E"/>
    <w:rsid w:val="009D6522"/>
    <w:rsid w:val="009D71F3"/>
    <w:rsid w:val="009E31DD"/>
    <w:rsid w:val="009E350E"/>
    <w:rsid w:val="009E36C5"/>
    <w:rsid w:val="009E3BD4"/>
    <w:rsid w:val="009E3F9D"/>
    <w:rsid w:val="009E4AC7"/>
    <w:rsid w:val="009E4CF7"/>
    <w:rsid w:val="009E61CA"/>
    <w:rsid w:val="009E6EF8"/>
    <w:rsid w:val="009E7199"/>
    <w:rsid w:val="009F03B0"/>
    <w:rsid w:val="009F11F6"/>
    <w:rsid w:val="009F30E1"/>
    <w:rsid w:val="009F58F3"/>
    <w:rsid w:val="009F6841"/>
    <w:rsid w:val="009F75D6"/>
    <w:rsid w:val="00A00292"/>
    <w:rsid w:val="00A020F5"/>
    <w:rsid w:val="00A02599"/>
    <w:rsid w:val="00A03754"/>
    <w:rsid w:val="00A0450E"/>
    <w:rsid w:val="00A0471E"/>
    <w:rsid w:val="00A05A7B"/>
    <w:rsid w:val="00A060A0"/>
    <w:rsid w:val="00A06424"/>
    <w:rsid w:val="00A07224"/>
    <w:rsid w:val="00A106BA"/>
    <w:rsid w:val="00A10DC1"/>
    <w:rsid w:val="00A11B50"/>
    <w:rsid w:val="00A13B0E"/>
    <w:rsid w:val="00A13C07"/>
    <w:rsid w:val="00A14788"/>
    <w:rsid w:val="00A14990"/>
    <w:rsid w:val="00A14A78"/>
    <w:rsid w:val="00A165CE"/>
    <w:rsid w:val="00A16FA8"/>
    <w:rsid w:val="00A215CE"/>
    <w:rsid w:val="00A21AA1"/>
    <w:rsid w:val="00A221B4"/>
    <w:rsid w:val="00A22925"/>
    <w:rsid w:val="00A22C15"/>
    <w:rsid w:val="00A2451F"/>
    <w:rsid w:val="00A268B7"/>
    <w:rsid w:val="00A26CDF"/>
    <w:rsid w:val="00A27589"/>
    <w:rsid w:val="00A31806"/>
    <w:rsid w:val="00A320FE"/>
    <w:rsid w:val="00A326D3"/>
    <w:rsid w:val="00A32763"/>
    <w:rsid w:val="00A33010"/>
    <w:rsid w:val="00A35B71"/>
    <w:rsid w:val="00A36340"/>
    <w:rsid w:val="00A406A0"/>
    <w:rsid w:val="00A40B26"/>
    <w:rsid w:val="00A411C9"/>
    <w:rsid w:val="00A41BE3"/>
    <w:rsid w:val="00A4278D"/>
    <w:rsid w:val="00A427D2"/>
    <w:rsid w:val="00A43C88"/>
    <w:rsid w:val="00A44ECB"/>
    <w:rsid w:val="00A46B4E"/>
    <w:rsid w:val="00A50A26"/>
    <w:rsid w:val="00A518D9"/>
    <w:rsid w:val="00A51E3B"/>
    <w:rsid w:val="00A5204E"/>
    <w:rsid w:val="00A52DB2"/>
    <w:rsid w:val="00A53402"/>
    <w:rsid w:val="00A53FEA"/>
    <w:rsid w:val="00A54379"/>
    <w:rsid w:val="00A54B49"/>
    <w:rsid w:val="00A54E1B"/>
    <w:rsid w:val="00A55729"/>
    <w:rsid w:val="00A61176"/>
    <w:rsid w:val="00A62814"/>
    <w:rsid w:val="00A63750"/>
    <w:rsid w:val="00A64163"/>
    <w:rsid w:val="00A64B19"/>
    <w:rsid w:val="00A658A5"/>
    <w:rsid w:val="00A65EEF"/>
    <w:rsid w:val="00A66CAE"/>
    <w:rsid w:val="00A67A6C"/>
    <w:rsid w:val="00A702CF"/>
    <w:rsid w:val="00A703B0"/>
    <w:rsid w:val="00A704CC"/>
    <w:rsid w:val="00A70E77"/>
    <w:rsid w:val="00A72094"/>
    <w:rsid w:val="00A725B0"/>
    <w:rsid w:val="00A7293E"/>
    <w:rsid w:val="00A729FD"/>
    <w:rsid w:val="00A7329C"/>
    <w:rsid w:val="00A741A8"/>
    <w:rsid w:val="00A7554D"/>
    <w:rsid w:val="00A7556F"/>
    <w:rsid w:val="00A75A16"/>
    <w:rsid w:val="00A75EB9"/>
    <w:rsid w:val="00A810DC"/>
    <w:rsid w:val="00A81306"/>
    <w:rsid w:val="00A83DAD"/>
    <w:rsid w:val="00A83E9C"/>
    <w:rsid w:val="00A9023C"/>
    <w:rsid w:val="00A924A1"/>
    <w:rsid w:val="00A92589"/>
    <w:rsid w:val="00A9268B"/>
    <w:rsid w:val="00A92B40"/>
    <w:rsid w:val="00A9394F"/>
    <w:rsid w:val="00A93B02"/>
    <w:rsid w:val="00A93B43"/>
    <w:rsid w:val="00A9464A"/>
    <w:rsid w:val="00A9573F"/>
    <w:rsid w:val="00A95FE6"/>
    <w:rsid w:val="00A967CA"/>
    <w:rsid w:val="00A9746B"/>
    <w:rsid w:val="00A97901"/>
    <w:rsid w:val="00AA05C6"/>
    <w:rsid w:val="00AA09C5"/>
    <w:rsid w:val="00AA168D"/>
    <w:rsid w:val="00AA1D01"/>
    <w:rsid w:val="00AA2D05"/>
    <w:rsid w:val="00AA3B02"/>
    <w:rsid w:val="00AA3C85"/>
    <w:rsid w:val="00AA40DE"/>
    <w:rsid w:val="00AA440D"/>
    <w:rsid w:val="00AA4865"/>
    <w:rsid w:val="00AA6B92"/>
    <w:rsid w:val="00AA70F1"/>
    <w:rsid w:val="00AA7222"/>
    <w:rsid w:val="00AB1B93"/>
    <w:rsid w:val="00AB45D1"/>
    <w:rsid w:val="00AB493B"/>
    <w:rsid w:val="00AB50AA"/>
    <w:rsid w:val="00AB5B54"/>
    <w:rsid w:val="00AB5B62"/>
    <w:rsid w:val="00AB5DB1"/>
    <w:rsid w:val="00AB662F"/>
    <w:rsid w:val="00AB6B68"/>
    <w:rsid w:val="00AC0462"/>
    <w:rsid w:val="00AC77ED"/>
    <w:rsid w:val="00AD0483"/>
    <w:rsid w:val="00AD1910"/>
    <w:rsid w:val="00AD472F"/>
    <w:rsid w:val="00AD549D"/>
    <w:rsid w:val="00AD6C69"/>
    <w:rsid w:val="00AD76CF"/>
    <w:rsid w:val="00AE0066"/>
    <w:rsid w:val="00AE16AC"/>
    <w:rsid w:val="00AE18D3"/>
    <w:rsid w:val="00AE1B8A"/>
    <w:rsid w:val="00AE2510"/>
    <w:rsid w:val="00AE2D70"/>
    <w:rsid w:val="00AE43F7"/>
    <w:rsid w:val="00AE7F8F"/>
    <w:rsid w:val="00AF0D2E"/>
    <w:rsid w:val="00AF1D01"/>
    <w:rsid w:val="00AF4115"/>
    <w:rsid w:val="00AF44D1"/>
    <w:rsid w:val="00AF4BFC"/>
    <w:rsid w:val="00AF5520"/>
    <w:rsid w:val="00AF678E"/>
    <w:rsid w:val="00AF7536"/>
    <w:rsid w:val="00B0408C"/>
    <w:rsid w:val="00B04646"/>
    <w:rsid w:val="00B10E59"/>
    <w:rsid w:val="00B12D6E"/>
    <w:rsid w:val="00B130AB"/>
    <w:rsid w:val="00B131DF"/>
    <w:rsid w:val="00B14865"/>
    <w:rsid w:val="00B15A47"/>
    <w:rsid w:val="00B17535"/>
    <w:rsid w:val="00B204F4"/>
    <w:rsid w:val="00B20E28"/>
    <w:rsid w:val="00B230B5"/>
    <w:rsid w:val="00B2445A"/>
    <w:rsid w:val="00B2447B"/>
    <w:rsid w:val="00B24555"/>
    <w:rsid w:val="00B245F5"/>
    <w:rsid w:val="00B2557D"/>
    <w:rsid w:val="00B25A84"/>
    <w:rsid w:val="00B2667F"/>
    <w:rsid w:val="00B27E6C"/>
    <w:rsid w:val="00B30F75"/>
    <w:rsid w:val="00B31274"/>
    <w:rsid w:val="00B327F5"/>
    <w:rsid w:val="00B33BBC"/>
    <w:rsid w:val="00B34BBB"/>
    <w:rsid w:val="00B360AA"/>
    <w:rsid w:val="00B3615D"/>
    <w:rsid w:val="00B37448"/>
    <w:rsid w:val="00B37732"/>
    <w:rsid w:val="00B407FC"/>
    <w:rsid w:val="00B40897"/>
    <w:rsid w:val="00B41604"/>
    <w:rsid w:val="00B41D84"/>
    <w:rsid w:val="00B439A3"/>
    <w:rsid w:val="00B45F63"/>
    <w:rsid w:val="00B467A8"/>
    <w:rsid w:val="00B51397"/>
    <w:rsid w:val="00B5164E"/>
    <w:rsid w:val="00B5451B"/>
    <w:rsid w:val="00B548D8"/>
    <w:rsid w:val="00B54C81"/>
    <w:rsid w:val="00B57026"/>
    <w:rsid w:val="00B573EC"/>
    <w:rsid w:val="00B62682"/>
    <w:rsid w:val="00B6411B"/>
    <w:rsid w:val="00B64E4F"/>
    <w:rsid w:val="00B65B6A"/>
    <w:rsid w:val="00B665F0"/>
    <w:rsid w:val="00B66E39"/>
    <w:rsid w:val="00B67485"/>
    <w:rsid w:val="00B67F59"/>
    <w:rsid w:val="00B71ACA"/>
    <w:rsid w:val="00B73209"/>
    <w:rsid w:val="00B742CC"/>
    <w:rsid w:val="00B7431D"/>
    <w:rsid w:val="00B74429"/>
    <w:rsid w:val="00B75150"/>
    <w:rsid w:val="00B82F9B"/>
    <w:rsid w:val="00B83047"/>
    <w:rsid w:val="00B832D1"/>
    <w:rsid w:val="00B85964"/>
    <w:rsid w:val="00B85DCF"/>
    <w:rsid w:val="00B86138"/>
    <w:rsid w:val="00B863AC"/>
    <w:rsid w:val="00B87555"/>
    <w:rsid w:val="00B903FC"/>
    <w:rsid w:val="00B90B0E"/>
    <w:rsid w:val="00B91B8C"/>
    <w:rsid w:val="00B9209F"/>
    <w:rsid w:val="00B92628"/>
    <w:rsid w:val="00B9293A"/>
    <w:rsid w:val="00B93488"/>
    <w:rsid w:val="00B9553C"/>
    <w:rsid w:val="00BA0B97"/>
    <w:rsid w:val="00BA12F2"/>
    <w:rsid w:val="00BA1394"/>
    <w:rsid w:val="00BA2790"/>
    <w:rsid w:val="00BA2797"/>
    <w:rsid w:val="00BA4793"/>
    <w:rsid w:val="00BA4818"/>
    <w:rsid w:val="00BA545D"/>
    <w:rsid w:val="00BA56D3"/>
    <w:rsid w:val="00BA7291"/>
    <w:rsid w:val="00BB009B"/>
    <w:rsid w:val="00BB0A7B"/>
    <w:rsid w:val="00BB226A"/>
    <w:rsid w:val="00BB2B5A"/>
    <w:rsid w:val="00BB30CE"/>
    <w:rsid w:val="00BB39C5"/>
    <w:rsid w:val="00BB4705"/>
    <w:rsid w:val="00BB726B"/>
    <w:rsid w:val="00BB7971"/>
    <w:rsid w:val="00BC0D67"/>
    <w:rsid w:val="00BC119A"/>
    <w:rsid w:val="00BC3097"/>
    <w:rsid w:val="00BC6FCD"/>
    <w:rsid w:val="00BC75FA"/>
    <w:rsid w:val="00BD0004"/>
    <w:rsid w:val="00BD01F3"/>
    <w:rsid w:val="00BD08DC"/>
    <w:rsid w:val="00BD27C5"/>
    <w:rsid w:val="00BD310A"/>
    <w:rsid w:val="00BE0060"/>
    <w:rsid w:val="00BE0226"/>
    <w:rsid w:val="00BE1689"/>
    <w:rsid w:val="00BE3DCF"/>
    <w:rsid w:val="00BE45EC"/>
    <w:rsid w:val="00BE4832"/>
    <w:rsid w:val="00BE57FA"/>
    <w:rsid w:val="00BE58D7"/>
    <w:rsid w:val="00BE6080"/>
    <w:rsid w:val="00BE6342"/>
    <w:rsid w:val="00BE67E6"/>
    <w:rsid w:val="00BF02FB"/>
    <w:rsid w:val="00BF10B1"/>
    <w:rsid w:val="00BF3A03"/>
    <w:rsid w:val="00BF4785"/>
    <w:rsid w:val="00BF4F76"/>
    <w:rsid w:val="00BF7280"/>
    <w:rsid w:val="00C004DA"/>
    <w:rsid w:val="00C0159F"/>
    <w:rsid w:val="00C0172A"/>
    <w:rsid w:val="00C017B7"/>
    <w:rsid w:val="00C02D3C"/>
    <w:rsid w:val="00C02DC1"/>
    <w:rsid w:val="00C03436"/>
    <w:rsid w:val="00C0459D"/>
    <w:rsid w:val="00C0518D"/>
    <w:rsid w:val="00C06D92"/>
    <w:rsid w:val="00C07B49"/>
    <w:rsid w:val="00C10B31"/>
    <w:rsid w:val="00C119D7"/>
    <w:rsid w:val="00C12132"/>
    <w:rsid w:val="00C13CCC"/>
    <w:rsid w:val="00C15817"/>
    <w:rsid w:val="00C158B5"/>
    <w:rsid w:val="00C16731"/>
    <w:rsid w:val="00C16C3A"/>
    <w:rsid w:val="00C16ED6"/>
    <w:rsid w:val="00C20472"/>
    <w:rsid w:val="00C20A05"/>
    <w:rsid w:val="00C20F0F"/>
    <w:rsid w:val="00C21902"/>
    <w:rsid w:val="00C23661"/>
    <w:rsid w:val="00C24F4A"/>
    <w:rsid w:val="00C2795D"/>
    <w:rsid w:val="00C27A00"/>
    <w:rsid w:val="00C3114B"/>
    <w:rsid w:val="00C316EF"/>
    <w:rsid w:val="00C337AD"/>
    <w:rsid w:val="00C33C61"/>
    <w:rsid w:val="00C36213"/>
    <w:rsid w:val="00C3757B"/>
    <w:rsid w:val="00C37FF8"/>
    <w:rsid w:val="00C40072"/>
    <w:rsid w:val="00C413DB"/>
    <w:rsid w:val="00C42FD9"/>
    <w:rsid w:val="00C469E2"/>
    <w:rsid w:val="00C5024E"/>
    <w:rsid w:val="00C50759"/>
    <w:rsid w:val="00C5317A"/>
    <w:rsid w:val="00C539B4"/>
    <w:rsid w:val="00C545D0"/>
    <w:rsid w:val="00C55DC7"/>
    <w:rsid w:val="00C6025E"/>
    <w:rsid w:val="00C62B48"/>
    <w:rsid w:val="00C63798"/>
    <w:rsid w:val="00C66918"/>
    <w:rsid w:val="00C672C3"/>
    <w:rsid w:val="00C67B00"/>
    <w:rsid w:val="00C71FD0"/>
    <w:rsid w:val="00C720B6"/>
    <w:rsid w:val="00C73D62"/>
    <w:rsid w:val="00C75F6F"/>
    <w:rsid w:val="00C7678F"/>
    <w:rsid w:val="00C76857"/>
    <w:rsid w:val="00C76A24"/>
    <w:rsid w:val="00C773FD"/>
    <w:rsid w:val="00C8327A"/>
    <w:rsid w:val="00C837A1"/>
    <w:rsid w:val="00C83FA6"/>
    <w:rsid w:val="00C84331"/>
    <w:rsid w:val="00C850F8"/>
    <w:rsid w:val="00C85DA9"/>
    <w:rsid w:val="00C85F34"/>
    <w:rsid w:val="00C87115"/>
    <w:rsid w:val="00C87853"/>
    <w:rsid w:val="00C878AD"/>
    <w:rsid w:val="00C910DD"/>
    <w:rsid w:val="00C91A82"/>
    <w:rsid w:val="00C94124"/>
    <w:rsid w:val="00C94182"/>
    <w:rsid w:val="00C945BD"/>
    <w:rsid w:val="00C94E11"/>
    <w:rsid w:val="00C953FA"/>
    <w:rsid w:val="00C954DE"/>
    <w:rsid w:val="00C96108"/>
    <w:rsid w:val="00CA049D"/>
    <w:rsid w:val="00CA17C6"/>
    <w:rsid w:val="00CA2BE2"/>
    <w:rsid w:val="00CA33B7"/>
    <w:rsid w:val="00CA428A"/>
    <w:rsid w:val="00CA5677"/>
    <w:rsid w:val="00CA5E70"/>
    <w:rsid w:val="00CA5FA8"/>
    <w:rsid w:val="00CA6292"/>
    <w:rsid w:val="00CA62AB"/>
    <w:rsid w:val="00CA6338"/>
    <w:rsid w:val="00CA65F1"/>
    <w:rsid w:val="00CA7A3D"/>
    <w:rsid w:val="00CB08B4"/>
    <w:rsid w:val="00CB1605"/>
    <w:rsid w:val="00CB1E2D"/>
    <w:rsid w:val="00CB1FC0"/>
    <w:rsid w:val="00CB4015"/>
    <w:rsid w:val="00CB4BA0"/>
    <w:rsid w:val="00CB6BFC"/>
    <w:rsid w:val="00CC0099"/>
    <w:rsid w:val="00CC0819"/>
    <w:rsid w:val="00CC1776"/>
    <w:rsid w:val="00CC25AF"/>
    <w:rsid w:val="00CC2DED"/>
    <w:rsid w:val="00CC50AA"/>
    <w:rsid w:val="00CC7222"/>
    <w:rsid w:val="00CC7771"/>
    <w:rsid w:val="00CC7E1D"/>
    <w:rsid w:val="00CD23DA"/>
    <w:rsid w:val="00CD44E9"/>
    <w:rsid w:val="00CD47C3"/>
    <w:rsid w:val="00CD482A"/>
    <w:rsid w:val="00CD4942"/>
    <w:rsid w:val="00CD5949"/>
    <w:rsid w:val="00CD6E2C"/>
    <w:rsid w:val="00CE03CF"/>
    <w:rsid w:val="00CE0B2D"/>
    <w:rsid w:val="00CE23D8"/>
    <w:rsid w:val="00CE2C82"/>
    <w:rsid w:val="00CE30A1"/>
    <w:rsid w:val="00CE3FE4"/>
    <w:rsid w:val="00CE5E97"/>
    <w:rsid w:val="00CE6228"/>
    <w:rsid w:val="00CE6E07"/>
    <w:rsid w:val="00CE797A"/>
    <w:rsid w:val="00CE7C23"/>
    <w:rsid w:val="00CF2583"/>
    <w:rsid w:val="00CF2615"/>
    <w:rsid w:val="00CF2ED8"/>
    <w:rsid w:val="00CF336F"/>
    <w:rsid w:val="00CF414B"/>
    <w:rsid w:val="00CF4F01"/>
    <w:rsid w:val="00CF54B0"/>
    <w:rsid w:val="00CF5A1D"/>
    <w:rsid w:val="00CF674E"/>
    <w:rsid w:val="00CF6E70"/>
    <w:rsid w:val="00CF7885"/>
    <w:rsid w:val="00CF7FCB"/>
    <w:rsid w:val="00D0147E"/>
    <w:rsid w:val="00D024CF"/>
    <w:rsid w:val="00D048DB"/>
    <w:rsid w:val="00D05CCA"/>
    <w:rsid w:val="00D05D37"/>
    <w:rsid w:val="00D0690D"/>
    <w:rsid w:val="00D07116"/>
    <w:rsid w:val="00D07709"/>
    <w:rsid w:val="00D07A28"/>
    <w:rsid w:val="00D100F7"/>
    <w:rsid w:val="00D10138"/>
    <w:rsid w:val="00D10231"/>
    <w:rsid w:val="00D136E4"/>
    <w:rsid w:val="00D14413"/>
    <w:rsid w:val="00D1632D"/>
    <w:rsid w:val="00D16533"/>
    <w:rsid w:val="00D21837"/>
    <w:rsid w:val="00D21B1C"/>
    <w:rsid w:val="00D22689"/>
    <w:rsid w:val="00D22937"/>
    <w:rsid w:val="00D25940"/>
    <w:rsid w:val="00D25C5A"/>
    <w:rsid w:val="00D26EA9"/>
    <w:rsid w:val="00D27FD2"/>
    <w:rsid w:val="00D3039C"/>
    <w:rsid w:val="00D30EDD"/>
    <w:rsid w:val="00D311D1"/>
    <w:rsid w:val="00D33820"/>
    <w:rsid w:val="00D352FF"/>
    <w:rsid w:val="00D35325"/>
    <w:rsid w:val="00D353DB"/>
    <w:rsid w:val="00D35465"/>
    <w:rsid w:val="00D357CC"/>
    <w:rsid w:val="00D36B29"/>
    <w:rsid w:val="00D36B67"/>
    <w:rsid w:val="00D378FA"/>
    <w:rsid w:val="00D40F96"/>
    <w:rsid w:val="00D41563"/>
    <w:rsid w:val="00D417A2"/>
    <w:rsid w:val="00D43AD0"/>
    <w:rsid w:val="00D4728D"/>
    <w:rsid w:val="00D52099"/>
    <w:rsid w:val="00D5327A"/>
    <w:rsid w:val="00D54169"/>
    <w:rsid w:val="00D54658"/>
    <w:rsid w:val="00D55473"/>
    <w:rsid w:val="00D55474"/>
    <w:rsid w:val="00D5556C"/>
    <w:rsid w:val="00D55E4E"/>
    <w:rsid w:val="00D56AEA"/>
    <w:rsid w:val="00D56CEC"/>
    <w:rsid w:val="00D61A1C"/>
    <w:rsid w:val="00D62027"/>
    <w:rsid w:val="00D661CD"/>
    <w:rsid w:val="00D663C0"/>
    <w:rsid w:val="00D70A9C"/>
    <w:rsid w:val="00D72249"/>
    <w:rsid w:val="00D72906"/>
    <w:rsid w:val="00D73398"/>
    <w:rsid w:val="00D741DD"/>
    <w:rsid w:val="00D752D0"/>
    <w:rsid w:val="00D77585"/>
    <w:rsid w:val="00D77D79"/>
    <w:rsid w:val="00D81CDC"/>
    <w:rsid w:val="00D827C0"/>
    <w:rsid w:val="00D8320B"/>
    <w:rsid w:val="00D83652"/>
    <w:rsid w:val="00D85247"/>
    <w:rsid w:val="00D854CD"/>
    <w:rsid w:val="00D86DC2"/>
    <w:rsid w:val="00D900F1"/>
    <w:rsid w:val="00D905FD"/>
    <w:rsid w:val="00D919A4"/>
    <w:rsid w:val="00D928B6"/>
    <w:rsid w:val="00D92CA6"/>
    <w:rsid w:val="00D937D4"/>
    <w:rsid w:val="00D93CA4"/>
    <w:rsid w:val="00D95328"/>
    <w:rsid w:val="00D957EC"/>
    <w:rsid w:val="00D96DE2"/>
    <w:rsid w:val="00D97C52"/>
    <w:rsid w:val="00DA034A"/>
    <w:rsid w:val="00DA0D36"/>
    <w:rsid w:val="00DA263D"/>
    <w:rsid w:val="00DA32C5"/>
    <w:rsid w:val="00DA3BEF"/>
    <w:rsid w:val="00DA50B9"/>
    <w:rsid w:val="00DA5744"/>
    <w:rsid w:val="00DA5CAC"/>
    <w:rsid w:val="00DA64A7"/>
    <w:rsid w:val="00DA7146"/>
    <w:rsid w:val="00DA721C"/>
    <w:rsid w:val="00DB0371"/>
    <w:rsid w:val="00DB1EB3"/>
    <w:rsid w:val="00DB245A"/>
    <w:rsid w:val="00DB611F"/>
    <w:rsid w:val="00DB6815"/>
    <w:rsid w:val="00DB6C84"/>
    <w:rsid w:val="00DB7047"/>
    <w:rsid w:val="00DB73A1"/>
    <w:rsid w:val="00DC1735"/>
    <w:rsid w:val="00DC24A5"/>
    <w:rsid w:val="00DC4A95"/>
    <w:rsid w:val="00DC67D7"/>
    <w:rsid w:val="00DC7D6A"/>
    <w:rsid w:val="00DD02BA"/>
    <w:rsid w:val="00DD0977"/>
    <w:rsid w:val="00DD1836"/>
    <w:rsid w:val="00DD2329"/>
    <w:rsid w:val="00DD30EE"/>
    <w:rsid w:val="00DD44B7"/>
    <w:rsid w:val="00DD47EF"/>
    <w:rsid w:val="00DD5D1B"/>
    <w:rsid w:val="00DD5E94"/>
    <w:rsid w:val="00DE2840"/>
    <w:rsid w:val="00DE353A"/>
    <w:rsid w:val="00DE3C5C"/>
    <w:rsid w:val="00DE3F1E"/>
    <w:rsid w:val="00DE5AF4"/>
    <w:rsid w:val="00DE7086"/>
    <w:rsid w:val="00DE7DF1"/>
    <w:rsid w:val="00DF0F54"/>
    <w:rsid w:val="00DF1A7D"/>
    <w:rsid w:val="00DF20BA"/>
    <w:rsid w:val="00DF20E4"/>
    <w:rsid w:val="00DF3649"/>
    <w:rsid w:val="00DF4A80"/>
    <w:rsid w:val="00DF4BD0"/>
    <w:rsid w:val="00DF4E3C"/>
    <w:rsid w:val="00DF5291"/>
    <w:rsid w:val="00DF5D15"/>
    <w:rsid w:val="00DF64E3"/>
    <w:rsid w:val="00DF6FAA"/>
    <w:rsid w:val="00E00176"/>
    <w:rsid w:val="00E009C3"/>
    <w:rsid w:val="00E00CB4"/>
    <w:rsid w:val="00E02E70"/>
    <w:rsid w:val="00E03E6E"/>
    <w:rsid w:val="00E05253"/>
    <w:rsid w:val="00E05A31"/>
    <w:rsid w:val="00E10289"/>
    <w:rsid w:val="00E104E2"/>
    <w:rsid w:val="00E127DB"/>
    <w:rsid w:val="00E12995"/>
    <w:rsid w:val="00E12BAD"/>
    <w:rsid w:val="00E15589"/>
    <w:rsid w:val="00E1640C"/>
    <w:rsid w:val="00E167CE"/>
    <w:rsid w:val="00E17139"/>
    <w:rsid w:val="00E17E20"/>
    <w:rsid w:val="00E20389"/>
    <w:rsid w:val="00E23876"/>
    <w:rsid w:val="00E24BFA"/>
    <w:rsid w:val="00E24C1D"/>
    <w:rsid w:val="00E25ED8"/>
    <w:rsid w:val="00E311F0"/>
    <w:rsid w:val="00E331CD"/>
    <w:rsid w:val="00E33C77"/>
    <w:rsid w:val="00E340C4"/>
    <w:rsid w:val="00E35D64"/>
    <w:rsid w:val="00E36B66"/>
    <w:rsid w:val="00E378D5"/>
    <w:rsid w:val="00E4162D"/>
    <w:rsid w:val="00E41DDF"/>
    <w:rsid w:val="00E424CA"/>
    <w:rsid w:val="00E431DC"/>
    <w:rsid w:val="00E445E7"/>
    <w:rsid w:val="00E44D98"/>
    <w:rsid w:val="00E4760B"/>
    <w:rsid w:val="00E476B2"/>
    <w:rsid w:val="00E50816"/>
    <w:rsid w:val="00E5106A"/>
    <w:rsid w:val="00E5129C"/>
    <w:rsid w:val="00E51882"/>
    <w:rsid w:val="00E51935"/>
    <w:rsid w:val="00E52816"/>
    <w:rsid w:val="00E5376F"/>
    <w:rsid w:val="00E54A98"/>
    <w:rsid w:val="00E54AEB"/>
    <w:rsid w:val="00E54B12"/>
    <w:rsid w:val="00E570CC"/>
    <w:rsid w:val="00E5718A"/>
    <w:rsid w:val="00E606A6"/>
    <w:rsid w:val="00E609BA"/>
    <w:rsid w:val="00E60F53"/>
    <w:rsid w:val="00E61DB9"/>
    <w:rsid w:val="00E63BD9"/>
    <w:rsid w:val="00E63E6B"/>
    <w:rsid w:val="00E63FD3"/>
    <w:rsid w:val="00E64D23"/>
    <w:rsid w:val="00E651F2"/>
    <w:rsid w:val="00E66949"/>
    <w:rsid w:val="00E66ED5"/>
    <w:rsid w:val="00E6752C"/>
    <w:rsid w:val="00E676BD"/>
    <w:rsid w:val="00E6780E"/>
    <w:rsid w:val="00E7100D"/>
    <w:rsid w:val="00E724B8"/>
    <w:rsid w:val="00E73906"/>
    <w:rsid w:val="00E749AF"/>
    <w:rsid w:val="00E74A75"/>
    <w:rsid w:val="00E75916"/>
    <w:rsid w:val="00E75BA9"/>
    <w:rsid w:val="00E76D14"/>
    <w:rsid w:val="00E76F80"/>
    <w:rsid w:val="00E77A4B"/>
    <w:rsid w:val="00E80172"/>
    <w:rsid w:val="00E82043"/>
    <w:rsid w:val="00E8540E"/>
    <w:rsid w:val="00E8607C"/>
    <w:rsid w:val="00E8660A"/>
    <w:rsid w:val="00E86905"/>
    <w:rsid w:val="00E86E47"/>
    <w:rsid w:val="00E871B8"/>
    <w:rsid w:val="00E901BB"/>
    <w:rsid w:val="00E9162B"/>
    <w:rsid w:val="00E92D19"/>
    <w:rsid w:val="00E951E3"/>
    <w:rsid w:val="00E95EA6"/>
    <w:rsid w:val="00E9692D"/>
    <w:rsid w:val="00E972F9"/>
    <w:rsid w:val="00E97BFB"/>
    <w:rsid w:val="00EA19BB"/>
    <w:rsid w:val="00EA27E7"/>
    <w:rsid w:val="00EA447D"/>
    <w:rsid w:val="00EA5090"/>
    <w:rsid w:val="00EA53E6"/>
    <w:rsid w:val="00EA5B13"/>
    <w:rsid w:val="00EA6BC6"/>
    <w:rsid w:val="00EA7731"/>
    <w:rsid w:val="00EA7DFB"/>
    <w:rsid w:val="00EB0201"/>
    <w:rsid w:val="00EB24B1"/>
    <w:rsid w:val="00EB5970"/>
    <w:rsid w:val="00EB6EC9"/>
    <w:rsid w:val="00EB7708"/>
    <w:rsid w:val="00EB790A"/>
    <w:rsid w:val="00EC02E7"/>
    <w:rsid w:val="00EC0921"/>
    <w:rsid w:val="00EC0C90"/>
    <w:rsid w:val="00EC2304"/>
    <w:rsid w:val="00EC30D1"/>
    <w:rsid w:val="00EC57C0"/>
    <w:rsid w:val="00EC5F83"/>
    <w:rsid w:val="00EC6217"/>
    <w:rsid w:val="00EC6FA7"/>
    <w:rsid w:val="00EC755F"/>
    <w:rsid w:val="00EC78D3"/>
    <w:rsid w:val="00ED0221"/>
    <w:rsid w:val="00ED03D8"/>
    <w:rsid w:val="00ED0428"/>
    <w:rsid w:val="00ED0E5F"/>
    <w:rsid w:val="00ED2BC1"/>
    <w:rsid w:val="00ED2EA0"/>
    <w:rsid w:val="00ED2F17"/>
    <w:rsid w:val="00ED5392"/>
    <w:rsid w:val="00ED5E1F"/>
    <w:rsid w:val="00ED6183"/>
    <w:rsid w:val="00ED690F"/>
    <w:rsid w:val="00ED7CB3"/>
    <w:rsid w:val="00EE13B2"/>
    <w:rsid w:val="00EE1547"/>
    <w:rsid w:val="00EE426C"/>
    <w:rsid w:val="00EE4ECA"/>
    <w:rsid w:val="00EE5164"/>
    <w:rsid w:val="00EE58CB"/>
    <w:rsid w:val="00EE7278"/>
    <w:rsid w:val="00EF14D9"/>
    <w:rsid w:val="00EF274E"/>
    <w:rsid w:val="00EF2BCF"/>
    <w:rsid w:val="00EF3ADA"/>
    <w:rsid w:val="00EF3E9B"/>
    <w:rsid w:val="00EF4978"/>
    <w:rsid w:val="00EF5AF7"/>
    <w:rsid w:val="00EF5F05"/>
    <w:rsid w:val="00EF611F"/>
    <w:rsid w:val="00EF7013"/>
    <w:rsid w:val="00EF71A7"/>
    <w:rsid w:val="00F00FBD"/>
    <w:rsid w:val="00F014B2"/>
    <w:rsid w:val="00F02810"/>
    <w:rsid w:val="00F03D8A"/>
    <w:rsid w:val="00F05A17"/>
    <w:rsid w:val="00F07D79"/>
    <w:rsid w:val="00F12917"/>
    <w:rsid w:val="00F12B6B"/>
    <w:rsid w:val="00F12BEE"/>
    <w:rsid w:val="00F135B4"/>
    <w:rsid w:val="00F145C1"/>
    <w:rsid w:val="00F14F88"/>
    <w:rsid w:val="00F165A6"/>
    <w:rsid w:val="00F16DD1"/>
    <w:rsid w:val="00F16F2C"/>
    <w:rsid w:val="00F208D9"/>
    <w:rsid w:val="00F21555"/>
    <w:rsid w:val="00F21932"/>
    <w:rsid w:val="00F2259E"/>
    <w:rsid w:val="00F27583"/>
    <w:rsid w:val="00F3110A"/>
    <w:rsid w:val="00F32AB8"/>
    <w:rsid w:val="00F33952"/>
    <w:rsid w:val="00F33DED"/>
    <w:rsid w:val="00F34B6A"/>
    <w:rsid w:val="00F354B0"/>
    <w:rsid w:val="00F35761"/>
    <w:rsid w:val="00F35D56"/>
    <w:rsid w:val="00F363CF"/>
    <w:rsid w:val="00F36615"/>
    <w:rsid w:val="00F36BCC"/>
    <w:rsid w:val="00F37F9F"/>
    <w:rsid w:val="00F40C5E"/>
    <w:rsid w:val="00F413E5"/>
    <w:rsid w:val="00F416DA"/>
    <w:rsid w:val="00F41E01"/>
    <w:rsid w:val="00F4257F"/>
    <w:rsid w:val="00F4401D"/>
    <w:rsid w:val="00F4745E"/>
    <w:rsid w:val="00F47816"/>
    <w:rsid w:val="00F5010D"/>
    <w:rsid w:val="00F507C9"/>
    <w:rsid w:val="00F5087E"/>
    <w:rsid w:val="00F50EE2"/>
    <w:rsid w:val="00F5238C"/>
    <w:rsid w:val="00F52883"/>
    <w:rsid w:val="00F56553"/>
    <w:rsid w:val="00F56A7C"/>
    <w:rsid w:val="00F56D17"/>
    <w:rsid w:val="00F56FC5"/>
    <w:rsid w:val="00F610F9"/>
    <w:rsid w:val="00F61CB8"/>
    <w:rsid w:val="00F62146"/>
    <w:rsid w:val="00F63C9D"/>
    <w:rsid w:val="00F643A1"/>
    <w:rsid w:val="00F64AF9"/>
    <w:rsid w:val="00F64B0D"/>
    <w:rsid w:val="00F64DB9"/>
    <w:rsid w:val="00F6530A"/>
    <w:rsid w:val="00F65EF7"/>
    <w:rsid w:val="00F6718D"/>
    <w:rsid w:val="00F67A6C"/>
    <w:rsid w:val="00F67A72"/>
    <w:rsid w:val="00F729F9"/>
    <w:rsid w:val="00F75E91"/>
    <w:rsid w:val="00F816E3"/>
    <w:rsid w:val="00F83ADE"/>
    <w:rsid w:val="00F844EE"/>
    <w:rsid w:val="00F849F1"/>
    <w:rsid w:val="00F85314"/>
    <w:rsid w:val="00F87CBD"/>
    <w:rsid w:val="00F91BEB"/>
    <w:rsid w:val="00F91FBA"/>
    <w:rsid w:val="00F940E2"/>
    <w:rsid w:val="00F94235"/>
    <w:rsid w:val="00F955F1"/>
    <w:rsid w:val="00F95C63"/>
    <w:rsid w:val="00F96109"/>
    <w:rsid w:val="00FA080C"/>
    <w:rsid w:val="00FA0A21"/>
    <w:rsid w:val="00FA0C56"/>
    <w:rsid w:val="00FA1D3F"/>
    <w:rsid w:val="00FA295D"/>
    <w:rsid w:val="00FA323C"/>
    <w:rsid w:val="00FA37B5"/>
    <w:rsid w:val="00FA4271"/>
    <w:rsid w:val="00FA570F"/>
    <w:rsid w:val="00FA6646"/>
    <w:rsid w:val="00FA6D0F"/>
    <w:rsid w:val="00FA73F2"/>
    <w:rsid w:val="00FB04C2"/>
    <w:rsid w:val="00FB077E"/>
    <w:rsid w:val="00FB2034"/>
    <w:rsid w:val="00FB6838"/>
    <w:rsid w:val="00FB7602"/>
    <w:rsid w:val="00FC0292"/>
    <w:rsid w:val="00FC0728"/>
    <w:rsid w:val="00FC1FDD"/>
    <w:rsid w:val="00FC4ED9"/>
    <w:rsid w:val="00FC671A"/>
    <w:rsid w:val="00FC68CF"/>
    <w:rsid w:val="00FD1CE1"/>
    <w:rsid w:val="00FD24C0"/>
    <w:rsid w:val="00FD2ABF"/>
    <w:rsid w:val="00FD2DB2"/>
    <w:rsid w:val="00FD4722"/>
    <w:rsid w:val="00FD48EE"/>
    <w:rsid w:val="00FD4984"/>
    <w:rsid w:val="00FD6873"/>
    <w:rsid w:val="00FE3150"/>
    <w:rsid w:val="00FE4DBC"/>
    <w:rsid w:val="00FE5535"/>
    <w:rsid w:val="00FE56FD"/>
    <w:rsid w:val="00FE5862"/>
    <w:rsid w:val="00FE59BF"/>
    <w:rsid w:val="00FE7CD1"/>
    <w:rsid w:val="00FF03D1"/>
    <w:rsid w:val="00FF1F71"/>
    <w:rsid w:val="00FF28E6"/>
    <w:rsid w:val="00FF3E0B"/>
    <w:rsid w:val="00FF6ABE"/>
    <w:rsid w:val="00FF6DCE"/>
    <w:rsid w:val="00FF7536"/>
    <w:rsid w:val="00FF75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AF4"/>
    <w:pPr>
      <w:spacing w:after="200" w:line="276" w:lineRule="auto"/>
    </w:pPr>
    <w:rPr>
      <w:sz w:val="22"/>
      <w:szCs w:val="22"/>
      <w:lang w:eastAsia="en-US"/>
    </w:rPr>
  </w:style>
  <w:style w:type="paragraph" w:styleId="Nagwek1">
    <w:name w:val="heading 1"/>
    <w:basedOn w:val="Normalny"/>
    <w:next w:val="Normalny"/>
    <w:link w:val="Nagwek1Znak"/>
    <w:uiPriority w:val="9"/>
    <w:qFormat/>
    <w:rsid w:val="002F1879"/>
    <w:pPr>
      <w:keepNext/>
      <w:spacing w:before="240" w:after="60"/>
      <w:outlineLvl w:val="0"/>
    </w:pPr>
    <w:rPr>
      <w:rFonts w:eastAsia="Times New Roman"/>
      <w:b/>
      <w:bCs/>
      <w:kern w:val="32"/>
      <w:sz w:val="26"/>
      <w:szCs w:val="32"/>
    </w:rPr>
  </w:style>
  <w:style w:type="paragraph" w:styleId="Nagwek2">
    <w:name w:val="heading 2"/>
    <w:basedOn w:val="Normalny"/>
    <w:next w:val="Normalny"/>
    <w:link w:val="Nagwek2Znak"/>
    <w:uiPriority w:val="9"/>
    <w:unhideWhenUsed/>
    <w:qFormat/>
    <w:rsid w:val="002F1879"/>
    <w:pPr>
      <w:keepNext/>
      <w:keepLines/>
      <w:spacing w:after="0" w:line="240" w:lineRule="auto"/>
      <w:outlineLvl w:val="1"/>
    </w:pPr>
    <w:rPr>
      <w:rFonts w:eastAsia="Times New Roman"/>
      <w:b/>
      <w:bCs/>
      <w:color w:val="0070C0"/>
      <w:sz w:val="26"/>
      <w:szCs w:val="26"/>
    </w:rPr>
  </w:style>
  <w:style w:type="paragraph" w:styleId="Nagwek3">
    <w:name w:val="heading 3"/>
    <w:basedOn w:val="Normalny"/>
    <w:next w:val="Normalny"/>
    <w:link w:val="Nagwek3Znak"/>
    <w:uiPriority w:val="9"/>
    <w:unhideWhenUsed/>
    <w:qFormat/>
    <w:rsid w:val="002F1879"/>
    <w:pPr>
      <w:keepNext/>
      <w:keepLines/>
      <w:numPr>
        <w:numId w:val="2"/>
      </w:numPr>
      <w:spacing w:after="0" w:line="240" w:lineRule="auto"/>
      <w:outlineLvl w:val="2"/>
    </w:pPr>
    <w:rPr>
      <w:rFonts w:eastAsia="Times New Roman"/>
      <w:b/>
      <w:bCs/>
      <w:smallCaps/>
      <w:color w:val="000000"/>
      <w:sz w:val="24"/>
    </w:rPr>
  </w:style>
  <w:style w:type="paragraph" w:styleId="Nagwek4">
    <w:name w:val="heading 4"/>
    <w:basedOn w:val="Normalny"/>
    <w:next w:val="Normalny"/>
    <w:link w:val="Nagwek4Znak"/>
    <w:uiPriority w:val="9"/>
    <w:unhideWhenUsed/>
    <w:qFormat/>
    <w:rsid w:val="002F1879"/>
    <w:pPr>
      <w:keepNext/>
      <w:keepLines/>
      <w:spacing w:before="200" w:after="0"/>
      <w:outlineLvl w:val="3"/>
    </w:pPr>
    <w:rPr>
      <w:rFonts w:ascii="Cambria" w:eastAsia="Times New Roman" w:hAnsi="Cambria"/>
      <w:b/>
      <w:bCs/>
      <w:i/>
      <w:iCs/>
      <w:color w:val="4F81BD"/>
    </w:rPr>
  </w:style>
  <w:style w:type="paragraph" w:styleId="Nagwek7">
    <w:name w:val="heading 7"/>
    <w:basedOn w:val="Normalny"/>
    <w:next w:val="Normalny"/>
    <w:link w:val="Nagwek7Znak"/>
    <w:uiPriority w:val="9"/>
    <w:semiHidden/>
    <w:unhideWhenUsed/>
    <w:qFormat/>
    <w:rsid w:val="0092295E"/>
    <w:pPr>
      <w:keepNext/>
      <w:keepLines/>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
    <w:semiHidden/>
    <w:unhideWhenUsed/>
    <w:qFormat/>
    <w:rsid w:val="0092295E"/>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478EC"/>
    <w:rPr>
      <w:color w:val="0000FF"/>
      <w:u w:val="single"/>
    </w:rPr>
  </w:style>
  <w:style w:type="paragraph" w:customStyle="1" w:styleId="Default">
    <w:name w:val="Default"/>
    <w:rsid w:val="000E1BAF"/>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Chorzów - Akapit z listą,Akapit z listą 1"/>
    <w:basedOn w:val="Normalny"/>
    <w:link w:val="AkapitzlistZnak"/>
    <w:uiPriority w:val="34"/>
    <w:qFormat/>
    <w:rsid w:val="000E1BAF"/>
    <w:pPr>
      <w:ind w:left="720"/>
      <w:contextualSpacing/>
    </w:pPr>
    <w:rPr>
      <w:rFonts w:eastAsia="Times New Roman"/>
    </w:rPr>
  </w:style>
  <w:style w:type="character" w:styleId="Pogrubienie">
    <w:name w:val="Strong"/>
    <w:uiPriority w:val="22"/>
    <w:qFormat/>
    <w:rsid w:val="00221197"/>
    <w:rPr>
      <w:b/>
      <w:bCs/>
    </w:rPr>
  </w:style>
  <w:style w:type="paragraph" w:styleId="Tekstpodstawowy">
    <w:name w:val="Body Text"/>
    <w:basedOn w:val="WW-Domylnie"/>
    <w:link w:val="TekstpodstawowyZnak"/>
    <w:rsid w:val="00221197"/>
    <w:pPr>
      <w:widowControl w:val="0"/>
      <w:spacing w:after="120" w:line="100" w:lineRule="atLeast"/>
    </w:pPr>
    <w:rPr>
      <w:rFonts w:cs="Mangal"/>
      <w:lang w:bidi="hi-IN"/>
    </w:rPr>
  </w:style>
  <w:style w:type="character" w:customStyle="1" w:styleId="TekstpodstawowyZnak">
    <w:name w:val="Tekst podstawowy Znak"/>
    <w:link w:val="Tekstpodstawowy"/>
    <w:rsid w:val="00221197"/>
    <w:rPr>
      <w:rFonts w:ascii="Times New Roman" w:eastAsia="Lucida Sans Unicode" w:hAnsi="Times New Roman" w:cs="Mangal"/>
      <w:color w:val="000000"/>
      <w:sz w:val="24"/>
      <w:szCs w:val="24"/>
      <w:lang w:eastAsia="zh-CN" w:bidi="hi-IN"/>
    </w:rPr>
  </w:style>
  <w:style w:type="paragraph" w:customStyle="1" w:styleId="WW-Domylnie">
    <w:name w:val="WW-Domyślnie"/>
    <w:rsid w:val="00221197"/>
    <w:pPr>
      <w:tabs>
        <w:tab w:val="left" w:pos="708"/>
      </w:tabs>
      <w:suppressAutoHyphens/>
      <w:spacing w:after="200" w:line="276" w:lineRule="auto"/>
    </w:pPr>
    <w:rPr>
      <w:rFonts w:ascii="Times New Roman" w:eastAsia="Lucida Sans Unicode" w:hAnsi="Times New Roman"/>
      <w:color w:val="000000"/>
      <w:sz w:val="24"/>
      <w:szCs w:val="24"/>
      <w:lang w:eastAsia="zh-CN"/>
    </w:rPr>
  </w:style>
  <w:style w:type="paragraph" w:customStyle="1" w:styleId="Domylnie">
    <w:name w:val="Domyślnie"/>
    <w:uiPriority w:val="99"/>
    <w:rsid w:val="00B37732"/>
    <w:pPr>
      <w:tabs>
        <w:tab w:val="left" w:pos="708"/>
      </w:tabs>
      <w:suppressAutoHyphens/>
      <w:spacing w:after="200" w:line="276" w:lineRule="auto"/>
    </w:pPr>
    <w:rPr>
      <w:rFonts w:ascii="Times New Roman" w:eastAsia="Lucida Sans Unicode" w:hAnsi="Times New Roman"/>
      <w:color w:val="000000"/>
      <w:sz w:val="24"/>
      <w:szCs w:val="24"/>
      <w:lang w:eastAsia="en-US"/>
    </w:rPr>
  </w:style>
  <w:style w:type="character" w:customStyle="1" w:styleId="Mocnowyrniony">
    <w:name w:val="Mocno wyróżniony"/>
    <w:rsid w:val="00B37732"/>
    <w:rPr>
      <w:b/>
      <w:bCs/>
    </w:rPr>
  </w:style>
  <w:style w:type="paragraph" w:customStyle="1" w:styleId="Tretekstu">
    <w:name w:val="Treść tekstu"/>
    <w:basedOn w:val="Domylnie"/>
    <w:rsid w:val="00B37732"/>
    <w:pPr>
      <w:widowControl w:val="0"/>
      <w:spacing w:after="120" w:line="100" w:lineRule="atLeast"/>
    </w:pPr>
    <w:rPr>
      <w:rFonts w:cs="Mangal"/>
      <w:lang w:eastAsia="hi-IN" w:bidi="hi-IN"/>
    </w:rPr>
  </w:style>
  <w:style w:type="paragraph" w:customStyle="1" w:styleId="Textbody">
    <w:name w:val="Text body"/>
    <w:basedOn w:val="Normalny"/>
    <w:rsid w:val="002A0186"/>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2A0186"/>
    <w:rPr>
      <w:b/>
      <w:bCs/>
    </w:rPr>
  </w:style>
  <w:style w:type="paragraph" w:styleId="Nagwek">
    <w:name w:val="header"/>
    <w:basedOn w:val="Normalny"/>
    <w:link w:val="NagwekZnak"/>
    <w:uiPriority w:val="99"/>
    <w:unhideWhenUsed/>
    <w:rsid w:val="00E63FD3"/>
    <w:pPr>
      <w:tabs>
        <w:tab w:val="center" w:pos="4513"/>
        <w:tab w:val="right" w:pos="9026"/>
      </w:tabs>
      <w:spacing w:after="0" w:line="240" w:lineRule="auto"/>
    </w:pPr>
  </w:style>
  <w:style w:type="character" w:customStyle="1" w:styleId="NagwekZnak">
    <w:name w:val="Nagłówek Znak"/>
    <w:link w:val="Nagwek"/>
    <w:uiPriority w:val="99"/>
    <w:rsid w:val="00E63FD3"/>
    <w:rPr>
      <w:rFonts w:ascii="Calibri" w:eastAsia="Calibri" w:hAnsi="Calibri" w:cs="Times New Roman"/>
      <w:sz w:val="22"/>
      <w:szCs w:val="22"/>
      <w:lang w:eastAsia="en-US"/>
    </w:rPr>
  </w:style>
  <w:style w:type="paragraph" w:styleId="Stopka">
    <w:name w:val="footer"/>
    <w:basedOn w:val="Normalny"/>
    <w:link w:val="StopkaZnak"/>
    <w:uiPriority w:val="99"/>
    <w:unhideWhenUsed/>
    <w:rsid w:val="00E63FD3"/>
    <w:pPr>
      <w:tabs>
        <w:tab w:val="center" w:pos="4513"/>
        <w:tab w:val="right" w:pos="9026"/>
      </w:tabs>
      <w:spacing w:after="0" w:line="240" w:lineRule="auto"/>
    </w:pPr>
  </w:style>
  <w:style w:type="character" w:customStyle="1" w:styleId="StopkaZnak">
    <w:name w:val="Stopka Znak"/>
    <w:link w:val="Stopka"/>
    <w:uiPriority w:val="99"/>
    <w:rsid w:val="00E63FD3"/>
    <w:rPr>
      <w:rFonts w:ascii="Calibri" w:eastAsia="Calibri" w:hAnsi="Calibri" w:cs="Times New Roman"/>
      <w:sz w:val="22"/>
      <w:szCs w:val="22"/>
      <w:lang w:eastAsia="en-US"/>
    </w:rPr>
  </w:style>
  <w:style w:type="character" w:styleId="Odwoaniedokomentarza">
    <w:name w:val="annotation reference"/>
    <w:uiPriority w:val="99"/>
    <w:semiHidden/>
    <w:unhideWhenUsed/>
    <w:rsid w:val="00E63FD3"/>
    <w:rPr>
      <w:sz w:val="16"/>
      <w:szCs w:val="16"/>
    </w:rPr>
  </w:style>
  <w:style w:type="paragraph" w:styleId="Tekstdymka">
    <w:name w:val="Balloon Text"/>
    <w:basedOn w:val="Normalny"/>
    <w:link w:val="TekstdymkaZnak"/>
    <w:uiPriority w:val="99"/>
    <w:semiHidden/>
    <w:unhideWhenUsed/>
    <w:rsid w:val="00E63FD3"/>
    <w:pPr>
      <w:spacing w:after="0" w:line="240" w:lineRule="auto"/>
    </w:pPr>
    <w:rPr>
      <w:rFonts w:ascii="Tahoma" w:hAnsi="Tahoma"/>
      <w:sz w:val="16"/>
      <w:szCs w:val="16"/>
    </w:rPr>
  </w:style>
  <w:style w:type="character" w:customStyle="1" w:styleId="TekstdymkaZnak">
    <w:name w:val="Tekst dymka Znak"/>
    <w:link w:val="Tekstdymka"/>
    <w:uiPriority w:val="99"/>
    <w:semiHidden/>
    <w:rsid w:val="00E63FD3"/>
    <w:rPr>
      <w:rFonts w:ascii="Tahoma" w:hAnsi="Tahoma" w:cs="Tahoma"/>
      <w:sz w:val="16"/>
      <w:szCs w:val="16"/>
      <w:lang w:eastAsia="en-US"/>
    </w:rPr>
  </w:style>
  <w:style w:type="character" w:customStyle="1" w:styleId="czeinternetowe">
    <w:name w:val="Łącze internetowe"/>
    <w:rsid w:val="00E63FD3"/>
    <w:rPr>
      <w:color w:val="0000FF"/>
      <w:u w:val="single"/>
      <w:lang w:val="pl-PL" w:eastAsia="pl-PL" w:bidi="pl-PL"/>
    </w:rPr>
  </w:style>
  <w:style w:type="paragraph" w:styleId="NormalnyWeb">
    <w:name w:val="Normal (Web)"/>
    <w:basedOn w:val="Normalny"/>
    <w:uiPriority w:val="99"/>
    <w:unhideWhenUsed/>
    <w:rsid w:val="008C4B04"/>
    <w:pPr>
      <w:spacing w:before="100" w:beforeAutospacing="1" w:after="100" w:afterAutospacing="1" w:line="240" w:lineRule="auto"/>
    </w:pPr>
    <w:rPr>
      <w:rFonts w:ascii="Times New Roman" w:eastAsia="Times New Roman" w:hAnsi="Times New Roman"/>
      <w:sz w:val="24"/>
      <w:szCs w:val="24"/>
      <w:lang w:eastAsia="pl-PL"/>
    </w:rPr>
  </w:style>
  <w:style w:type="character" w:styleId="Wyrnienieintensywne">
    <w:name w:val="Intense Emphasis"/>
    <w:uiPriority w:val="21"/>
    <w:qFormat/>
    <w:rsid w:val="00376893"/>
    <w:rPr>
      <w:b/>
      <w:bCs/>
      <w:i/>
      <w:iCs/>
      <w:color w:val="4F81BD"/>
    </w:rPr>
  </w:style>
  <w:style w:type="character" w:customStyle="1" w:styleId="Nagwek1Znak">
    <w:name w:val="Nagłówek 1 Znak"/>
    <w:link w:val="Nagwek1"/>
    <w:uiPriority w:val="9"/>
    <w:rsid w:val="002F1879"/>
    <w:rPr>
      <w:rFonts w:ascii="Calibri" w:eastAsia="Times New Roman" w:hAnsi="Calibri"/>
      <w:b/>
      <w:bCs/>
      <w:kern w:val="32"/>
      <w:sz w:val="26"/>
      <w:szCs w:val="32"/>
      <w:lang w:eastAsia="en-US"/>
    </w:rPr>
  </w:style>
  <w:style w:type="character" w:styleId="Tytuksiki">
    <w:name w:val="Book Title"/>
    <w:uiPriority w:val="33"/>
    <w:qFormat/>
    <w:rsid w:val="0007061E"/>
    <w:rPr>
      <w:b/>
      <w:bCs/>
      <w:smallCaps/>
      <w:spacing w:val="5"/>
    </w:rPr>
  </w:style>
  <w:style w:type="table" w:styleId="Tabela-Siatka">
    <w:name w:val="Table Grid"/>
    <w:basedOn w:val="Standardowy"/>
    <w:uiPriority w:val="59"/>
    <w:rsid w:val="00800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A7554D"/>
    <w:pPr>
      <w:keepLines/>
      <w:spacing w:before="480" w:after="0"/>
      <w:outlineLvl w:val="9"/>
    </w:pPr>
    <w:rPr>
      <w:rFonts w:ascii="Cambria" w:hAnsi="Cambria"/>
      <w:color w:val="365F91"/>
      <w:kern w:val="0"/>
      <w:sz w:val="28"/>
      <w:szCs w:val="28"/>
    </w:rPr>
  </w:style>
  <w:style w:type="paragraph" w:styleId="Spistreci2">
    <w:name w:val="toc 2"/>
    <w:basedOn w:val="Normalny"/>
    <w:next w:val="Normalny"/>
    <w:autoRedefine/>
    <w:uiPriority w:val="39"/>
    <w:unhideWhenUsed/>
    <w:qFormat/>
    <w:rsid w:val="0068142A"/>
    <w:pPr>
      <w:tabs>
        <w:tab w:val="right" w:leader="dot" w:pos="9061"/>
      </w:tabs>
      <w:spacing w:after="100"/>
    </w:pPr>
    <w:rPr>
      <w:rFonts w:eastAsia="Times New Roman"/>
    </w:rPr>
  </w:style>
  <w:style w:type="paragraph" w:styleId="Spistreci1">
    <w:name w:val="toc 1"/>
    <w:basedOn w:val="Normalny"/>
    <w:next w:val="Normalny"/>
    <w:autoRedefine/>
    <w:uiPriority w:val="39"/>
    <w:unhideWhenUsed/>
    <w:qFormat/>
    <w:rsid w:val="000968FA"/>
    <w:pPr>
      <w:tabs>
        <w:tab w:val="right" w:leader="dot" w:pos="9061"/>
      </w:tabs>
      <w:spacing w:after="100" w:line="240" w:lineRule="auto"/>
    </w:pPr>
    <w:rPr>
      <w:rFonts w:eastAsia="Times New Roman"/>
    </w:rPr>
  </w:style>
  <w:style w:type="paragraph" w:styleId="Spistreci3">
    <w:name w:val="toc 3"/>
    <w:basedOn w:val="Normalny"/>
    <w:next w:val="Normalny"/>
    <w:autoRedefine/>
    <w:uiPriority w:val="39"/>
    <w:unhideWhenUsed/>
    <w:qFormat/>
    <w:rsid w:val="00B2447B"/>
    <w:pPr>
      <w:numPr>
        <w:numId w:val="5"/>
      </w:numPr>
      <w:tabs>
        <w:tab w:val="left" w:pos="709"/>
        <w:tab w:val="right" w:leader="dot" w:pos="9062"/>
      </w:tabs>
      <w:spacing w:after="0"/>
      <w:jc w:val="both"/>
    </w:pPr>
    <w:rPr>
      <w:rFonts w:eastAsia="Times New Roman"/>
      <w:noProof/>
    </w:rPr>
  </w:style>
  <w:style w:type="character" w:customStyle="1" w:styleId="Nagwek2Znak">
    <w:name w:val="Nagłówek 2 Znak"/>
    <w:link w:val="Nagwek2"/>
    <w:uiPriority w:val="9"/>
    <w:rsid w:val="002F1879"/>
    <w:rPr>
      <w:rFonts w:ascii="Calibri" w:eastAsia="Times New Roman" w:hAnsi="Calibri" w:cs="Times New Roman"/>
      <w:b/>
      <w:bCs/>
      <w:color w:val="0070C0"/>
      <w:sz w:val="26"/>
      <w:szCs w:val="26"/>
      <w:lang w:eastAsia="en-US"/>
    </w:rPr>
  </w:style>
  <w:style w:type="character" w:customStyle="1" w:styleId="Nagwek3Znak">
    <w:name w:val="Nagłówek 3 Znak"/>
    <w:link w:val="Nagwek3"/>
    <w:uiPriority w:val="9"/>
    <w:rsid w:val="002F1879"/>
    <w:rPr>
      <w:rFonts w:eastAsia="Times New Roman"/>
      <w:b/>
      <w:bCs/>
      <w:smallCaps/>
      <w:color w:val="000000"/>
      <w:sz w:val="24"/>
      <w:szCs w:val="22"/>
      <w:lang w:eastAsia="en-US"/>
    </w:rPr>
  </w:style>
  <w:style w:type="character" w:customStyle="1" w:styleId="Nagwek7Znak">
    <w:name w:val="Nagłówek 7 Znak"/>
    <w:link w:val="Nagwek7"/>
    <w:uiPriority w:val="9"/>
    <w:semiHidden/>
    <w:rsid w:val="0092295E"/>
    <w:rPr>
      <w:rFonts w:ascii="Cambria" w:eastAsia="Times New Roman" w:hAnsi="Cambria" w:cs="Times New Roman"/>
      <w:i/>
      <w:iCs/>
      <w:color w:val="404040"/>
      <w:sz w:val="22"/>
      <w:szCs w:val="22"/>
      <w:lang w:eastAsia="en-US"/>
    </w:rPr>
  </w:style>
  <w:style w:type="character" w:customStyle="1" w:styleId="Nagwek8Znak">
    <w:name w:val="Nagłówek 8 Znak"/>
    <w:link w:val="Nagwek8"/>
    <w:uiPriority w:val="9"/>
    <w:semiHidden/>
    <w:rsid w:val="0092295E"/>
    <w:rPr>
      <w:rFonts w:ascii="Cambria" w:eastAsia="Times New Roman" w:hAnsi="Cambria" w:cs="Times New Roman"/>
      <w:color w:val="404040"/>
      <w:lang w:eastAsia="en-US"/>
    </w:rPr>
  </w:style>
  <w:style w:type="character" w:customStyle="1" w:styleId="Nagwek4Znak">
    <w:name w:val="Nagłówek 4 Znak"/>
    <w:link w:val="Nagwek4"/>
    <w:uiPriority w:val="9"/>
    <w:rsid w:val="002F1879"/>
    <w:rPr>
      <w:rFonts w:ascii="Cambria" w:eastAsia="Times New Roman" w:hAnsi="Cambria" w:cs="Times New Roman"/>
      <w:b/>
      <w:bCs/>
      <w:i/>
      <w:iCs/>
      <w:color w:val="4F81BD"/>
      <w:sz w:val="22"/>
      <w:szCs w:val="22"/>
      <w:lang w:eastAsia="en-US"/>
    </w:rPr>
  </w:style>
  <w:style w:type="paragraph" w:styleId="Tekstprzypisukocowego">
    <w:name w:val="endnote text"/>
    <w:basedOn w:val="Normalny"/>
    <w:link w:val="TekstprzypisukocowegoZnak"/>
    <w:uiPriority w:val="99"/>
    <w:semiHidden/>
    <w:unhideWhenUsed/>
    <w:rsid w:val="004E2D4B"/>
    <w:rPr>
      <w:sz w:val="20"/>
      <w:szCs w:val="20"/>
    </w:rPr>
  </w:style>
  <w:style w:type="character" w:customStyle="1" w:styleId="TekstprzypisukocowegoZnak">
    <w:name w:val="Tekst przypisu końcowego Znak"/>
    <w:link w:val="Tekstprzypisukocowego"/>
    <w:uiPriority w:val="99"/>
    <w:semiHidden/>
    <w:rsid w:val="004E2D4B"/>
    <w:rPr>
      <w:lang w:eastAsia="en-US"/>
    </w:rPr>
  </w:style>
  <w:style w:type="character" w:styleId="Odwoanieprzypisukocowego">
    <w:name w:val="endnote reference"/>
    <w:uiPriority w:val="99"/>
    <w:semiHidden/>
    <w:unhideWhenUsed/>
    <w:rsid w:val="004E2D4B"/>
    <w:rPr>
      <w:vertAlign w:val="superscript"/>
    </w:rPr>
  </w:style>
  <w:style w:type="paragraph" w:customStyle="1" w:styleId="ks1">
    <w:name w:val="ks1"/>
    <w:basedOn w:val="Normalny"/>
    <w:link w:val="ks1Znak"/>
    <w:qFormat/>
    <w:rsid w:val="00AD1910"/>
    <w:rPr>
      <w:b/>
    </w:rPr>
  </w:style>
  <w:style w:type="character" w:customStyle="1" w:styleId="ks1Znak">
    <w:name w:val="ks1 Znak"/>
    <w:link w:val="ks1"/>
    <w:rsid w:val="00AD1910"/>
    <w:rPr>
      <w:rFonts w:cs="Arial"/>
      <w:b/>
      <w:sz w:val="22"/>
      <w:szCs w:val="22"/>
      <w:lang w:eastAsia="en-US"/>
    </w:rPr>
  </w:style>
  <w:style w:type="character" w:customStyle="1" w:styleId="AkapitzlistZnak">
    <w:name w:val="Akapit z listą Znak"/>
    <w:aliases w:val="Chorzów - Akapit z listą Znak,Akapit z listą 1 Znak"/>
    <w:link w:val="Akapitzlist"/>
    <w:uiPriority w:val="34"/>
    <w:rsid w:val="00AD1910"/>
    <w:rPr>
      <w:rFonts w:eastAsia="Times New Roman"/>
      <w:sz w:val="22"/>
      <w:szCs w:val="22"/>
    </w:rPr>
  </w:style>
  <w:style w:type="character" w:customStyle="1" w:styleId="b">
    <w:name w:val="b"/>
    <w:basedOn w:val="Domylnaczcionkaakapitu"/>
    <w:rsid w:val="00357D8E"/>
  </w:style>
  <w:style w:type="character" w:styleId="Uwydatnienie">
    <w:name w:val="Emphasis"/>
    <w:uiPriority w:val="20"/>
    <w:qFormat/>
    <w:rsid w:val="00354E00"/>
    <w:rPr>
      <w:i/>
      <w:iCs/>
    </w:rPr>
  </w:style>
  <w:style w:type="paragraph" w:styleId="Tekstkomentarza">
    <w:name w:val="annotation text"/>
    <w:basedOn w:val="Normalny"/>
    <w:link w:val="TekstkomentarzaZnak"/>
    <w:uiPriority w:val="99"/>
    <w:semiHidden/>
    <w:unhideWhenUsed/>
    <w:rsid w:val="00BA12F2"/>
    <w:rPr>
      <w:sz w:val="20"/>
      <w:szCs w:val="20"/>
    </w:rPr>
  </w:style>
  <w:style w:type="character" w:customStyle="1" w:styleId="TekstkomentarzaZnak">
    <w:name w:val="Tekst komentarza Znak"/>
    <w:link w:val="Tekstkomentarza"/>
    <w:uiPriority w:val="99"/>
    <w:semiHidden/>
    <w:rsid w:val="00BA12F2"/>
    <w:rPr>
      <w:lang w:eastAsia="en-US"/>
    </w:rPr>
  </w:style>
  <w:style w:type="paragraph" w:styleId="Tematkomentarza">
    <w:name w:val="annotation subject"/>
    <w:basedOn w:val="Tekstkomentarza"/>
    <w:next w:val="Tekstkomentarza"/>
    <w:link w:val="TematkomentarzaZnak"/>
    <w:uiPriority w:val="99"/>
    <w:semiHidden/>
    <w:unhideWhenUsed/>
    <w:rsid w:val="00BA12F2"/>
    <w:rPr>
      <w:b/>
      <w:bCs/>
    </w:rPr>
  </w:style>
  <w:style w:type="character" w:customStyle="1" w:styleId="TematkomentarzaZnak">
    <w:name w:val="Temat komentarza Znak"/>
    <w:link w:val="Tematkomentarza"/>
    <w:uiPriority w:val="99"/>
    <w:semiHidden/>
    <w:rsid w:val="00BA12F2"/>
    <w:rPr>
      <w:b/>
      <w:bCs/>
      <w:lang w:eastAsia="en-US"/>
    </w:rPr>
  </w:style>
  <w:style w:type="paragraph" w:customStyle="1" w:styleId="Akapitzlist1">
    <w:name w:val="Akapit z listą1"/>
    <w:basedOn w:val="Normalny"/>
    <w:uiPriority w:val="99"/>
    <w:qFormat/>
    <w:rsid w:val="00E73906"/>
    <w:pPr>
      <w:ind w:left="720"/>
    </w:pPr>
    <w:rPr>
      <w:rFonts w:cs="Calibri"/>
    </w:rPr>
  </w:style>
  <w:style w:type="paragraph" w:customStyle="1" w:styleId="maynagwek">
    <w:name w:val="mały nagłówek"/>
    <w:basedOn w:val="Normalny"/>
    <w:link w:val="maynagwekZnak"/>
    <w:qFormat/>
    <w:rsid w:val="00120625"/>
    <w:pPr>
      <w:spacing w:after="0" w:line="240" w:lineRule="auto"/>
      <w:jc w:val="both"/>
    </w:pPr>
    <w:rPr>
      <w:b/>
      <w:color w:val="538135"/>
      <w:sz w:val="20"/>
      <w:szCs w:val="20"/>
    </w:rPr>
  </w:style>
  <w:style w:type="paragraph" w:customStyle="1" w:styleId="malewypunktowanie">
    <w:name w:val="male wypunktowanie"/>
    <w:basedOn w:val="Normalny"/>
    <w:link w:val="malewypunktowanieZnak"/>
    <w:qFormat/>
    <w:rsid w:val="00120625"/>
    <w:pPr>
      <w:numPr>
        <w:numId w:val="7"/>
      </w:numPr>
      <w:spacing w:after="0" w:line="240" w:lineRule="auto"/>
      <w:jc w:val="both"/>
    </w:pPr>
    <w:rPr>
      <w:b/>
      <w:color w:val="538135"/>
      <w:sz w:val="20"/>
      <w:szCs w:val="20"/>
    </w:rPr>
  </w:style>
  <w:style w:type="character" w:customStyle="1" w:styleId="maynagwekZnak">
    <w:name w:val="mały nagłówek Znak"/>
    <w:link w:val="maynagwek"/>
    <w:rsid w:val="00120625"/>
    <w:rPr>
      <w:b/>
      <w:color w:val="538135"/>
    </w:rPr>
  </w:style>
  <w:style w:type="character" w:customStyle="1" w:styleId="malewypunktowanieZnak">
    <w:name w:val="male wypunktowanie Znak"/>
    <w:link w:val="malewypunktowanie"/>
    <w:rsid w:val="00120625"/>
    <w:rPr>
      <w:b/>
      <w:color w:val="538135"/>
      <w:lang w:eastAsia="en-US"/>
    </w:rPr>
  </w:style>
  <w:style w:type="paragraph" w:customStyle="1" w:styleId="Akapitzlist10">
    <w:name w:val="Akapit z listą1"/>
    <w:basedOn w:val="Normalny"/>
    <w:uiPriority w:val="99"/>
    <w:qFormat/>
    <w:rsid w:val="00120625"/>
    <w:pPr>
      <w:ind w:left="720"/>
    </w:pPr>
    <w:rPr>
      <w:rFonts w:cs="Calibri"/>
    </w:rPr>
  </w:style>
  <w:style w:type="character" w:customStyle="1" w:styleId="st">
    <w:name w:val="st"/>
    <w:rsid w:val="00120625"/>
  </w:style>
  <w:style w:type="paragraph" w:customStyle="1" w:styleId="tekstbezwciecia">
    <w:name w:val="_tekst_bez_wciecia"/>
    <w:qFormat/>
    <w:rsid w:val="00AD76CF"/>
    <w:pPr>
      <w:spacing w:line="288" w:lineRule="auto"/>
      <w:jc w:val="both"/>
    </w:pPr>
    <w:rPr>
      <w:rFonts w:ascii="Arial" w:eastAsia="Lucida Sans Unicode" w:hAnsi="Arial"/>
      <w:sz w:val="24"/>
      <w:szCs w:val="24"/>
    </w:rPr>
  </w:style>
  <w:style w:type="paragraph" w:customStyle="1" w:styleId="Akapitzlist2">
    <w:name w:val="Akapit z listą2"/>
    <w:basedOn w:val="Normalny"/>
    <w:uiPriority w:val="99"/>
    <w:qFormat/>
    <w:rsid w:val="00DF4BD0"/>
    <w:pPr>
      <w:ind w:left="720"/>
    </w:pPr>
    <w:rPr>
      <w:rFonts w:cs="Calibri"/>
    </w:rPr>
  </w:style>
  <w:style w:type="paragraph" w:styleId="Tekstpodstawowyzwciciem">
    <w:name w:val="Body Text First Indent"/>
    <w:basedOn w:val="Tekstpodstawowy"/>
    <w:link w:val="TekstpodstawowyzwciciemZnak"/>
    <w:uiPriority w:val="99"/>
    <w:semiHidden/>
    <w:unhideWhenUsed/>
    <w:rsid w:val="0040793D"/>
    <w:pPr>
      <w:widowControl/>
      <w:tabs>
        <w:tab w:val="clear" w:pos="708"/>
      </w:tabs>
      <w:suppressAutoHyphens w:val="0"/>
      <w:spacing w:after="200" w:line="276" w:lineRule="auto"/>
      <w:ind w:firstLine="360"/>
    </w:pPr>
    <w:rPr>
      <w:sz w:val="22"/>
      <w:szCs w:val="22"/>
      <w:lang w:eastAsia="en-US"/>
    </w:rPr>
  </w:style>
  <w:style w:type="character" w:customStyle="1" w:styleId="TekstpodstawowyzwciciemZnak">
    <w:name w:val="Tekst podstawowy z wcięciem Znak"/>
    <w:link w:val="Tekstpodstawowyzwciciem"/>
    <w:uiPriority w:val="99"/>
    <w:semiHidden/>
    <w:rsid w:val="0040793D"/>
    <w:rPr>
      <w:rFonts w:ascii="Times New Roman" w:eastAsia="Lucida Sans Unicode" w:hAnsi="Times New Roman" w:cs="Mangal"/>
      <w:color w:val="000000"/>
      <w:sz w:val="22"/>
      <w:szCs w:val="22"/>
      <w:lang w:eastAsia="en-US" w:bidi="hi-IN"/>
    </w:rPr>
  </w:style>
  <w:style w:type="paragraph" w:styleId="HTML-wstpniesformatowany">
    <w:name w:val="HTML Preformatted"/>
    <w:basedOn w:val="Normalny"/>
    <w:link w:val="HTML-wstpniesformatowanyZnak"/>
    <w:uiPriority w:val="99"/>
    <w:rsid w:val="0040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link w:val="HTML-wstpniesformatowany"/>
    <w:uiPriority w:val="99"/>
    <w:rsid w:val="0040793D"/>
    <w:rPr>
      <w:rFonts w:ascii="Courier New" w:hAnsi="Courier New"/>
    </w:rPr>
  </w:style>
  <w:style w:type="paragraph" w:styleId="Bezodstpw">
    <w:name w:val="No Spacing"/>
    <w:link w:val="BezodstpwZnak"/>
    <w:uiPriority w:val="1"/>
    <w:qFormat/>
    <w:rsid w:val="00CA62AB"/>
    <w:rPr>
      <w:sz w:val="22"/>
      <w:szCs w:val="22"/>
      <w:lang w:eastAsia="en-US"/>
    </w:rPr>
  </w:style>
  <w:style w:type="character" w:styleId="Odwoanieintensywne">
    <w:name w:val="Intense Reference"/>
    <w:uiPriority w:val="32"/>
    <w:qFormat/>
    <w:rsid w:val="00F507C9"/>
    <w:rPr>
      <w:b/>
      <w:bCs/>
      <w:smallCaps/>
      <w:color w:val="5B9BD5"/>
      <w:spacing w:val="5"/>
    </w:rPr>
  </w:style>
  <w:style w:type="character" w:styleId="Odwoaniedelikatne">
    <w:name w:val="Subtle Reference"/>
    <w:uiPriority w:val="31"/>
    <w:qFormat/>
    <w:rsid w:val="00290CF7"/>
    <w:rPr>
      <w:smallCaps/>
      <w:color w:val="5A5A5A"/>
    </w:rPr>
  </w:style>
  <w:style w:type="paragraph" w:styleId="Cytatintensywny">
    <w:name w:val="Intense Quote"/>
    <w:basedOn w:val="Normalny"/>
    <w:next w:val="Normalny"/>
    <w:link w:val="CytatintensywnyZnak"/>
    <w:uiPriority w:val="30"/>
    <w:qFormat/>
    <w:rsid w:val="00290CF7"/>
    <w:pPr>
      <w:pBdr>
        <w:top w:val="single" w:sz="4" w:space="10" w:color="5B9BD5"/>
        <w:bottom w:val="single" w:sz="4" w:space="10" w:color="5B9BD5"/>
      </w:pBdr>
      <w:spacing w:before="360" w:after="360"/>
      <w:ind w:left="864" w:right="864"/>
      <w:jc w:val="center"/>
    </w:pPr>
    <w:rPr>
      <w:i/>
      <w:iCs/>
      <w:color w:val="5B9BD5"/>
    </w:rPr>
  </w:style>
  <w:style w:type="character" w:customStyle="1" w:styleId="CytatintensywnyZnak">
    <w:name w:val="Cytat intensywny Znak"/>
    <w:link w:val="Cytatintensywny"/>
    <w:uiPriority w:val="30"/>
    <w:rsid w:val="00290CF7"/>
    <w:rPr>
      <w:i/>
      <w:iCs/>
      <w:color w:val="5B9BD5"/>
      <w:sz w:val="22"/>
      <w:szCs w:val="22"/>
      <w:lang w:eastAsia="en-US"/>
    </w:rPr>
  </w:style>
  <w:style w:type="paragraph" w:customStyle="1" w:styleId="Akapitzlist3">
    <w:name w:val="Akapit z listą3"/>
    <w:basedOn w:val="Normalny"/>
    <w:uiPriority w:val="99"/>
    <w:qFormat/>
    <w:rsid w:val="00061210"/>
    <w:pPr>
      <w:ind w:left="720"/>
    </w:pPr>
    <w:rPr>
      <w:rFonts w:cs="Calibri"/>
    </w:rPr>
  </w:style>
  <w:style w:type="character" w:styleId="Wyrnieniedelikatne">
    <w:name w:val="Subtle Emphasis"/>
    <w:uiPriority w:val="19"/>
    <w:qFormat/>
    <w:rsid w:val="002200FC"/>
    <w:rPr>
      <w:i/>
      <w:iCs/>
      <w:color w:val="808080"/>
    </w:rPr>
  </w:style>
  <w:style w:type="character" w:customStyle="1" w:styleId="CharStyle3">
    <w:name w:val="Char Style 3"/>
    <w:link w:val="Style2"/>
    <w:uiPriority w:val="99"/>
    <w:rsid w:val="002200FC"/>
    <w:rPr>
      <w:shd w:val="clear" w:color="auto" w:fill="FFFFFF"/>
    </w:rPr>
  </w:style>
  <w:style w:type="paragraph" w:customStyle="1" w:styleId="Style2">
    <w:name w:val="Style 2"/>
    <w:basedOn w:val="Normalny"/>
    <w:link w:val="CharStyle3"/>
    <w:uiPriority w:val="99"/>
    <w:rsid w:val="002200FC"/>
    <w:pPr>
      <w:widowControl w:val="0"/>
      <w:shd w:val="clear" w:color="auto" w:fill="FFFFFF"/>
      <w:spacing w:after="0" w:line="413" w:lineRule="exact"/>
      <w:ind w:hanging="340"/>
    </w:pPr>
    <w:rPr>
      <w:sz w:val="20"/>
      <w:szCs w:val="20"/>
    </w:rPr>
  </w:style>
  <w:style w:type="paragraph" w:styleId="Tekstprzypisudolnego">
    <w:name w:val="footnote text"/>
    <w:basedOn w:val="Normalny"/>
    <w:link w:val="TekstprzypisudolnegoZnak"/>
    <w:uiPriority w:val="99"/>
    <w:semiHidden/>
    <w:rsid w:val="00456F77"/>
    <w:pPr>
      <w:tabs>
        <w:tab w:val="left" w:pos="708"/>
      </w:tabs>
      <w:suppressAutoHyphens/>
      <w:spacing w:after="0" w:line="100" w:lineRule="atLeast"/>
    </w:pPr>
    <w:rPr>
      <w:rFonts w:ascii="Times New Roman" w:hAnsi="Times New Roman"/>
      <w:color w:val="000000"/>
      <w:sz w:val="20"/>
      <w:szCs w:val="20"/>
    </w:rPr>
  </w:style>
  <w:style w:type="character" w:customStyle="1" w:styleId="TekstprzypisudolnegoZnak">
    <w:name w:val="Tekst przypisu dolnego Znak"/>
    <w:link w:val="Tekstprzypisudolnego"/>
    <w:uiPriority w:val="99"/>
    <w:semiHidden/>
    <w:rsid w:val="00456F77"/>
    <w:rPr>
      <w:rFonts w:ascii="Times New Roman" w:hAnsi="Times New Roman"/>
      <w:color w:val="000000"/>
    </w:rPr>
  </w:style>
  <w:style w:type="paragraph" w:styleId="Lista">
    <w:name w:val="List"/>
    <w:basedOn w:val="Normalny"/>
    <w:uiPriority w:val="99"/>
    <w:unhideWhenUsed/>
    <w:rsid w:val="00A020F5"/>
    <w:pPr>
      <w:ind w:left="283" w:hanging="283"/>
      <w:contextualSpacing/>
    </w:pPr>
    <w:rPr>
      <w:rFonts w:eastAsia="Times New Roman"/>
      <w:lang w:eastAsia="pl-PL"/>
    </w:rPr>
  </w:style>
  <w:style w:type="character" w:customStyle="1" w:styleId="CharStyle19">
    <w:name w:val="Char Style 19"/>
    <w:basedOn w:val="Domylnaczcionkaakapitu"/>
    <w:uiPriority w:val="99"/>
    <w:rsid w:val="004C3A56"/>
    <w:rPr>
      <w:i/>
      <w:iCs/>
      <w:sz w:val="23"/>
      <w:szCs w:val="23"/>
      <w:shd w:val="clear" w:color="auto" w:fill="FFFFFF"/>
    </w:rPr>
  </w:style>
  <w:style w:type="paragraph" w:customStyle="1" w:styleId="TableContents">
    <w:name w:val="Table Contents"/>
    <w:basedOn w:val="Normalny"/>
    <w:rsid w:val="000F38D2"/>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Standard">
    <w:name w:val="Standard"/>
    <w:rsid w:val="000F38D2"/>
    <w:pPr>
      <w:suppressAutoHyphens/>
    </w:pPr>
    <w:rPr>
      <w:rFonts w:ascii="Liberation Serif" w:eastAsia="SimSun" w:hAnsi="Liberation Serif" w:cs="Mangal"/>
      <w:kern w:val="1"/>
      <w:sz w:val="24"/>
      <w:szCs w:val="24"/>
      <w:lang w:eastAsia="zh-CN" w:bidi="hi-IN"/>
    </w:rPr>
  </w:style>
  <w:style w:type="character" w:customStyle="1" w:styleId="BezodstpwZnak">
    <w:name w:val="Bez odstępów Znak"/>
    <w:basedOn w:val="Domylnaczcionkaakapitu"/>
    <w:link w:val="Bezodstpw"/>
    <w:uiPriority w:val="1"/>
    <w:rsid w:val="00B2447B"/>
    <w:rPr>
      <w:sz w:val="22"/>
      <w:szCs w:val="22"/>
      <w:lang w:val="pl-PL" w:eastAsia="en-US" w:bidi="ar-SA"/>
    </w:rPr>
  </w:style>
  <w:style w:type="character" w:customStyle="1" w:styleId="numery1">
    <w:name w:val="numery1"/>
    <w:basedOn w:val="Domylnaczcionkaakapitu"/>
    <w:rsid w:val="004B543F"/>
  </w:style>
  <w:style w:type="paragraph" w:customStyle="1" w:styleId="Akapitzlist4">
    <w:name w:val="Akapit z listą4"/>
    <w:basedOn w:val="Normalny"/>
    <w:uiPriority w:val="99"/>
    <w:qFormat/>
    <w:rsid w:val="007E1223"/>
    <w:pPr>
      <w:ind w:left="720"/>
    </w:pPr>
    <w:rPr>
      <w:rFonts w:cs="Calibri"/>
    </w:rPr>
  </w:style>
  <w:style w:type="paragraph" w:customStyle="1" w:styleId="default0">
    <w:name w:val="default"/>
    <w:basedOn w:val="Normalny"/>
    <w:rsid w:val="002B385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6">
    <w:name w:val="pa6"/>
    <w:basedOn w:val="Normalny"/>
    <w:rsid w:val="00BD01F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3oh-">
    <w:name w:val="3oh-"/>
    <w:rsid w:val="00E8660A"/>
  </w:style>
  <w:style w:type="paragraph" w:styleId="Tekstpodstawowywcity">
    <w:name w:val="Body Text Indent"/>
    <w:basedOn w:val="Normalny"/>
    <w:link w:val="TekstpodstawowywcityZnak"/>
    <w:uiPriority w:val="99"/>
    <w:semiHidden/>
    <w:unhideWhenUsed/>
    <w:rsid w:val="00322042"/>
    <w:pPr>
      <w:spacing w:after="120"/>
      <w:ind w:left="283"/>
    </w:pPr>
  </w:style>
  <w:style w:type="character" w:customStyle="1" w:styleId="TekstpodstawowywcityZnak">
    <w:name w:val="Tekst podstawowy wcięty Znak"/>
    <w:basedOn w:val="Domylnaczcionkaakapitu"/>
    <w:link w:val="Tekstpodstawowywcity"/>
    <w:uiPriority w:val="99"/>
    <w:semiHidden/>
    <w:rsid w:val="0032204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89320">
      <w:bodyDiv w:val="1"/>
      <w:marLeft w:val="0"/>
      <w:marRight w:val="0"/>
      <w:marTop w:val="0"/>
      <w:marBottom w:val="0"/>
      <w:divBdr>
        <w:top w:val="none" w:sz="0" w:space="0" w:color="auto"/>
        <w:left w:val="none" w:sz="0" w:space="0" w:color="auto"/>
        <w:bottom w:val="none" w:sz="0" w:space="0" w:color="auto"/>
        <w:right w:val="none" w:sz="0" w:space="0" w:color="auto"/>
      </w:divBdr>
    </w:div>
    <w:div w:id="1319938">
      <w:bodyDiv w:val="1"/>
      <w:marLeft w:val="0"/>
      <w:marRight w:val="0"/>
      <w:marTop w:val="0"/>
      <w:marBottom w:val="0"/>
      <w:divBdr>
        <w:top w:val="none" w:sz="0" w:space="0" w:color="auto"/>
        <w:left w:val="none" w:sz="0" w:space="0" w:color="auto"/>
        <w:bottom w:val="none" w:sz="0" w:space="0" w:color="auto"/>
        <w:right w:val="none" w:sz="0" w:space="0" w:color="auto"/>
      </w:divBdr>
    </w:div>
    <w:div w:id="8411430">
      <w:bodyDiv w:val="1"/>
      <w:marLeft w:val="0"/>
      <w:marRight w:val="0"/>
      <w:marTop w:val="0"/>
      <w:marBottom w:val="0"/>
      <w:divBdr>
        <w:top w:val="none" w:sz="0" w:space="0" w:color="auto"/>
        <w:left w:val="none" w:sz="0" w:space="0" w:color="auto"/>
        <w:bottom w:val="none" w:sz="0" w:space="0" w:color="auto"/>
        <w:right w:val="none" w:sz="0" w:space="0" w:color="auto"/>
      </w:divBdr>
    </w:div>
    <w:div w:id="30036736">
      <w:bodyDiv w:val="1"/>
      <w:marLeft w:val="0"/>
      <w:marRight w:val="0"/>
      <w:marTop w:val="0"/>
      <w:marBottom w:val="0"/>
      <w:divBdr>
        <w:top w:val="none" w:sz="0" w:space="0" w:color="auto"/>
        <w:left w:val="none" w:sz="0" w:space="0" w:color="auto"/>
        <w:bottom w:val="none" w:sz="0" w:space="0" w:color="auto"/>
        <w:right w:val="none" w:sz="0" w:space="0" w:color="auto"/>
      </w:divBdr>
    </w:div>
    <w:div w:id="77214014">
      <w:bodyDiv w:val="1"/>
      <w:marLeft w:val="0"/>
      <w:marRight w:val="0"/>
      <w:marTop w:val="0"/>
      <w:marBottom w:val="0"/>
      <w:divBdr>
        <w:top w:val="none" w:sz="0" w:space="0" w:color="auto"/>
        <w:left w:val="none" w:sz="0" w:space="0" w:color="auto"/>
        <w:bottom w:val="none" w:sz="0" w:space="0" w:color="auto"/>
        <w:right w:val="none" w:sz="0" w:space="0" w:color="auto"/>
      </w:divBdr>
      <w:divsChild>
        <w:div w:id="647246156">
          <w:marLeft w:val="0"/>
          <w:marRight w:val="0"/>
          <w:marTop w:val="0"/>
          <w:marBottom w:val="0"/>
          <w:divBdr>
            <w:top w:val="none" w:sz="0" w:space="0" w:color="auto"/>
            <w:left w:val="none" w:sz="0" w:space="0" w:color="auto"/>
            <w:bottom w:val="none" w:sz="0" w:space="0" w:color="auto"/>
            <w:right w:val="none" w:sz="0" w:space="0" w:color="auto"/>
          </w:divBdr>
        </w:div>
        <w:div w:id="649410552">
          <w:marLeft w:val="0"/>
          <w:marRight w:val="0"/>
          <w:marTop w:val="0"/>
          <w:marBottom w:val="0"/>
          <w:divBdr>
            <w:top w:val="none" w:sz="0" w:space="0" w:color="auto"/>
            <w:left w:val="none" w:sz="0" w:space="0" w:color="auto"/>
            <w:bottom w:val="none" w:sz="0" w:space="0" w:color="auto"/>
            <w:right w:val="none" w:sz="0" w:space="0" w:color="auto"/>
          </w:divBdr>
        </w:div>
        <w:div w:id="788473852">
          <w:marLeft w:val="0"/>
          <w:marRight w:val="0"/>
          <w:marTop w:val="0"/>
          <w:marBottom w:val="0"/>
          <w:divBdr>
            <w:top w:val="none" w:sz="0" w:space="0" w:color="auto"/>
            <w:left w:val="none" w:sz="0" w:space="0" w:color="auto"/>
            <w:bottom w:val="none" w:sz="0" w:space="0" w:color="auto"/>
            <w:right w:val="none" w:sz="0" w:space="0" w:color="auto"/>
          </w:divBdr>
        </w:div>
        <w:div w:id="1072966655">
          <w:marLeft w:val="0"/>
          <w:marRight w:val="0"/>
          <w:marTop w:val="0"/>
          <w:marBottom w:val="0"/>
          <w:divBdr>
            <w:top w:val="none" w:sz="0" w:space="0" w:color="auto"/>
            <w:left w:val="none" w:sz="0" w:space="0" w:color="auto"/>
            <w:bottom w:val="none" w:sz="0" w:space="0" w:color="auto"/>
            <w:right w:val="none" w:sz="0" w:space="0" w:color="auto"/>
          </w:divBdr>
        </w:div>
        <w:div w:id="1245919343">
          <w:marLeft w:val="0"/>
          <w:marRight w:val="0"/>
          <w:marTop w:val="0"/>
          <w:marBottom w:val="0"/>
          <w:divBdr>
            <w:top w:val="none" w:sz="0" w:space="0" w:color="auto"/>
            <w:left w:val="none" w:sz="0" w:space="0" w:color="auto"/>
            <w:bottom w:val="none" w:sz="0" w:space="0" w:color="auto"/>
            <w:right w:val="none" w:sz="0" w:space="0" w:color="auto"/>
          </w:divBdr>
        </w:div>
        <w:div w:id="1309743365">
          <w:marLeft w:val="0"/>
          <w:marRight w:val="0"/>
          <w:marTop w:val="0"/>
          <w:marBottom w:val="0"/>
          <w:divBdr>
            <w:top w:val="none" w:sz="0" w:space="0" w:color="auto"/>
            <w:left w:val="none" w:sz="0" w:space="0" w:color="auto"/>
            <w:bottom w:val="none" w:sz="0" w:space="0" w:color="auto"/>
            <w:right w:val="none" w:sz="0" w:space="0" w:color="auto"/>
          </w:divBdr>
        </w:div>
        <w:div w:id="1704011324">
          <w:marLeft w:val="0"/>
          <w:marRight w:val="0"/>
          <w:marTop w:val="0"/>
          <w:marBottom w:val="0"/>
          <w:divBdr>
            <w:top w:val="none" w:sz="0" w:space="0" w:color="auto"/>
            <w:left w:val="none" w:sz="0" w:space="0" w:color="auto"/>
            <w:bottom w:val="none" w:sz="0" w:space="0" w:color="auto"/>
            <w:right w:val="none" w:sz="0" w:space="0" w:color="auto"/>
          </w:divBdr>
        </w:div>
        <w:div w:id="1834830067">
          <w:marLeft w:val="0"/>
          <w:marRight w:val="0"/>
          <w:marTop w:val="0"/>
          <w:marBottom w:val="0"/>
          <w:divBdr>
            <w:top w:val="none" w:sz="0" w:space="0" w:color="auto"/>
            <w:left w:val="none" w:sz="0" w:space="0" w:color="auto"/>
            <w:bottom w:val="none" w:sz="0" w:space="0" w:color="auto"/>
            <w:right w:val="none" w:sz="0" w:space="0" w:color="auto"/>
          </w:divBdr>
        </w:div>
        <w:div w:id="1926112036">
          <w:marLeft w:val="0"/>
          <w:marRight w:val="0"/>
          <w:marTop w:val="0"/>
          <w:marBottom w:val="0"/>
          <w:divBdr>
            <w:top w:val="none" w:sz="0" w:space="0" w:color="auto"/>
            <w:left w:val="none" w:sz="0" w:space="0" w:color="auto"/>
            <w:bottom w:val="none" w:sz="0" w:space="0" w:color="auto"/>
            <w:right w:val="none" w:sz="0" w:space="0" w:color="auto"/>
          </w:divBdr>
        </w:div>
        <w:div w:id="2005475779">
          <w:marLeft w:val="0"/>
          <w:marRight w:val="0"/>
          <w:marTop w:val="0"/>
          <w:marBottom w:val="0"/>
          <w:divBdr>
            <w:top w:val="none" w:sz="0" w:space="0" w:color="auto"/>
            <w:left w:val="none" w:sz="0" w:space="0" w:color="auto"/>
            <w:bottom w:val="none" w:sz="0" w:space="0" w:color="auto"/>
            <w:right w:val="none" w:sz="0" w:space="0" w:color="auto"/>
          </w:divBdr>
        </w:div>
      </w:divsChild>
    </w:div>
    <w:div w:id="77944892">
      <w:bodyDiv w:val="1"/>
      <w:marLeft w:val="0"/>
      <w:marRight w:val="0"/>
      <w:marTop w:val="0"/>
      <w:marBottom w:val="0"/>
      <w:divBdr>
        <w:top w:val="none" w:sz="0" w:space="0" w:color="auto"/>
        <w:left w:val="none" w:sz="0" w:space="0" w:color="auto"/>
        <w:bottom w:val="none" w:sz="0" w:space="0" w:color="auto"/>
        <w:right w:val="none" w:sz="0" w:space="0" w:color="auto"/>
      </w:divBdr>
    </w:div>
    <w:div w:id="84419847">
      <w:bodyDiv w:val="1"/>
      <w:marLeft w:val="0"/>
      <w:marRight w:val="0"/>
      <w:marTop w:val="0"/>
      <w:marBottom w:val="0"/>
      <w:divBdr>
        <w:top w:val="none" w:sz="0" w:space="0" w:color="auto"/>
        <w:left w:val="none" w:sz="0" w:space="0" w:color="auto"/>
        <w:bottom w:val="none" w:sz="0" w:space="0" w:color="auto"/>
        <w:right w:val="none" w:sz="0" w:space="0" w:color="auto"/>
      </w:divBdr>
    </w:div>
    <w:div w:id="97408515">
      <w:bodyDiv w:val="1"/>
      <w:marLeft w:val="0"/>
      <w:marRight w:val="0"/>
      <w:marTop w:val="0"/>
      <w:marBottom w:val="0"/>
      <w:divBdr>
        <w:top w:val="none" w:sz="0" w:space="0" w:color="auto"/>
        <w:left w:val="none" w:sz="0" w:space="0" w:color="auto"/>
        <w:bottom w:val="none" w:sz="0" w:space="0" w:color="auto"/>
        <w:right w:val="none" w:sz="0" w:space="0" w:color="auto"/>
      </w:divBdr>
    </w:div>
    <w:div w:id="107938122">
      <w:bodyDiv w:val="1"/>
      <w:marLeft w:val="0"/>
      <w:marRight w:val="0"/>
      <w:marTop w:val="0"/>
      <w:marBottom w:val="0"/>
      <w:divBdr>
        <w:top w:val="none" w:sz="0" w:space="0" w:color="auto"/>
        <w:left w:val="none" w:sz="0" w:space="0" w:color="auto"/>
        <w:bottom w:val="none" w:sz="0" w:space="0" w:color="auto"/>
        <w:right w:val="none" w:sz="0" w:space="0" w:color="auto"/>
      </w:divBdr>
    </w:div>
    <w:div w:id="125129992">
      <w:bodyDiv w:val="1"/>
      <w:marLeft w:val="0"/>
      <w:marRight w:val="0"/>
      <w:marTop w:val="0"/>
      <w:marBottom w:val="0"/>
      <w:divBdr>
        <w:top w:val="none" w:sz="0" w:space="0" w:color="auto"/>
        <w:left w:val="none" w:sz="0" w:space="0" w:color="auto"/>
        <w:bottom w:val="none" w:sz="0" w:space="0" w:color="auto"/>
        <w:right w:val="none" w:sz="0" w:space="0" w:color="auto"/>
      </w:divBdr>
    </w:div>
    <w:div w:id="128593345">
      <w:bodyDiv w:val="1"/>
      <w:marLeft w:val="0"/>
      <w:marRight w:val="0"/>
      <w:marTop w:val="0"/>
      <w:marBottom w:val="0"/>
      <w:divBdr>
        <w:top w:val="none" w:sz="0" w:space="0" w:color="auto"/>
        <w:left w:val="none" w:sz="0" w:space="0" w:color="auto"/>
        <w:bottom w:val="none" w:sz="0" w:space="0" w:color="auto"/>
        <w:right w:val="none" w:sz="0" w:space="0" w:color="auto"/>
      </w:divBdr>
    </w:div>
    <w:div w:id="139201149">
      <w:bodyDiv w:val="1"/>
      <w:marLeft w:val="0"/>
      <w:marRight w:val="0"/>
      <w:marTop w:val="0"/>
      <w:marBottom w:val="0"/>
      <w:divBdr>
        <w:top w:val="none" w:sz="0" w:space="0" w:color="auto"/>
        <w:left w:val="none" w:sz="0" w:space="0" w:color="auto"/>
        <w:bottom w:val="none" w:sz="0" w:space="0" w:color="auto"/>
        <w:right w:val="none" w:sz="0" w:space="0" w:color="auto"/>
      </w:divBdr>
    </w:div>
    <w:div w:id="149176100">
      <w:bodyDiv w:val="1"/>
      <w:marLeft w:val="0"/>
      <w:marRight w:val="0"/>
      <w:marTop w:val="0"/>
      <w:marBottom w:val="0"/>
      <w:divBdr>
        <w:top w:val="none" w:sz="0" w:space="0" w:color="auto"/>
        <w:left w:val="none" w:sz="0" w:space="0" w:color="auto"/>
        <w:bottom w:val="none" w:sz="0" w:space="0" w:color="auto"/>
        <w:right w:val="none" w:sz="0" w:space="0" w:color="auto"/>
      </w:divBdr>
    </w:div>
    <w:div w:id="177933294">
      <w:bodyDiv w:val="1"/>
      <w:marLeft w:val="0"/>
      <w:marRight w:val="0"/>
      <w:marTop w:val="0"/>
      <w:marBottom w:val="0"/>
      <w:divBdr>
        <w:top w:val="none" w:sz="0" w:space="0" w:color="auto"/>
        <w:left w:val="none" w:sz="0" w:space="0" w:color="auto"/>
        <w:bottom w:val="none" w:sz="0" w:space="0" w:color="auto"/>
        <w:right w:val="none" w:sz="0" w:space="0" w:color="auto"/>
      </w:divBdr>
    </w:div>
    <w:div w:id="184102435">
      <w:bodyDiv w:val="1"/>
      <w:marLeft w:val="0"/>
      <w:marRight w:val="0"/>
      <w:marTop w:val="0"/>
      <w:marBottom w:val="0"/>
      <w:divBdr>
        <w:top w:val="none" w:sz="0" w:space="0" w:color="auto"/>
        <w:left w:val="none" w:sz="0" w:space="0" w:color="auto"/>
        <w:bottom w:val="none" w:sz="0" w:space="0" w:color="auto"/>
        <w:right w:val="none" w:sz="0" w:space="0" w:color="auto"/>
      </w:divBdr>
    </w:div>
    <w:div w:id="192117227">
      <w:bodyDiv w:val="1"/>
      <w:marLeft w:val="0"/>
      <w:marRight w:val="0"/>
      <w:marTop w:val="0"/>
      <w:marBottom w:val="0"/>
      <w:divBdr>
        <w:top w:val="none" w:sz="0" w:space="0" w:color="auto"/>
        <w:left w:val="none" w:sz="0" w:space="0" w:color="auto"/>
        <w:bottom w:val="none" w:sz="0" w:space="0" w:color="auto"/>
        <w:right w:val="none" w:sz="0" w:space="0" w:color="auto"/>
      </w:divBdr>
    </w:div>
    <w:div w:id="193229879">
      <w:bodyDiv w:val="1"/>
      <w:marLeft w:val="0"/>
      <w:marRight w:val="0"/>
      <w:marTop w:val="0"/>
      <w:marBottom w:val="0"/>
      <w:divBdr>
        <w:top w:val="none" w:sz="0" w:space="0" w:color="auto"/>
        <w:left w:val="none" w:sz="0" w:space="0" w:color="auto"/>
        <w:bottom w:val="none" w:sz="0" w:space="0" w:color="auto"/>
        <w:right w:val="none" w:sz="0" w:space="0" w:color="auto"/>
      </w:divBdr>
    </w:div>
    <w:div w:id="242303281">
      <w:bodyDiv w:val="1"/>
      <w:marLeft w:val="0"/>
      <w:marRight w:val="0"/>
      <w:marTop w:val="0"/>
      <w:marBottom w:val="0"/>
      <w:divBdr>
        <w:top w:val="none" w:sz="0" w:space="0" w:color="auto"/>
        <w:left w:val="none" w:sz="0" w:space="0" w:color="auto"/>
        <w:bottom w:val="none" w:sz="0" w:space="0" w:color="auto"/>
        <w:right w:val="none" w:sz="0" w:space="0" w:color="auto"/>
      </w:divBdr>
    </w:div>
    <w:div w:id="281159704">
      <w:bodyDiv w:val="1"/>
      <w:marLeft w:val="0"/>
      <w:marRight w:val="0"/>
      <w:marTop w:val="0"/>
      <w:marBottom w:val="0"/>
      <w:divBdr>
        <w:top w:val="none" w:sz="0" w:space="0" w:color="auto"/>
        <w:left w:val="none" w:sz="0" w:space="0" w:color="auto"/>
        <w:bottom w:val="none" w:sz="0" w:space="0" w:color="auto"/>
        <w:right w:val="none" w:sz="0" w:space="0" w:color="auto"/>
      </w:divBdr>
    </w:div>
    <w:div w:id="298002209">
      <w:bodyDiv w:val="1"/>
      <w:marLeft w:val="0"/>
      <w:marRight w:val="0"/>
      <w:marTop w:val="0"/>
      <w:marBottom w:val="0"/>
      <w:divBdr>
        <w:top w:val="none" w:sz="0" w:space="0" w:color="auto"/>
        <w:left w:val="none" w:sz="0" w:space="0" w:color="auto"/>
        <w:bottom w:val="none" w:sz="0" w:space="0" w:color="auto"/>
        <w:right w:val="none" w:sz="0" w:space="0" w:color="auto"/>
      </w:divBdr>
    </w:div>
    <w:div w:id="327828746">
      <w:bodyDiv w:val="1"/>
      <w:marLeft w:val="0"/>
      <w:marRight w:val="0"/>
      <w:marTop w:val="0"/>
      <w:marBottom w:val="0"/>
      <w:divBdr>
        <w:top w:val="none" w:sz="0" w:space="0" w:color="auto"/>
        <w:left w:val="none" w:sz="0" w:space="0" w:color="auto"/>
        <w:bottom w:val="none" w:sz="0" w:space="0" w:color="auto"/>
        <w:right w:val="none" w:sz="0" w:space="0" w:color="auto"/>
      </w:divBdr>
    </w:div>
    <w:div w:id="367409749">
      <w:bodyDiv w:val="1"/>
      <w:marLeft w:val="0"/>
      <w:marRight w:val="0"/>
      <w:marTop w:val="0"/>
      <w:marBottom w:val="0"/>
      <w:divBdr>
        <w:top w:val="none" w:sz="0" w:space="0" w:color="auto"/>
        <w:left w:val="none" w:sz="0" w:space="0" w:color="auto"/>
        <w:bottom w:val="none" w:sz="0" w:space="0" w:color="auto"/>
        <w:right w:val="none" w:sz="0" w:space="0" w:color="auto"/>
      </w:divBdr>
    </w:div>
    <w:div w:id="369232758">
      <w:bodyDiv w:val="1"/>
      <w:marLeft w:val="0"/>
      <w:marRight w:val="0"/>
      <w:marTop w:val="0"/>
      <w:marBottom w:val="0"/>
      <w:divBdr>
        <w:top w:val="none" w:sz="0" w:space="0" w:color="auto"/>
        <w:left w:val="none" w:sz="0" w:space="0" w:color="auto"/>
        <w:bottom w:val="none" w:sz="0" w:space="0" w:color="auto"/>
        <w:right w:val="none" w:sz="0" w:space="0" w:color="auto"/>
      </w:divBdr>
    </w:div>
    <w:div w:id="390734086">
      <w:bodyDiv w:val="1"/>
      <w:marLeft w:val="0"/>
      <w:marRight w:val="0"/>
      <w:marTop w:val="0"/>
      <w:marBottom w:val="0"/>
      <w:divBdr>
        <w:top w:val="none" w:sz="0" w:space="0" w:color="auto"/>
        <w:left w:val="none" w:sz="0" w:space="0" w:color="auto"/>
        <w:bottom w:val="none" w:sz="0" w:space="0" w:color="auto"/>
        <w:right w:val="none" w:sz="0" w:space="0" w:color="auto"/>
      </w:divBdr>
    </w:div>
    <w:div w:id="395319793">
      <w:bodyDiv w:val="1"/>
      <w:marLeft w:val="0"/>
      <w:marRight w:val="0"/>
      <w:marTop w:val="0"/>
      <w:marBottom w:val="0"/>
      <w:divBdr>
        <w:top w:val="none" w:sz="0" w:space="0" w:color="auto"/>
        <w:left w:val="none" w:sz="0" w:space="0" w:color="auto"/>
        <w:bottom w:val="none" w:sz="0" w:space="0" w:color="auto"/>
        <w:right w:val="none" w:sz="0" w:space="0" w:color="auto"/>
      </w:divBdr>
    </w:div>
    <w:div w:id="409742200">
      <w:bodyDiv w:val="1"/>
      <w:marLeft w:val="0"/>
      <w:marRight w:val="0"/>
      <w:marTop w:val="0"/>
      <w:marBottom w:val="0"/>
      <w:divBdr>
        <w:top w:val="none" w:sz="0" w:space="0" w:color="auto"/>
        <w:left w:val="none" w:sz="0" w:space="0" w:color="auto"/>
        <w:bottom w:val="none" w:sz="0" w:space="0" w:color="auto"/>
        <w:right w:val="none" w:sz="0" w:space="0" w:color="auto"/>
      </w:divBdr>
    </w:div>
    <w:div w:id="414515533">
      <w:bodyDiv w:val="1"/>
      <w:marLeft w:val="0"/>
      <w:marRight w:val="0"/>
      <w:marTop w:val="0"/>
      <w:marBottom w:val="0"/>
      <w:divBdr>
        <w:top w:val="none" w:sz="0" w:space="0" w:color="auto"/>
        <w:left w:val="none" w:sz="0" w:space="0" w:color="auto"/>
        <w:bottom w:val="none" w:sz="0" w:space="0" w:color="auto"/>
        <w:right w:val="none" w:sz="0" w:space="0" w:color="auto"/>
      </w:divBdr>
    </w:div>
    <w:div w:id="430784665">
      <w:bodyDiv w:val="1"/>
      <w:marLeft w:val="0"/>
      <w:marRight w:val="0"/>
      <w:marTop w:val="0"/>
      <w:marBottom w:val="0"/>
      <w:divBdr>
        <w:top w:val="none" w:sz="0" w:space="0" w:color="auto"/>
        <w:left w:val="none" w:sz="0" w:space="0" w:color="auto"/>
        <w:bottom w:val="none" w:sz="0" w:space="0" w:color="auto"/>
        <w:right w:val="none" w:sz="0" w:space="0" w:color="auto"/>
      </w:divBdr>
    </w:div>
    <w:div w:id="430787296">
      <w:bodyDiv w:val="1"/>
      <w:marLeft w:val="0"/>
      <w:marRight w:val="0"/>
      <w:marTop w:val="0"/>
      <w:marBottom w:val="0"/>
      <w:divBdr>
        <w:top w:val="none" w:sz="0" w:space="0" w:color="auto"/>
        <w:left w:val="none" w:sz="0" w:space="0" w:color="auto"/>
        <w:bottom w:val="none" w:sz="0" w:space="0" w:color="auto"/>
        <w:right w:val="none" w:sz="0" w:space="0" w:color="auto"/>
      </w:divBdr>
    </w:div>
    <w:div w:id="436632462">
      <w:bodyDiv w:val="1"/>
      <w:marLeft w:val="0"/>
      <w:marRight w:val="0"/>
      <w:marTop w:val="0"/>
      <w:marBottom w:val="0"/>
      <w:divBdr>
        <w:top w:val="none" w:sz="0" w:space="0" w:color="auto"/>
        <w:left w:val="none" w:sz="0" w:space="0" w:color="auto"/>
        <w:bottom w:val="none" w:sz="0" w:space="0" w:color="auto"/>
        <w:right w:val="none" w:sz="0" w:space="0" w:color="auto"/>
      </w:divBdr>
    </w:div>
    <w:div w:id="444618704">
      <w:bodyDiv w:val="1"/>
      <w:marLeft w:val="0"/>
      <w:marRight w:val="0"/>
      <w:marTop w:val="0"/>
      <w:marBottom w:val="0"/>
      <w:divBdr>
        <w:top w:val="none" w:sz="0" w:space="0" w:color="auto"/>
        <w:left w:val="none" w:sz="0" w:space="0" w:color="auto"/>
        <w:bottom w:val="none" w:sz="0" w:space="0" w:color="auto"/>
        <w:right w:val="none" w:sz="0" w:space="0" w:color="auto"/>
      </w:divBdr>
    </w:div>
    <w:div w:id="445660297">
      <w:bodyDiv w:val="1"/>
      <w:marLeft w:val="0"/>
      <w:marRight w:val="0"/>
      <w:marTop w:val="0"/>
      <w:marBottom w:val="0"/>
      <w:divBdr>
        <w:top w:val="none" w:sz="0" w:space="0" w:color="auto"/>
        <w:left w:val="none" w:sz="0" w:space="0" w:color="auto"/>
        <w:bottom w:val="none" w:sz="0" w:space="0" w:color="auto"/>
        <w:right w:val="none" w:sz="0" w:space="0" w:color="auto"/>
      </w:divBdr>
    </w:div>
    <w:div w:id="459229287">
      <w:bodyDiv w:val="1"/>
      <w:marLeft w:val="0"/>
      <w:marRight w:val="0"/>
      <w:marTop w:val="0"/>
      <w:marBottom w:val="0"/>
      <w:divBdr>
        <w:top w:val="none" w:sz="0" w:space="0" w:color="auto"/>
        <w:left w:val="none" w:sz="0" w:space="0" w:color="auto"/>
        <w:bottom w:val="none" w:sz="0" w:space="0" w:color="auto"/>
        <w:right w:val="none" w:sz="0" w:space="0" w:color="auto"/>
      </w:divBdr>
      <w:divsChild>
        <w:div w:id="77412308">
          <w:marLeft w:val="0"/>
          <w:marRight w:val="0"/>
          <w:marTop w:val="0"/>
          <w:marBottom w:val="0"/>
          <w:divBdr>
            <w:top w:val="none" w:sz="0" w:space="0" w:color="auto"/>
            <w:left w:val="none" w:sz="0" w:space="0" w:color="auto"/>
            <w:bottom w:val="none" w:sz="0" w:space="0" w:color="auto"/>
            <w:right w:val="none" w:sz="0" w:space="0" w:color="auto"/>
          </w:divBdr>
        </w:div>
        <w:div w:id="821965681">
          <w:marLeft w:val="0"/>
          <w:marRight w:val="0"/>
          <w:marTop w:val="0"/>
          <w:marBottom w:val="0"/>
          <w:divBdr>
            <w:top w:val="none" w:sz="0" w:space="0" w:color="auto"/>
            <w:left w:val="none" w:sz="0" w:space="0" w:color="auto"/>
            <w:bottom w:val="none" w:sz="0" w:space="0" w:color="auto"/>
            <w:right w:val="none" w:sz="0" w:space="0" w:color="auto"/>
          </w:divBdr>
        </w:div>
        <w:div w:id="1352024036">
          <w:marLeft w:val="0"/>
          <w:marRight w:val="0"/>
          <w:marTop w:val="0"/>
          <w:marBottom w:val="0"/>
          <w:divBdr>
            <w:top w:val="none" w:sz="0" w:space="0" w:color="auto"/>
            <w:left w:val="none" w:sz="0" w:space="0" w:color="auto"/>
            <w:bottom w:val="none" w:sz="0" w:space="0" w:color="auto"/>
            <w:right w:val="none" w:sz="0" w:space="0" w:color="auto"/>
          </w:divBdr>
        </w:div>
      </w:divsChild>
    </w:div>
    <w:div w:id="490410829">
      <w:bodyDiv w:val="1"/>
      <w:marLeft w:val="0"/>
      <w:marRight w:val="0"/>
      <w:marTop w:val="0"/>
      <w:marBottom w:val="0"/>
      <w:divBdr>
        <w:top w:val="none" w:sz="0" w:space="0" w:color="auto"/>
        <w:left w:val="none" w:sz="0" w:space="0" w:color="auto"/>
        <w:bottom w:val="none" w:sz="0" w:space="0" w:color="auto"/>
        <w:right w:val="none" w:sz="0" w:space="0" w:color="auto"/>
      </w:divBdr>
    </w:div>
    <w:div w:id="497236056">
      <w:bodyDiv w:val="1"/>
      <w:marLeft w:val="0"/>
      <w:marRight w:val="0"/>
      <w:marTop w:val="0"/>
      <w:marBottom w:val="0"/>
      <w:divBdr>
        <w:top w:val="none" w:sz="0" w:space="0" w:color="auto"/>
        <w:left w:val="none" w:sz="0" w:space="0" w:color="auto"/>
        <w:bottom w:val="none" w:sz="0" w:space="0" w:color="auto"/>
        <w:right w:val="none" w:sz="0" w:space="0" w:color="auto"/>
      </w:divBdr>
    </w:div>
    <w:div w:id="538200037">
      <w:bodyDiv w:val="1"/>
      <w:marLeft w:val="0"/>
      <w:marRight w:val="0"/>
      <w:marTop w:val="0"/>
      <w:marBottom w:val="0"/>
      <w:divBdr>
        <w:top w:val="none" w:sz="0" w:space="0" w:color="auto"/>
        <w:left w:val="none" w:sz="0" w:space="0" w:color="auto"/>
        <w:bottom w:val="none" w:sz="0" w:space="0" w:color="auto"/>
        <w:right w:val="none" w:sz="0" w:space="0" w:color="auto"/>
      </w:divBdr>
    </w:div>
    <w:div w:id="544871786">
      <w:bodyDiv w:val="1"/>
      <w:marLeft w:val="0"/>
      <w:marRight w:val="0"/>
      <w:marTop w:val="0"/>
      <w:marBottom w:val="0"/>
      <w:divBdr>
        <w:top w:val="none" w:sz="0" w:space="0" w:color="auto"/>
        <w:left w:val="none" w:sz="0" w:space="0" w:color="auto"/>
        <w:bottom w:val="none" w:sz="0" w:space="0" w:color="auto"/>
        <w:right w:val="none" w:sz="0" w:space="0" w:color="auto"/>
      </w:divBdr>
    </w:div>
    <w:div w:id="548735542">
      <w:bodyDiv w:val="1"/>
      <w:marLeft w:val="0"/>
      <w:marRight w:val="0"/>
      <w:marTop w:val="0"/>
      <w:marBottom w:val="0"/>
      <w:divBdr>
        <w:top w:val="none" w:sz="0" w:space="0" w:color="auto"/>
        <w:left w:val="none" w:sz="0" w:space="0" w:color="auto"/>
        <w:bottom w:val="none" w:sz="0" w:space="0" w:color="auto"/>
        <w:right w:val="none" w:sz="0" w:space="0" w:color="auto"/>
      </w:divBdr>
      <w:divsChild>
        <w:div w:id="533663850">
          <w:marLeft w:val="0"/>
          <w:marRight w:val="0"/>
          <w:marTop w:val="0"/>
          <w:marBottom w:val="0"/>
          <w:divBdr>
            <w:top w:val="none" w:sz="0" w:space="0" w:color="auto"/>
            <w:left w:val="none" w:sz="0" w:space="0" w:color="auto"/>
            <w:bottom w:val="none" w:sz="0" w:space="0" w:color="auto"/>
            <w:right w:val="none" w:sz="0" w:space="0" w:color="auto"/>
          </w:divBdr>
        </w:div>
        <w:div w:id="1038362531">
          <w:marLeft w:val="0"/>
          <w:marRight w:val="0"/>
          <w:marTop w:val="0"/>
          <w:marBottom w:val="0"/>
          <w:divBdr>
            <w:top w:val="none" w:sz="0" w:space="0" w:color="auto"/>
            <w:left w:val="none" w:sz="0" w:space="0" w:color="auto"/>
            <w:bottom w:val="none" w:sz="0" w:space="0" w:color="auto"/>
            <w:right w:val="none" w:sz="0" w:space="0" w:color="auto"/>
          </w:divBdr>
        </w:div>
        <w:div w:id="1083064750">
          <w:marLeft w:val="0"/>
          <w:marRight w:val="0"/>
          <w:marTop w:val="0"/>
          <w:marBottom w:val="0"/>
          <w:divBdr>
            <w:top w:val="none" w:sz="0" w:space="0" w:color="auto"/>
            <w:left w:val="none" w:sz="0" w:space="0" w:color="auto"/>
            <w:bottom w:val="none" w:sz="0" w:space="0" w:color="auto"/>
            <w:right w:val="none" w:sz="0" w:space="0" w:color="auto"/>
          </w:divBdr>
        </w:div>
        <w:div w:id="1131165882">
          <w:marLeft w:val="0"/>
          <w:marRight w:val="0"/>
          <w:marTop w:val="0"/>
          <w:marBottom w:val="0"/>
          <w:divBdr>
            <w:top w:val="none" w:sz="0" w:space="0" w:color="auto"/>
            <w:left w:val="none" w:sz="0" w:space="0" w:color="auto"/>
            <w:bottom w:val="none" w:sz="0" w:space="0" w:color="auto"/>
            <w:right w:val="none" w:sz="0" w:space="0" w:color="auto"/>
          </w:divBdr>
        </w:div>
        <w:div w:id="1155143767">
          <w:marLeft w:val="0"/>
          <w:marRight w:val="0"/>
          <w:marTop w:val="0"/>
          <w:marBottom w:val="0"/>
          <w:divBdr>
            <w:top w:val="none" w:sz="0" w:space="0" w:color="auto"/>
            <w:left w:val="none" w:sz="0" w:space="0" w:color="auto"/>
            <w:bottom w:val="none" w:sz="0" w:space="0" w:color="auto"/>
            <w:right w:val="none" w:sz="0" w:space="0" w:color="auto"/>
          </w:divBdr>
        </w:div>
      </w:divsChild>
    </w:div>
    <w:div w:id="564948742">
      <w:bodyDiv w:val="1"/>
      <w:marLeft w:val="0"/>
      <w:marRight w:val="0"/>
      <w:marTop w:val="0"/>
      <w:marBottom w:val="0"/>
      <w:divBdr>
        <w:top w:val="none" w:sz="0" w:space="0" w:color="auto"/>
        <w:left w:val="none" w:sz="0" w:space="0" w:color="auto"/>
        <w:bottom w:val="none" w:sz="0" w:space="0" w:color="auto"/>
        <w:right w:val="none" w:sz="0" w:space="0" w:color="auto"/>
      </w:divBdr>
    </w:div>
    <w:div w:id="571041337">
      <w:bodyDiv w:val="1"/>
      <w:marLeft w:val="0"/>
      <w:marRight w:val="0"/>
      <w:marTop w:val="0"/>
      <w:marBottom w:val="0"/>
      <w:divBdr>
        <w:top w:val="none" w:sz="0" w:space="0" w:color="auto"/>
        <w:left w:val="none" w:sz="0" w:space="0" w:color="auto"/>
        <w:bottom w:val="none" w:sz="0" w:space="0" w:color="auto"/>
        <w:right w:val="none" w:sz="0" w:space="0" w:color="auto"/>
      </w:divBdr>
    </w:div>
    <w:div w:id="586889804">
      <w:bodyDiv w:val="1"/>
      <w:marLeft w:val="0"/>
      <w:marRight w:val="0"/>
      <w:marTop w:val="0"/>
      <w:marBottom w:val="0"/>
      <w:divBdr>
        <w:top w:val="none" w:sz="0" w:space="0" w:color="auto"/>
        <w:left w:val="none" w:sz="0" w:space="0" w:color="auto"/>
        <w:bottom w:val="none" w:sz="0" w:space="0" w:color="auto"/>
        <w:right w:val="none" w:sz="0" w:space="0" w:color="auto"/>
      </w:divBdr>
    </w:div>
    <w:div w:id="591400254">
      <w:bodyDiv w:val="1"/>
      <w:marLeft w:val="0"/>
      <w:marRight w:val="0"/>
      <w:marTop w:val="0"/>
      <w:marBottom w:val="0"/>
      <w:divBdr>
        <w:top w:val="none" w:sz="0" w:space="0" w:color="auto"/>
        <w:left w:val="none" w:sz="0" w:space="0" w:color="auto"/>
        <w:bottom w:val="none" w:sz="0" w:space="0" w:color="auto"/>
        <w:right w:val="none" w:sz="0" w:space="0" w:color="auto"/>
      </w:divBdr>
      <w:divsChild>
        <w:div w:id="1360618250">
          <w:marLeft w:val="0"/>
          <w:marRight w:val="0"/>
          <w:marTop w:val="0"/>
          <w:marBottom w:val="0"/>
          <w:divBdr>
            <w:top w:val="none" w:sz="0" w:space="0" w:color="auto"/>
            <w:left w:val="none" w:sz="0" w:space="0" w:color="auto"/>
            <w:bottom w:val="none" w:sz="0" w:space="0" w:color="auto"/>
            <w:right w:val="none" w:sz="0" w:space="0" w:color="auto"/>
          </w:divBdr>
          <w:divsChild>
            <w:div w:id="11541122">
              <w:marLeft w:val="0"/>
              <w:marRight w:val="0"/>
              <w:marTop w:val="0"/>
              <w:marBottom w:val="0"/>
              <w:divBdr>
                <w:top w:val="none" w:sz="0" w:space="0" w:color="auto"/>
                <w:left w:val="none" w:sz="0" w:space="0" w:color="auto"/>
                <w:bottom w:val="none" w:sz="0" w:space="0" w:color="auto"/>
                <w:right w:val="none" w:sz="0" w:space="0" w:color="auto"/>
              </w:divBdr>
            </w:div>
            <w:div w:id="121576708">
              <w:marLeft w:val="0"/>
              <w:marRight w:val="0"/>
              <w:marTop w:val="0"/>
              <w:marBottom w:val="0"/>
              <w:divBdr>
                <w:top w:val="none" w:sz="0" w:space="0" w:color="auto"/>
                <w:left w:val="none" w:sz="0" w:space="0" w:color="auto"/>
                <w:bottom w:val="none" w:sz="0" w:space="0" w:color="auto"/>
                <w:right w:val="none" w:sz="0" w:space="0" w:color="auto"/>
              </w:divBdr>
            </w:div>
            <w:div w:id="208147202">
              <w:marLeft w:val="0"/>
              <w:marRight w:val="0"/>
              <w:marTop w:val="0"/>
              <w:marBottom w:val="0"/>
              <w:divBdr>
                <w:top w:val="none" w:sz="0" w:space="0" w:color="auto"/>
                <w:left w:val="none" w:sz="0" w:space="0" w:color="auto"/>
                <w:bottom w:val="none" w:sz="0" w:space="0" w:color="auto"/>
                <w:right w:val="none" w:sz="0" w:space="0" w:color="auto"/>
              </w:divBdr>
            </w:div>
            <w:div w:id="327025952">
              <w:marLeft w:val="0"/>
              <w:marRight w:val="0"/>
              <w:marTop w:val="0"/>
              <w:marBottom w:val="0"/>
              <w:divBdr>
                <w:top w:val="none" w:sz="0" w:space="0" w:color="auto"/>
                <w:left w:val="none" w:sz="0" w:space="0" w:color="auto"/>
                <w:bottom w:val="none" w:sz="0" w:space="0" w:color="auto"/>
                <w:right w:val="none" w:sz="0" w:space="0" w:color="auto"/>
              </w:divBdr>
            </w:div>
            <w:div w:id="336612807">
              <w:marLeft w:val="0"/>
              <w:marRight w:val="0"/>
              <w:marTop w:val="0"/>
              <w:marBottom w:val="0"/>
              <w:divBdr>
                <w:top w:val="none" w:sz="0" w:space="0" w:color="auto"/>
                <w:left w:val="none" w:sz="0" w:space="0" w:color="auto"/>
                <w:bottom w:val="none" w:sz="0" w:space="0" w:color="auto"/>
                <w:right w:val="none" w:sz="0" w:space="0" w:color="auto"/>
              </w:divBdr>
            </w:div>
            <w:div w:id="356010173">
              <w:marLeft w:val="0"/>
              <w:marRight w:val="0"/>
              <w:marTop w:val="0"/>
              <w:marBottom w:val="0"/>
              <w:divBdr>
                <w:top w:val="none" w:sz="0" w:space="0" w:color="auto"/>
                <w:left w:val="none" w:sz="0" w:space="0" w:color="auto"/>
                <w:bottom w:val="none" w:sz="0" w:space="0" w:color="auto"/>
                <w:right w:val="none" w:sz="0" w:space="0" w:color="auto"/>
              </w:divBdr>
            </w:div>
            <w:div w:id="469565916">
              <w:marLeft w:val="0"/>
              <w:marRight w:val="0"/>
              <w:marTop w:val="0"/>
              <w:marBottom w:val="0"/>
              <w:divBdr>
                <w:top w:val="none" w:sz="0" w:space="0" w:color="auto"/>
                <w:left w:val="none" w:sz="0" w:space="0" w:color="auto"/>
                <w:bottom w:val="none" w:sz="0" w:space="0" w:color="auto"/>
                <w:right w:val="none" w:sz="0" w:space="0" w:color="auto"/>
              </w:divBdr>
            </w:div>
            <w:div w:id="518011741">
              <w:marLeft w:val="0"/>
              <w:marRight w:val="0"/>
              <w:marTop w:val="0"/>
              <w:marBottom w:val="0"/>
              <w:divBdr>
                <w:top w:val="none" w:sz="0" w:space="0" w:color="auto"/>
                <w:left w:val="none" w:sz="0" w:space="0" w:color="auto"/>
                <w:bottom w:val="none" w:sz="0" w:space="0" w:color="auto"/>
                <w:right w:val="none" w:sz="0" w:space="0" w:color="auto"/>
              </w:divBdr>
            </w:div>
            <w:div w:id="553658517">
              <w:marLeft w:val="0"/>
              <w:marRight w:val="0"/>
              <w:marTop w:val="0"/>
              <w:marBottom w:val="0"/>
              <w:divBdr>
                <w:top w:val="none" w:sz="0" w:space="0" w:color="auto"/>
                <w:left w:val="none" w:sz="0" w:space="0" w:color="auto"/>
                <w:bottom w:val="none" w:sz="0" w:space="0" w:color="auto"/>
                <w:right w:val="none" w:sz="0" w:space="0" w:color="auto"/>
              </w:divBdr>
            </w:div>
            <w:div w:id="558714250">
              <w:marLeft w:val="0"/>
              <w:marRight w:val="0"/>
              <w:marTop w:val="0"/>
              <w:marBottom w:val="0"/>
              <w:divBdr>
                <w:top w:val="none" w:sz="0" w:space="0" w:color="auto"/>
                <w:left w:val="none" w:sz="0" w:space="0" w:color="auto"/>
                <w:bottom w:val="none" w:sz="0" w:space="0" w:color="auto"/>
                <w:right w:val="none" w:sz="0" w:space="0" w:color="auto"/>
              </w:divBdr>
            </w:div>
            <w:div w:id="603272568">
              <w:marLeft w:val="0"/>
              <w:marRight w:val="0"/>
              <w:marTop w:val="0"/>
              <w:marBottom w:val="0"/>
              <w:divBdr>
                <w:top w:val="none" w:sz="0" w:space="0" w:color="auto"/>
                <w:left w:val="none" w:sz="0" w:space="0" w:color="auto"/>
                <w:bottom w:val="none" w:sz="0" w:space="0" w:color="auto"/>
                <w:right w:val="none" w:sz="0" w:space="0" w:color="auto"/>
              </w:divBdr>
            </w:div>
            <w:div w:id="639261435">
              <w:marLeft w:val="0"/>
              <w:marRight w:val="0"/>
              <w:marTop w:val="0"/>
              <w:marBottom w:val="0"/>
              <w:divBdr>
                <w:top w:val="none" w:sz="0" w:space="0" w:color="auto"/>
                <w:left w:val="none" w:sz="0" w:space="0" w:color="auto"/>
                <w:bottom w:val="none" w:sz="0" w:space="0" w:color="auto"/>
                <w:right w:val="none" w:sz="0" w:space="0" w:color="auto"/>
              </w:divBdr>
            </w:div>
            <w:div w:id="717782613">
              <w:marLeft w:val="0"/>
              <w:marRight w:val="0"/>
              <w:marTop w:val="0"/>
              <w:marBottom w:val="0"/>
              <w:divBdr>
                <w:top w:val="none" w:sz="0" w:space="0" w:color="auto"/>
                <w:left w:val="none" w:sz="0" w:space="0" w:color="auto"/>
                <w:bottom w:val="none" w:sz="0" w:space="0" w:color="auto"/>
                <w:right w:val="none" w:sz="0" w:space="0" w:color="auto"/>
              </w:divBdr>
            </w:div>
            <w:div w:id="805511492">
              <w:marLeft w:val="0"/>
              <w:marRight w:val="0"/>
              <w:marTop w:val="0"/>
              <w:marBottom w:val="0"/>
              <w:divBdr>
                <w:top w:val="none" w:sz="0" w:space="0" w:color="auto"/>
                <w:left w:val="none" w:sz="0" w:space="0" w:color="auto"/>
                <w:bottom w:val="none" w:sz="0" w:space="0" w:color="auto"/>
                <w:right w:val="none" w:sz="0" w:space="0" w:color="auto"/>
              </w:divBdr>
            </w:div>
            <w:div w:id="831679153">
              <w:marLeft w:val="0"/>
              <w:marRight w:val="0"/>
              <w:marTop w:val="0"/>
              <w:marBottom w:val="0"/>
              <w:divBdr>
                <w:top w:val="none" w:sz="0" w:space="0" w:color="auto"/>
                <w:left w:val="none" w:sz="0" w:space="0" w:color="auto"/>
                <w:bottom w:val="none" w:sz="0" w:space="0" w:color="auto"/>
                <w:right w:val="none" w:sz="0" w:space="0" w:color="auto"/>
              </w:divBdr>
            </w:div>
            <w:div w:id="876940060">
              <w:marLeft w:val="0"/>
              <w:marRight w:val="0"/>
              <w:marTop w:val="0"/>
              <w:marBottom w:val="0"/>
              <w:divBdr>
                <w:top w:val="none" w:sz="0" w:space="0" w:color="auto"/>
                <w:left w:val="none" w:sz="0" w:space="0" w:color="auto"/>
                <w:bottom w:val="none" w:sz="0" w:space="0" w:color="auto"/>
                <w:right w:val="none" w:sz="0" w:space="0" w:color="auto"/>
              </w:divBdr>
            </w:div>
            <w:div w:id="925650443">
              <w:marLeft w:val="0"/>
              <w:marRight w:val="0"/>
              <w:marTop w:val="0"/>
              <w:marBottom w:val="0"/>
              <w:divBdr>
                <w:top w:val="none" w:sz="0" w:space="0" w:color="auto"/>
                <w:left w:val="none" w:sz="0" w:space="0" w:color="auto"/>
                <w:bottom w:val="none" w:sz="0" w:space="0" w:color="auto"/>
                <w:right w:val="none" w:sz="0" w:space="0" w:color="auto"/>
              </w:divBdr>
            </w:div>
            <w:div w:id="925842740">
              <w:marLeft w:val="0"/>
              <w:marRight w:val="0"/>
              <w:marTop w:val="0"/>
              <w:marBottom w:val="0"/>
              <w:divBdr>
                <w:top w:val="none" w:sz="0" w:space="0" w:color="auto"/>
                <w:left w:val="none" w:sz="0" w:space="0" w:color="auto"/>
                <w:bottom w:val="none" w:sz="0" w:space="0" w:color="auto"/>
                <w:right w:val="none" w:sz="0" w:space="0" w:color="auto"/>
              </w:divBdr>
            </w:div>
            <w:div w:id="926574782">
              <w:marLeft w:val="0"/>
              <w:marRight w:val="0"/>
              <w:marTop w:val="0"/>
              <w:marBottom w:val="0"/>
              <w:divBdr>
                <w:top w:val="none" w:sz="0" w:space="0" w:color="auto"/>
                <w:left w:val="none" w:sz="0" w:space="0" w:color="auto"/>
                <w:bottom w:val="none" w:sz="0" w:space="0" w:color="auto"/>
                <w:right w:val="none" w:sz="0" w:space="0" w:color="auto"/>
              </w:divBdr>
            </w:div>
            <w:div w:id="964584890">
              <w:marLeft w:val="0"/>
              <w:marRight w:val="0"/>
              <w:marTop w:val="0"/>
              <w:marBottom w:val="0"/>
              <w:divBdr>
                <w:top w:val="none" w:sz="0" w:space="0" w:color="auto"/>
                <w:left w:val="none" w:sz="0" w:space="0" w:color="auto"/>
                <w:bottom w:val="none" w:sz="0" w:space="0" w:color="auto"/>
                <w:right w:val="none" w:sz="0" w:space="0" w:color="auto"/>
              </w:divBdr>
            </w:div>
            <w:div w:id="1050030361">
              <w:marLeft w:val="0"/>
              <w:marRight w:val="0"/>
              <w:marTop w:val="0"/>
              <w:marBottom w:val="0"/>
              <w:divBdr>
                <w:top w:val="none" w:sz="0" w:space="0" w:color="auto"/>
                <w:left w:val="none" w:sz="0" w:space="0" w:color="auto"/>
                <w:bottom w:val="none" w:sz="0" w:space="0" w:color="auto"/>
                <w:right w:val="none" w:sz="0" w:space="0" w:color="auto"/>
              </w:divBdr>
            </w:div>
            <w:div w:id="1131247332">
              <w:marLeft w:val="0"/>
              <w:marRight w:val="0"/>
              <w:marTop w:val="0"/>
              <w:marBottom w:val="0"/>
              <w:divBdr>
                <w:top w:val="none" w:sz="0" w:space="0" w:color="auto"/>
                <w:left w:val="none" w:sz="0" w:space="0" w:color="auto"/>
                <w:bottom w:val="none" w:sz="0" w:space="0" w:color="auto"/>
                <w:right w:val="none" w:sz="0" w:space="0" w:color="auto"/>
              </w:divBdr>
            </w:div>
            <w:div w:id="1287010289">
              <w:marLeft w:val="0"/>
              <w:marRight w:val="0"/>
              <w:marTop w:val="0"/>
              <w:marBottom w:val="0"/>
              <w:divBdr>
                <w:top w:val="none" w:sz="0" w:space="0" w:color="auto"/>
                <w:left w:val="none" w:sz="0" w:space="0" w:color="auto"/>
                <w:bottom w:val="none" w:sz="0" w:space="0" w:color="auto"/>
                <w:right w:val="none" w:sz="0" w:space="0" w:color="auto"/>
              </w:divBdr>
            </w:div>
            <w:div w:id="1426341128">
              <w:marLeft w:val="0"/>
              <w:marRight w:val="0"/>
              <w:marTop w:val="0"/>
              <w:marBottom w:val="0"/>
              <w:divBdr>
                <w:top w:val="none" w:sz="0" w:space="0" w:color="auto"/>
                <w:left w:val="none" w:sz="0" w:space="0" w:color="auto"/>
                <w:bottom w:val="none" w:sz="0" w:space="0" w:color="auto"/>
                <w:right w:val="none" w:sz="0" w:space="0" w:color="auto"/>
              </w:divBdr>
            </w:div>
            <w:div w:id="1539706282">
              <w:marLeft w:val="0"/>
              <w:marRight w:val="0"/>
              <w:marTop w:val="0"/>
              <w:marBottom w:val="0"/>
              <w:divBdr>
                <w:top w:val="none" w:sz="0" w:space="0" w:color="auto"/>
                <w:left w:val="none" w:sz="0" w:space="0" w:color="auto"/>
                <w:bottom w:val="none" w:sz="0" w:space="0" w:color="auto"/>
                <w:right w:val="none" w:sz="0" w:space="0" w:color="auto"/>
              </w:divBdr>
            </w:div>
            <w:div w:id="1562056743">
              <w:marLeft w:val="0"/>
              <w:marRight w:val="0"/>
              <w:marTop w:val="0"/>
              <w:marBottom w:val="0"/>
              <w:divBdr>
                <w:top w:val="none" w:sz="0" w:space="0" w:color="auto"/>
                <w:left w:val="none" w:sz="0" w:space="0" w:color="auto"/>
                <w:bottom w:val="none" w:sz="0" w:space="0" w:color="auto"/>
                <w:right w:val="none" w:sz="0" w:space="0" w:color="auto"/>
              </w:divBdr>
            </w:div>
            <w:div w:id="1796412176">
              <w:marLeft w:val="0"/>
              <w:marRight w:val="0"/>
              <w:marTop w:val="0"/>
              <w:marBottom w:val="0"/>
              <w:divBdr>
                <w:top w:val="none" w:sz="0" w:space="0" w:color="auto"/>
                <w:left w:val="none" w:sz="0" w:space="0" w:color="auto"/>
                <w:bottom w:val="none" w:sz="0" w:space="0" w:color="auto"/>
                <w:right w:val="none" w:sz="0" w:space="0" w:color="auto"/>
              </w:divBdr>
            </w:div>
            <w:div w:id="1805004036">
              <w:marLeft w:val="0"/>
              <w:marRight w:val="0"/>
              <w:marTop w:val="0"/>
              <w:marBottom w:val="0"/>
              <w:divBdr>
                <w:top w:val="none" w:sz="0" w:space="0" w:color="auto"/>
                <w:left w:val="none" w:sz="0" w:space="0" w:color="auto"/>
                <w:bottom w:val="none" w:sz="0" w:space="0" w:color="auto"/>
                <w:right w:val="none" w:sz="0" w:space="0" w:color="auto"/>
              </w:divBdr>
            </w:div>
            <w:div w:id="1835023856">
              <w:marLeft w:val="0"/>
              <w:marRight w:val="0"/>
              <w:marTop w:val="0"/>
              <w:marBottom w:val="0"/>
              <w:divBdr>
                <w:top w:val="none" w:sz="0" w:space="0" w:color="auto"/>
                <w:left w:val="none" w:sz="0" w:space="0" w:color="auto"/>
                <w:bottom w:val="none" w:sz="0" w:space="0" w:color="auto"/>
                <w:right w:val="none" w:sz="0" w:space="0" w:color="auto"/>
              </w:divBdr>
            </w:div>
            <w:div w:id="1899319485">
              <w:marLeft w:val="0"/>
              <w:marRight w:val="0"/>
              <w:marTop w:val="0"/>
              <w:marBottom w:val="0"/>
              <w:divBdr>
                <w:top w:val="none" w:sz="0" w:space="0" w:color="auto"/>
                <w:left w:val="none" w:sz="0" w:space="0" w:color="auto"/>
                <w:bottom w:val="none" w:sz="0" w:space="0" w:color="auto"/>
                <w:right w:val="none" w:sz="0" w:space="0" w:color="auto"/>
              </w:divBdr>
            </w:div>
            <w:div w:id="1930506038">
              <w:marLeft w:val="0"/>
              <w:marRight w:val="0"/>
              <w:marTop w:val="0"/>
              <w:marBottom w:val="0"/>
              <w:divBdr>
                <w:top w:val="none" w:sz="0" w:space="0" w:color="auto"/>
                <w:left w:val="none" w:sz="0" w:space="0" w:color="auto"/>
                <w:bottom w:val="none" w:sz="0" w:space="0" w:color="auto"/>
                <w:right w:val="none" w:sz="0" w:space="0" w:color="auto"/>
              </w:divBdr>
            </w:div>
            <w:div w:id="20076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1486">
      <w:bodyDiv w:val="1"/>
      <w:marLeft w:val="0"/>
      <w:marRight w:val="0"/>
      <w:marTop w:val="0"/>
      <w:marBottom w:val="0"/>
      <w:divBdr>
        <w:top w:val="none" w:sz="0" w:space="0" w:color="auto"/>
        <w:left w:val="none" w:sz="0" w:space="0" w:color="auto"/>
        <w:bottom w:val="none" w:sz="0" w:space="0" w:color="auto"/>
        <w:right w:val="none" w:sz="0" w:space="0" w:color="auto"/>
      </w:divBdr>
    </w:div>
    <w:div w:id="664669401">
      <w:bodyDiv w:val="1"/>
      <w:marLeft w:val="0"/>
      <w:marRight w:val="0"/>
      <w:marTop w:val="0"/>
      <w:marBottom w:val="0"/>
      <w:divBdr>
        <w:top w:val="none" w:sz="0" w:space="0" w:color="auto"/>
        <w:left w:val="none" w:sz="0" w:space="0" w:color="auto"/>
        <w:bottom w:val="none" w:sz="0" w:space="0" w:color="auto"/>
        <w:right w:val="none" w:sz="0" w:space="0" w:color="auto"/>
      </w:divBdr>
    </w:div>
    <w:div w:id="674311205">
      <w:bodyDiv w:val="1"/>
      <w:marLeft w:val="0"/>
      <w:marRight w:val="0"/>
      <w:marTop w:val="0"/>
      <w:marBottom w:val="0"/>
      <w:divBdr>
        <w:top w:val="none" w:sz="0" w:space="0" w:color="auto"/>
        <w:left w:val="none" w:sz="0" w:space="0" w:color="auto"/>
        <w:bottom w:val="none" w:sz="0" w:space="0" w:color="auto"/>
        <w:right w:val="none" w:sz="0" w:space="0" w:color="auto"/>
      </w:divBdr>
    </w:div>
    <w:div w:id="689332402">
      <w:bodyDiv w:val="1"/>
      <w:marLeft w:val="0"/>
      <w:marRight w:val="0"/>
      <w:marTop w:val="0"/>
      <w:marBottom w:val="0"/>
      <w:divBdr>
        <w:top w:val="none" w:sz="0" w:space="0" w:color="auto"/>
        <w:left w:val="none" w:sz="0" w:space="0" w:color="auto"/>
        <w:bottom w:val="none" w:sz="0" w:space="0" w:color="auto"/>
        <w:right w:val="none" w:sz="0" w:space="0" w:color="auto"/>
      </w:divBdr>
    </w:div>
    <w:div w:id="712998837">
      <w:bodyDiv w:val="1"/>
      <w:marLeft w:val="0"/>
      <w:marRight w:val="0"/>
      <w:marTop w:val="0"/>
      <w:marBottom w:val="0"/>
      <w:divBdr>
        <w:top w:val="none" w:sz="0" w:space="0" w:color="auto"/>
        <w:left w:val="none" w:sz="0" w:space="0" w:color="auto"/>
        <w:bottom w:val="none" w:sz="0" w:space="0" w:color="auto"/>
        <w:right w:val="none" w:sz="0" w:space="0" w:color="auto"/>
      </w:divBdr>
    </w:div>
    <w:div w:id="718363750">
      <w:bodyDiv w:val="1"/>
      <w:marLeft w:val="0"/>
      <w:marRight w:val="0"/>
      <w:marTop w:val="0"/>
      <w:marBottom w:val="0"/>
      <w:divBdr>
        <w:top w:val="none" w:sz="0" w:space="0" w:color="auto"/>
        <w:left w:val="none" w:sz="0" w:space="0" w:color="auto"/>
        <w:bottom w:val="none" w:sz="0" w:space="0" w:color="auto"/>
        <w:right w:val="none" w:sz="0" w:space="0" w:color="auto"/>
      </w:divBdr>
    </w:div>
    <w:div w:id="740980634">
      <w:bodyDiv w:val="1"/>
      <w:marLeft w:val="0"/>
      <w:marRight w:val="0"/>
      <w:marTop w:val="0"/>
      <w:marBottom w:val="0"/>
      <w:divBdr>
        <w:top w:val="none" w:sz="0" w:space="0" w:color="auto"/>
        <w:left w:val="none" w:sz="0" w:space="0" w:color="auto"/>
        <w:bottom w:val="none" w:sz="0" w:space="0" w:color="auto"/>
        <w:right w:val="none" w:sz="0" w:space="0" w:color="auto"/>
      </w:divBdr>
    </w:div>
    <w:div w:id="762994151">
      <w:bodyDiv w:val="1"/>
      <w:marLeft w:val="0"/>
      <w:marRight w:val="0"/>
      <w:marTop w:val="0"/>
      <w:marBottom w:val="0"/>
      <w:divBdr>
        <w:top w:val="none" w:sz="0" w:space="0" w:color="auto"/>
        <w:left w:val="none" w:sz="0" w:space="0" w:color="auto"/>
        <w:bottom w:val="none" w:sz="0" w:space="0" w:color="auto"/>
        <w:right w:val="none" w:sz="0" w:space="0" w:color="auto"/>
      </w:divBdr>
    </w:div>
    <w:div w:id="803276042">
      <w:bodyDiv w:val="1"/>
      <w:marLeft w:val="0"/>
      <w:marRight w:val="0"/>
      <w:marTop w:val="0"/>
      <w:marBottom w:val="0"/>
      <w:divBdr>
        <w:top w:val="none" w:sz="0" w:space="0" w:color="auto"/>
        <w:left w:val="none" w:sz="0" w:space="0" w:color="auto"/>
        <w:bottom w:val="none" w:sz="0" w:space="0" w:color="auto"/>
        <w:right w:val="none" w:sz="0" w:space="0" w:color="auto"/>
      </w:divBdr>
    </w:div>
    <w:div w:id="805666704">
      <w:bodyDiv w:val="1"/>
      <w:marLeft w:val="0"/>
      <w:marRight w:val="0"/>
      <w:marTop w:val="0"/>
      <w:marBottom w:val="0"/>
      <w:divBdr>
        <w:top w:val="none" w:sz="0" w:space="0" w:color="auto"/>
        <w:left w:val="none" w:sz="0" w:space="0" w:color="auto"/>
        <w:bottom w:val="none" w:sz="0" w:space="0" w:color="auto"/>
        <w:right w:val="none" w:sz="0" w:space="0" w:color="auto"/>
      </w:divBdr>
    </w:div>
    <w:div w:id="830027752">
      <w:bodyDiv w:val="1"/>
      <w:marLeft w:val="0"/>
      <w:marRight w:val="0"/>
      <w:marTop w:val="0"/>
      <w:marBottom w:val="0"/>
      <w:divBdr>
        <w:top w:val="none" w:sz="0" w:space="0" w:color="auto"/>
        <w:left w:val="none" w:sz="0" w:space="0" w:color="auto"/>
        <w:bottom w:val="none" w:sz="0" w:space="0" w:color="auto"/>
        <w:right w:val="none" w:sz="0" w:space="0" w:color="auto"/>
      </w:divBdr>
    </w:div>
    <w:div w:id="847911277">
      <w:bodyDiv w:val="1"/>
      <w:marLeft w:val="0"/>
      <w:marRight w:val="0"/>
      <w:marTop w:val="0"/>
      <w:marBottom w:val="0"/>
      <w:divBdr>
        <w:top w:val="none" w:sz="0" w:space="0" w:color="auto"/>
        <w:left w:val="none" w:sz="0" w:space="0" w:color="auto"/>
        <w:bottom w:val="none" w:sz="0" w:space="0" w:color="auto"/>
        <w:right w:val="none" w:sz="0" w:space="0" w:color="auto"/>
      </w:divBdr>
    </w:div>
    <w:div w:id="879166728">
      <w:bodyDiv w:val="1"/>
      <w:marLeft w:val="0"/>
      <w:marRight w:val="0"/>
      <w:marTop w:val="0"/>
      <w:marBottom w:val="0"/>
      <w:divBdr>
        <w:top w:val="none" w:sz="0" w:space="0" w:color="auto"/>
        <w:left w:val="none" w:sz="0" w:space="0" w:color="auto"/>
        <w:bottom w:val="none" w:sz="0" w:space="0" w:color="auto"/>
        <w:right w:val="none" w:sz="0" w:space="0" w:color="auto"/>
      </w:divBdr>
    </w:div>
    <w:div w:id="898440601">
      <w:bodyDiv w:val="1"/>
      <w:marLeft w:val="0"/>
      <w:marRight w:val="0"/>
      <w:marTop w:val="0"/>
      <w:marBottom w:val="0"/>
      <w:divBdr>
        <w:top w:val="none" w:sz="0" w:space="0" w:color="auto"/>
        <w:left w:val="none" w:sz="0" w:space="0" w:color="auto"/>
        <w:bottom w:val="none" w:sz="0" w:space="0" w:color="auto"/>
        <w:right w:val="none" w:sz="0" w:space="0" w:color="auto"/>
      </w:divBdr>
    </w:div>
    <w:div w:id="912936066">
      <w:bodyDiv w:val="1"/>
      <w:marLeft w:val="0"/>
      <w:marRight w:val="0"/>
      <w:marTop w:val="0"/>
      <w:marBottom w:val="0"/>
      <w:divBdr>
        <w:top w:val="none" w:sz="0" w:space="0" w:color="auto"/>
        <w:left w:val="none" w:sz="0" w:space="0" w:color="auto"/>
        <w:bottom w:val="none" w:sz="0" w:space="0" w:color="auto"/>
        <w:right w:val="none" w:sz="0" w:space="0" w:color="auto"/>
      </w:divBdr>
    </w:div>
    <w:div w:id="926381439">
      <w:bodyDiv w:val="1"/>
      <w:marLeft w:val="0"/>
      <w:marRight w:val="0"/>
      <w:marTop w:val="0"/>
      <w:marBottom w:val="0"/>
      <w:divBdr>
        <w:top w:val="none" w:sz="0" w:space="0" w:color="auto"/>
        <w:left w:val="none" w:sz="0" w:space="0" w:color="auto"/>
        <w:bottom w:val="none" w:sz="0" w:space="0" w:color="auto"/>
        <w:right w:val="none" w:sz="0" w:space="0" w:color="auto"/>
      </w:divBdr>
    </w:div>
    <w:div w:id="942300197">
      <w:bodyDiv w:val="1"/>
      <w:marLeft w:val="0"/>
      <w:marRight w:val="0"/>
      <w:marTop w:val="0"/>
      <w:marBottom w:val="0"/>
      <w:divBdr>
        <w:top w:val="none" w:sz="0" w:space="0" w:color="auto"/>
        <w:left w:val="none" w:sz="0" w:space="0" w:color="auto"/>
        <w:bottom w:val="none" w:sz="0" w:space="0" w:color="auto"/>
        <w:right w:val="none" w:sz="0" w:space="0" w:color="auto"/>
      </w:divBdr>
    </w:div>
    <w:div w:id="951597275">
      <w:bodyDiv w:val="1"/>
      <w:marLeft w:val="0"/>
      <w:marRight w:val="0"/>
      <w:marTop w:val="0"/>
      <w:marBottom w:val="0"/>
      <w:divBdr>
        <w:top w:val="none" w:sz="0" w:space="0" w:color="auto"/>
        <w:left w:val="none" w:sz="0" w:space="0" w:color="auto"/>
        <w:bottom w:val="none" w:sz="0" w:space="0" w:color="auto"/>
        <w:right w:val="none" w:sz="0" w:space="0" w:color="auto"/>
      </w:divBdr>
    </w:div>
    <w:div w:id="959841507">
      <w:bodyDiv w:val="1"/>
      <w:marLeft w:val="0"/>
      <w:marRight w:val="0"/>
      <w:marTop w:val="0"/>
      <w:marBottom w:val="0"/>
      <w:divBdr>
        <w:top w:val="none" w:sz="0" w:space="0" w:color="auto"/>
        <w:left w:val="none" w:sz="0" w:space="0" w:color="auto"/>
        <w:bottom w:val="none" w:sz="0" w:space="0" w:color="auto"/>
        <w:right w:val="none" w:sz="0" w:space="0" w:color="auto"/>
      </w:divBdr>
    </w:div>
    <w:div w:id="964235506">
      <w:bodyDiv w:val="1"/>
      <w:marLeft w:val="0"/>
      <w:marRight w:val="0"/>
      <w:marTop w:val="0"/>
      <w:marBottom w:val="0"/>
      <w:divBdr>
        <w:top w:val="none" w:sz="0" w:space="0" w:color="auto"/>
        <w:left w:val="none" w:sz="0" w:space="0" w:color="auto"/>
        <w:bottom w:val="none" w:sz="0" w:space="0" w:color="auto"/>
        <w:right w:val="none" w:sz="0" w:space="0" w:color="auto"/>
      </w:divBdr>
    </w:div>
    <w:div w:id="977298541">
      <w:bodyDiv w:val="1"/>
      <w:marLeft w:val="0"/>
      <w:marRight w:val="0"/>
      <w:marTop w:val="0"/>
      <w:marBottom w:val="0"/>
      <w:divBdr>
        <w:top w:val="none" w:sz="0" w:space="0" w:color="auto"/>
        <w:left w:val="none" w:sz="0" w:space="0" w:color="auto"/>
        <w:bottom w:val="none" w:sz="0" w:space="0" w:color="auto"/>
        <w:right w:val="none" w:sz="0" w:space="0" w:color="auto"/>
      </w:divBdr>
      <w:divsChild>
        <w:div w:id="1165512878">
          <w:marLeft w:val="0"/>
          <w:marRight w:val="0"/>
          <w:marTop w:val="0"/>
          <w:marBottom w:val="0"/>
          <w:divBdr>
            <w:top w:val="none" w:sz="0" w:space="0" w:color="auto"/>
            <w:left w:val="none" w:sz="0" w:space="0" w:color="auto"/>
            <w:bottom w:val="none" w:sz="0" w:space="0" w:color="auto"/>
            <w:right w:val="none" w:sz="0" w:space="0" w:color="auto"/>
          </w:divBdr>
          <w:divsChild>
            <w:div w:id="7417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024">
      <w:bodyDiv w:val="1"/>
      <w:marLeft w:val="0"/>
      <w:marRight w:val="0"/>
      <w:marTop w:val="0"/>
      <w:marBottom w:val="0"/>
      <w:divBdr>
        <w:top w:val="none" w:sz="0" w:space="0" w:color="auto"/>
        <w:left w:val="none" w:sz="0" w:space="0" w:color="auto"/>
        <w:bottom w:val="none" w:sz="0" w:space="0" w:color="auto"/>
        <w:right w:val="none" w:sz="0" w:space="0" w:color="auto"/>
      </w:divBdr>
    </w:div>
    <w:div w:id="993752443">
      <w:bodyDiv w:val="1"/>
      <w:marLeft w:val="0"/>
      <w:marRight w:val="0"/>
      <w:marTop w:val="0"/>
      <w:marBottom w:val="0"/>
      <w:divBdr>
        <w:top w:val="none" w:sz="0" w:space="0" w:color="auto"/>
        <w:left w:val="none" w:sz="0" w:space="0" w:color="auto"/>
        <w:bottom w:val="none" w:sz="0" w:space="0" w:color="auto"/>
        <w:right w:val="none" w:sz="0" w:space="0" w:color="auto"/>
      </w:divBdr>
    </w:div>
    <w:div w:id="1003314564">
      <w:bodyDiv w:val="1"/>
      <w:marLeft w:val="0"/>
      <w:marRight w:val="0"/>
      <w:marTop w:val="0"/>
      <w:marBottom w:val="0"/>
      <w:divBdr>
        <w:top w:val="none" w:sz="0" w:space="0" w:color="auto"/>
        <w:left w:val="none" w:sz="0" w:space="0" w:color="auto"/>
        <w:bottom w:val="none" w:sz="0" w:space="0" w:color="auto"/>
        <w:right w:val="none" w:sz="0" w:space="0" w:color="auto"/>
      </w:divBdr>
    </w:div>
    <w:div w:id="1016227038">
      <w:bodyDiv w:val="1"/>
      <w:marLeft w:val="0"/>
      <w:marRight w:val="0"/>
      <w:marTop w:val="0"/>
      <w:marBottom w:val="0"/>
      <w:divBdr>
        <w:top w:val="none" w:sz="0" w:space="0" w:color="auto"/>
        <w:left w:val="none" w:sz="0" w:space="0" w:color="auto"/>
        <w:bottom w:val="none" w:sz="0" w:space="0" w:color="auto"/>
        <w:right w:val="none" w:sz="0" w:space="0" w:color="auto"/>
      </w:divBdr>
    </w:div>
    <w:div w:id="1024015510">
      <w:bodyDiv w:val="1"/>
      <w:marLeft w:val="0"/>
      <w:marRight w:val="0"/>
      <w:marTop w:val="0"/>
      <w:marBottom w:val="0"/>
      <w:divBdr>
        <w:top w:val="none" w:sz="0" w:space="0" w:color="auto"/>
        <w:left w:val="none" w:sz="0" w:space="0" w:color="auto"/>
        <w:bottom w:val="none" w:sz="0" w:space="0" w:color="auto"/>
        <w:right w:val="none" w:sz="0" w:space="0" w:color="auto"/>
      </w:divBdr>
    </w:div>
    <w:div w:id="1053886840">
      <w:bodyDiv w:val="1"/>
      <w:marLeft w:val="0"/>
      <w:marRight w:val="0"/>
      <w:marTop w:val="0"/>
      <w:marBottom w:val="0"/>
      <w:divBdr>
        <w:top w:val="none" w:sz="0" w:space="0" w:color="auto"/>
        <w:left w:val="none" w:sz="0" w:space="0" w:color="auto"/>
        <w:bottom w:val="none" w:sz="0" w:space="0" w:color="auto"/>
        <w:right w:val="none" w:sz="0" w:space="0" w:color="auto"/>
      </w:divBdr>
    </w:div>
    <w:div w:id="1068965627">
      <w:bodyDiv w:val="1"/>
      <w:marLeft w:val="0"/>
      <w:marRight w:val="0"/>
      <w:marTop w:val="0"/>
      <w:marBottom w:val="0"/>
      <w:divBdr>
        <w:top w:val="none" w:sz="0" w:space="0" w:color="auto"/>
        <w:left w:val="none" w:sz="0" w:space="0" w:color="auto"/>
        <w:bottom w:val="none" w:sz="0" w:space="0" w:color="auto"/>
        <w:right w:val="none" w:sz="0" w:space="0" w:color="auto"/>
      </w:divBdr>
    </w:div>
    <w:div w:id="1082946194">
      <w:bodyDiv w:val="1"/>
      <w:marLeft w:val="0"/>
      <w:marRight w:val="0"/>
      <w:marTop w:val="0"/>
      <w:marBottom w:val="0"/>
      <w:divBdr>
        <w:top w:val="none" w:sz="0" w:space="0" w:color="auto"/>
        <w:left w:val="none" w:sz="0" w:space="0" w:color="auto"/>
        <w:bottom w:val="none" w:sz="0" w:space="0" w:color="auto"/>
        <w:right w:val="none" w:sz="0" w:space="0" w:color="auto"/>
      </w:divBdr>
    </w:div>
    <w:div w:id="1111822545">
      <w:bodyDiv w:val="1"/>
      <w:marLeft w:val="0"/>
      <w:marRight w:val="0"/>
      <w:marTop w:val="0"/>
      <w:marBottom w:val="0"/>
      <w:divBdr>
        <w:top w:val="none" w:sz="0" w:space="0" w:color="auto"/>
        <w:left w:val="none" w:sz="0" w:space="0" w:color="auto"/>
        <w:bottom w:val="none" w:sz="0" w:space="0" w:color="auto"/>
        <w:right w:val="none" w:sz="0" w:space="0" w:color="auto"/>
      </w:divBdr>
      <w:divsChild>
        <w:div w:id="1442338">
          <w:marLeft w:val="0"/>
          <w:marRight w:val="0"/>
          <w:marTop w:val="0"/>
          <w:marBottom w:val="0"/>
          <w:divBdr>
            <w:top w:val="none" w:sz="0" w:space="0" w:color="auto"/>
            <w:left w:val="none" w:sz="0" w:space="0" w:color="auto"/>
            <w:bottom w:val="none" w:sz="0" w:space="0" w:color="auto"/>
            <w:right w:val="none" w:sz="0" w:space="0" w:color="auto"/>
          </w:divBdr>
        </w:div>
        <w:div w:id="3436663">
          <w:marLeft w:val="0"/>
          <w:marRight w:val="0"/>
          <w:marTop w:val="0"/>
          <w:marBottom w:val="0"/>
          <w:divBdr>
            <w:top w:val="none" w:sz="0" w:space="0" w:color="auto"/>
            <w:left w:val="none" w:sz="0" w:space="0" w:color="auto"/>
            <w:bottom w:val="none" w:sz="0" w:space="0" w:color="auto"/>
            <w:right w:val="none" w:sz="0" w:space="0" w:color="auto"/>
          </w:divBdr>
        </w:div>
        <w:div w:id="9987807">
          <w:marLeft w:val="0"/>
          <w:marRight w:val="0"/>
          <w:marTop w:val="0"/>
          <w:marBottom w:val="0"/>
          <w:divBdr>
            <w:top w:val="none" w:sz="0" w:space="0" w:color="auto"/>
            <w:left w:val="none" w:sz="0" w:space="0" w:color="auto"/>
            <w:bottom w:val="none" w:sz="0" w:space="0" w:color="auto"/>
            <w:right w:val="none" w:sz="0" w:space="0" w:color="auto"/>
          </w:divBdr>
        </w:div>
        <w:div w:id="33114497">
          <w:marLeft w:val="0"/>
          <w:marRight w:val="0"/>
          <w:marTop w:val="0"/>
          <w:marBottom w:val="0"/>
          <w:divBdr>
            <w:top w:val="none" w:sz="0" w:space="0" w:color="auto"/>
            <w:left w:val="none" w:sz="0" w:space="0" w:color="auto"/>
            <w:bottom w:val="none" w:sz="0" w:space="0" w:color="auto"/>
            <w:right w:val="none" w:sz="0" w:space="0" w:color="auto"/>
          </w:divBdr>
        </w:div>
        <w:div w:id="40055726">
          <w:marLeft w:val="0"/>
          <w:marRight w:val="0"/>
          <w:marTop w:val="0"/>
          <w:marBottom w:val="0"/>
          <w:divBdr>
            <w:top w:val="none" w:sz="0" w:space="0" w:color="auto"/>
            <w:left w:val="none" w:sz="0" w:space="0" w:color="auto"/>
            <w:bottom w:val="none" w:sz="0" w:space="0" w:color="auto"/>
            <w:right w:val="none" w:sz="0" w:space="0" w:color="auto"/>
          </w:divBdr>
        </w:div>
        <w:div w:id="209725890">
          <w:marLeft w:val="0"/>
          <w:marRight w:val="0"/>
          <w:marTop w:val="0"/>
          <w:marBottom w:val="0"/>
          <w:divBdr>
            <w:top w:val="none" w:sz="0" w:space="0" w:color="auto"/>
            <w:left w:val="none" w:sz="0" w:space="0" w:color="auto"/>
            <w:bottom w:val="none" w:sz="0" w:space="0" w:color="auto"/>
            <w:right w:val="none" w:sz="0" w:space="0" w:color="auto"/>
          </w:divBdr>
        </w:div>
        <w:div w:id="240524583">
          <w:marLeft w:val="0"/>
          <w:marRight w:val="0"/>
          <w:marTop w:val="0"/>
          <w:marBottom w:val="0"/>
          <w:divBdr>
            <w:top w:val="none" w:sz="0" w:space="0" w:color="auto"/>
            <w:left w:val="none" w:sz="0" w:space="0" w:color="auto"/>
            <w:bottom w:val="none" w:sz="0" w:space="0" w:color="auto"/>
            <w:right w:val="none" w:sz="0" w:space="0" w:color="auto"/>
          </w:divBdr>
        </w:div>
        <w:div w:id="248972158">
          <w:marLeft w:val="0"/>
          <w:marRight w:val="0"/>
          <w:marTop w:val="0"/>
          <w:marBottom w:val="0"/>
          <w:divBdr>
            <w:top w:val="none" w:sz="0" w:space="0" w:color="auto"/>
            <w:left w:val="none" w:sz="0" w:space="0" w:color="auto"/>
            <w:bottom w:val="none" w:sz="0" w:space="0" w:color="auto"/>
            <w:right w:val="none" w:sz="0" w:space="0" w:color="auto"/>
          </w:divBdr>
        </w:div>
        <w:div w:id="249583987">
          <w:marLeft w:val="0"/>
          <w:marRight w:val="0"/>
          <w:marTop w:val="0"/>
          <w:marBottom w:val="0"/>
          <w:divBdr>
            <w:top w:val="none" w:sz="0" w:space="0" w:color="auto"/>
            <w:left w:val="none" w:sz="0" w:space="0" w:color="auto"/>
            <w:bottom w:val="none" w:sz="0" w:space="0" w:color="auto"/>
            <w:right w:val="none" w:sz="0" w:space="0" w:color="auto"/>
          </w:divBdr>
        </w:div>
        <w:div w:id="301007379">
          <w:marLeft w:val="0"/>
          <w:marRight w:val="0"/>
          <w:marTop w:val="0"/>
          <w:marBottom w:val="0"/>
          <w:divBdr>
            <w:top w:val="none" w:sz="0" w:space="0" w:color="auto"/>
            <w:left w:val="none" w:sz="0" w:space="0" w:color="auto"/>
            <w:bottom w:val="none" w:sz="0" w:space="0" w:color="auto"/>
            <w:right w:val="none" w:sz="0" w:space="0" w:color="auto"/>
          </w:divBdr>
        </w:div>
        <w:div w:id="327026872">
          <w:marLeft w:val="0"/>
          <w:marRight w:val="0"/>
          <w:marTop w:val="0"/>
          <w:marBottom w:val="0"/>
          <w:divBdr>
            <w:top w:val="none" w:sz="0" w:space="0" w:color="auto"/>
            <w:left w:val="none" w:sz="0" w:space="0" w:color="auto"/>
            <w:bottom w:val="none" w:sz="0" w:space="0" w:color="auto"/>
            <w:right w:val="none" w:sz="0" w:space="0" w:color="auto"/>
          </w:divBdr>
        </w:div>
        <w:div w:id="348220952">
          <w:marLeft w:val="0"/>
          <w:marRight w:val="0"/>
          <w:marTop w:val="0"/>
          <w:marBottom w:val="0"/>
          <w:divBdr>
            <w:top w:val="none" w:sz="0" w:space="0" w:color="auto"/>
            <w:left w:val="none" w:sz="0" w:space="0" w:color="auto"/>
            <w:bottom w:val="none" w:sz="0" w:space="0" w:color="auto"/>
            <w:right w:val="none" w:sz="0" w:space="0" w:color="auto"/>
          </w:divBdr>
        </w:div>
        <w:div w:id="369457594">
          <w:marLeft w:val="0"/>
          <w:marRight w:val="0"/>
          <w:marTop w:val="0"/>
          <w:marBottom w:val="0"/>
          <w:divBdr>
            <w:top w:val="none" w:sz="0" w:space="0" w:color="auto"/>
            <w:left w:val="none" w:sz="0" w:space="0" w:color="auto"/>
            <w:bottom w:val="none" w:sz="0" w:space="0" w:color="auto"/>
            <w:right w:val="none" w:sz="0" w:space="0" w:color="auto"/>
          </w:divBdr>
        </w:div>
        <w:div w:id="418450423">
          <w:marLeft w:val="0"/>
          <w:marRight w:val="0"/>
          <w:marTop w:val="0"/>
          <w:marBottom w:val="0"/>
          <w:divBdr>
            <w:top w:val="none" w:sz="0" w:space="0" w:color="auto"/>
            <w:left w:val="none" w:sz="0" w:space="0" w:color="auto"/>
            <w:bottom w:val="none" w:sz="0" w:space="0" w:color="auto"/>
            <w:right w:val="none" w:sz="0" w:space="0" w:color="auto"/>
          </w:divBdr>
        </w:div>
        <w:div w:id="443422573">
          <w:marLeft w:val="0"/>
          <w:marRight w:val="0"/>
          <w:marTop w:val="0"/>
          <w:marBottom w:val="0"/>
          <w:divBdr>
            <w:top w:val="none" w:sz="0" w:space="0" w:color="auto"/>
            <w:left w:val="none" w:sz="0" w:space="0" w:color="auto"/>
            <w:bottom w:val="none" w:sz="0" w:space="0" w:color="auto"/>
            <w:right w:val="none" w:sz="0" w:space="0" w:color="auto"/>
          </w:divBdr>
        </w:div>
        <w:div w:id="513540509">
          <w:marLeft w:val="0"/>
          <w:marRight w:val="0"/>
          <w:marTop w:val="0"/>
          <w:marBottom w:val="0"/>
          <w:divBdr>
            <w:top w:val="none" w:sz="0" w:space="0" w:color="auto"/>
            <w:left w:val="none" w:sz="0" w:space="0" w:color="auto"/>
            <w:bottom w:val="none" w:sz="0" w:space="0" w:color="auto"/>
            <w:right w:val="none" w:sz="0" w:space="0" w:color="auto"/>
          </w:divBdr>
        </w:div>
        <w:div w:id="557476184">
          <w:marLeft w:val="0"/>
          <w:marRight w:val="0"/>
          <w:marTop w:val="0"/>
          <w:marBottom w:val="0"/>
          <w:divBdr>
            <w:top w:val="none" w:sz="0" w:space="0" w:color="auto"/>
            <w:left w:val="none" w:sz="0" w:space="0" w:color="auto"/>
            <w:bottom w:val="none" w:sz="0" w:space="0" w:color="auto"/>
            <w:right w:val="none" w:sz="0" w:space="0" w:color="auto"/>
          </w:divBdr>
        </w:div>
        <w:div w:id="566501819">
          <w:marLeft w:val="0"/>
          <w:marRight w:val="0"/>
          <w:marTop w:val="0"/>
          <w:marBottom w:val="0"/>
          <w:divBdr>
            <w:top w:val="none" w:sz="0" w:space="0" w:color="auto"/>
            <w:left w:val="none" w:sz="0" w:space="0" w:color="auto"/>
            <w:bottom w:val="none" w:sz="0" w:space="0" w:color="auto"/>
            <w:right w:val="none" w:sz="0" w:space="0" w:color="auto"/>
          </w:divBdr>
        </w:div>
        <w:div w:id="623194916">
          <w:marLeft w:val="0"/>
          <w:marRight w:val="0"/>
          <w:marTop w:val="0"/>
          <w:marBottom w:val="0"/>
          <w:divBdr>
            <w:top w:val="none" w:sz="0" w:space="0" w:color="auto"/>
            <w:left w:val="none" w:sz="0" w:space="0" w:color="auto"/>
            <w:bottom w:val="none" w:sz="0" w:space="0" w:color="auto"/>
            <w:right w:val="none" w:sz="0" w:space="0" w:color="auto"/>
          </w:divBdr>
        </w:div>
        <w:div w:id="653801715">
          <w:marLeft w:val="0"/>
          <w:marRight w:val="0"/>
          <w:marTop w:val="0"/>
          <w:marBottom w:val="0"/>
          <w:divBdr>
            <w:top w:val="none" w:sz="0" w:space="0" w:color="auto"/>
            <w:left w:val="none" w:sz="0" w:space="0" w:color="auto"/>
            <w:bottom w:val="none" w:sz="0" w:space="0" w:color="auto"/>
            <w:right w:val="none" w:sz="0" w:space="0" w:color="auto"/>
          </w:divBdr>
        </w:div>
        <w:div w:id="678389059">
          <w:marLeft w:val="0"/>
          <w:marRight w:val="0"/>
          <w:marTop w:val="0"/>
          <w:marBottom w:val="0"/>
          <w:divBdr>
            <w:top w:val="none" w:sz="0" w:space="0" w:color="auto"/>
            <w:left w:val="none" w:sz="0" w:space="0" w:color="auto"/>
            <w:bottom w:val="none" w:sz="0" w:space="0" w:color="auto"/>
            <w:right w:val="none" w:sz="0" w:space="0" w:color="auto"/>
          </w:divBdr>
        </w:div>
        <w:div w:id="707989554">
          <w:marLeft w:val="0"/>
          <w:marRight w:val="0"/>
          <w:marTop w:val="0"/>
          <w:marBottom w:val="0"/>
          <w:divBdr>
            <w:top w:val="none" w:sz="0" w:space="0" w:color="auto"/>
            <w:left w:val="none" w:sz="0" w:space="0" w:color="auto"/>
            <w:bottom w:val="none" w:sz="0" w:space="0" w:color="auto"/>
            <w:right w:val="none" w:sz="0" w:space="0" w:color="auto"/>
          </w:divBdr>
        </w:div>
        <w:div w:id="741677252">
          <w:marLeft w:val="0"/>
          <w:marRight w:val="0"/>
          <w:marTop w:val="0"/>
          <w:marBottom w:val="0"/>
          <w:divBdr>
            <w:top w:val="none" w:sz="0" w:space="0" w:color="auto"/>
            <w:left w:val="none" w:sz="0" w:space="0" w:color="auto"/>
            <w:bottom w:val="none" w:sz="0" w:space="0" w:color="auto"/>
            <w:right w:val="none" w:sz="0" w:space="0" w:color="auto"/>
          </w:divBdr>
        </w:div>
        <w:div w:id="795028776">
          <w:marLeft w:val="0"/>
          <w:marRight w:val="0"/>
          <w:marTop w:val="0"/>
          <w:marBottom w:val="0"/>
          <w:divBdr>
            <w:top w:val="none" w:sz="0" w:space="0" w:color="auto"/>
            <w:left w:val="none" w:sz="0" w:space="0" w:color="auto"/>
            <w:bottom w:val="none" w:sz="0" w:space="0" w:color="auto"/>
            <w:right w:val="none" w:sz="0" w:space="0" w:color="auto"/>
          </w:divBdr>
        </w:div>
        <w:div w:id="871067355">
          <w:marLeft w:val="0"/>
          <w:marRight w:val="0"/>
          <w:marTop w:val="0"/>
          <w:marBottom w:val="0"/>
          <w:divBdr>
            <w:top w:val="none" w:sz="0" w:space="0" w:color="auto"/>
            <w:left w:val="none" w:sz="0" w:space="0" w:color="auto"/>
            <w:bottom w:val="none" w:sz="0" w:space="0" w:color="auto"/>
            <w:right w:val="none" w:sz="0" w:space="0" w:color="auto"/>
          </w:divBdr>
        </w:div>
        <w:div w:id="921792265">
          <w:marLeft w:val="0"/>
          <w:marRight w:val="0"/>
          <w:marTop w:val="0"/>
          <w:marBottom w:val="0"/>
          <w:divBdr>
            <w:top w:val="none" w:sz="0" w:space="0" w:color="auto"/>
            <w:left w:val="none" w:sz="0" w:space="0" w:color="auto"/>
            <w:bottom w:val="none" w:sz="0" w:space="0" w:color="auto"/>
            <w:right w:val="none" w:sz="0" w:space="0" w:color="auto"/>
          </w:divBdr>
        </w:div>
        <w:div w:id="1030494823">
          <w:marLeft w:val="0"/>
          <w:marRight w:val="0"/>
          <w:marTop w:val="0"/>
          <w:marBottom w:val="0"/>
          <w:divBdr>
            <w:top w:val="none" w:sz="0" w:space="0" w:color="auto"/>
            <w:left w:val="none" w:sz="0" w:space="0" w:color="auto"/>
            <w:bottom w:val="none" w:sz="0" w:space="0" w:color="auto"/>
            <w:right w:val="none" w:sz="0" w:space="0" w:color="auto"/>
          </w:divBdr>
        </w:div>
        <w:div w:id="1199975151">
          <w:marLeft w:val="0"/>
          <w:marRight w:val="0"/>
          <w:marTop w:val="0"/>
          <w:marBottom w:val="0"/>
          <w:divBdr>
            <w:top w:val="none" w:sz="0" w:space="0" w:color="auto"/>
            <w:left w:val="none" w:sz="0" w:space="0" w:color="auto"/>
            <w:bottom w:val="none" w:sz="0" w:space="0" w:color="auto"/>
            <w:right w:val="none" w:sz="0" w:space="0" w:color="auto"/>
          </w:divBdr>
        </w:div>
        <w:div w:id="1221474974">
          <w:marLeft w:val="0"/>
          <w:marRight w:val="0"/>
          <w:marTop w:val="0"/>
          <w:marBottom w:val="0"/>
          <w:divBdr>
            <w:top w:val="none" w:sz="0" w:space="0" w:color="auto"/>
            <w:left w:val="none" w:sz="0" w:space="0" w:color="auto"/>
            <w:bottom w:val="none" w:sz="0" w:space="0" w:color="auto"/>
            <w:right w:val="none" w:sz="0" w:space="0" w:color="auto"/>
          </w:divBdr>
        </w:div>
        <w:div w:id="1228302726">
          <w:marLeft w:val="0"/>
          <w:marRight w:val="0"/>
          <w:marTop w:val="0"/>
          <w:marBottom w:val="0"/>
          <w:divBdr>
            <w:top w:val="none" w:sz="0" w:space="0" w:color="auto"/>
            <w:left w:val="none" w:sz="0" w:space="0" w:color="auto"/>
            <w:bottom w:val="none" w:sz="0" w:space="0" w:color="auto"/>
            <w:right w:val="none" w:sz="0" w:space="0" w:color="auto"/>
          </w:divBdr>
        </w:div>
        <w:div w:id="1242370531">
          <w:marLeft w:val="0"/>
          <w:marRight w:val="0"/>
          <w:marTop w:val="0"/>
          <w:marBottom w:val="0"/>
          <w:divBdr>
            <w:top w:val="none" w:sz="0" w:space="0" w:color="auto"/>
            <w:left w:val="none" w:sz="0" w:space="0" w:color="auto"/>
            <w:bottom w:val="none" w:sz="0" w:space="0" w:color="auto"/>
            <w:right w:val="none" w:sz="0" w:space="0" w:color="auto"/>
          </w:divBdr>
        </w:div>
        <w:div w:id="1242594730">
          <w:marLeft w:val="0"/>
          <w:marRight w:val="0"/>
          <w:marTop w:val="0"/>
          <w:marBottom w:val="0"/>
          <w:divBdr>
            <w:top w:val="none" w:sz="0" w:space="0" w:color="auto"/>
            <w:left w:val="none" w:sz="0" w:space="0" w:color="auto"/>
            <w:bottom w:val="none" w:sz="0" w:space="0" w:color="auto"/>
            <w:right w:val="none" w:sz="0" w:space="0" w:color="auto"/>
          </w:divBdr>
        </w:div>
        <w:div w:id="1274941261">
          <w:marLeft w:val="0"/>
          <w:marRight w:val="0"/>
          <w:marTop w:val="0"/>
          <w:marBottom w:val="0"/>
          <w:divBdr>
            <w:top w:val="none" w:sz="0" w:space="0" w:color="auto"/>
            <w:left w:val="none" w:sz="0" w:space="0" w:color="auto"/>
            <w:bottom w:val="none" w:sz="0" w:space="0" w:color="auto"/>
            <w:right w:val="none" w:sz="0" w:space="0" w:color="auto"/>
          </w:divBdr>
        </w:div>
        <w:div w:id="1335651258">
          <w:marLeft w:val="0"/>
          <w:marRight w:val="0"/>
          <w:marTop w:val="0"/>
          <w:marBottom w:val="0"/>
          <w:divBdr>
            <w:top w:val="none" w:sz="0" w:space="0" w:color="auto"/>
            <w:left w:val="none" w:sz="0" w:space="0" w:color="auto"/>
            <w:bottom w:val="none" w:sz="0" w:space="0" w:color="auto"/>
            <w:right w:val="none" w:sz="0" w:space="0" w:color="auto"/>
          </w:divBdr>
        </w:div>
        <w:div w:id="1424380557">
          <w:marLeft w:val="0"/>
          <w:marRight w:val="0"/>
          <w:marTop w:val="0"/>
          <w:marBottom w:val="0"/>
          <w:divBdr>
            <w:top w:val="none" w:sz="0" w:space="0" w:color="auto"/>
            <w:left w:val="none" w:sz="0" w:space="0" w:color="auto"/>
            <w:bottom w:val="none" w:sz="0" w:space="0" w:color="auto"/>
            <w:right w:val="none" w:sz="0" w:space="0" w:color="auto"/>
          </w:divBdr>
        </w:div>
        <w:div w:id="1434399087">
          <w:marLeft w:val="0"/>
          <w:marRight w:val="0"/>
          <w:marTop w:val="0"/>
          <w:marBottom w:val="0"/>
          <w:divBdr>
            <w:top w:val="none" w:sz="0" w:space="0" w:color="auto"/>
            <w:left w:val="none" w:sz="0" w:space="0" w:color="auto"/>
            <w:bottom w:val="none" w:sz="0" w:space="0" w:color="auto"/>
            <w:right w:val="none" w:sz="0" w:space="0" w:color="auto"/>
          </w:divBdr>
        </w:div>
        <w:div w:id="1564294969">
          <w:marLeft w:val="0"/>
          <w:marRight w:val="0"/>
          <w:marTop w:val="0"/>
          <w:marBottom w:val="0"/>
          <w:divBdr>
            <w:top w:val="none" w:sz="0" w:space="0" w:color="auto"/>
            <w:left w:val="none" w:sz="0" w:space="0" w:color="auto"/>
            <w:bottom w:val="none" w:sz="0" w:space="0" w:color="auto"/>
            <w:right w:val="none" w:sz="0" w:space="0" w:color="auto"/>
          </w:divBdr>
        </w:div>
        <w:div w:id="1601183857">
          <w:marLeft w:val="0"/>
          <w:marRight w:val="0"/>
          <w:marTop w:val="0"/>
          <w:marBottom w:val="0"/>
          <w:divBdr>
            <w:top w:val="none" w:sz="0" w:space="0" w:color="auto"/>
            <w:left w:val="none" w:sz="0" w:space="0" w:color="auto"/>
            <w:bottom w:val="none" w:sz="0" w:space="0" w:color="auto"/>
            <w:right w:val="none" w:sz="0" w:space="0" w:color="auto"/>
          </w:divBdr>
        </w:div>
        <w:div w:id="1696882859">
          <w:marLeft w:val="0"/>
          <w:marRight w:val="0"/>
          <w:marTop w:val="0"/>
          <w:marBottom w:val="0"/>
          <w:divBdr>
            <w:top w:val="none" w:sz="0" w:space="0" w:color="auto"/>
            <w:left w:val="none" w:sz="0" w:space="0" w:color="auto"/>
            <w:bottom w:val="none" w:sz="0" w:space="0" w:color="auto"/>
            <w:right w:val="none" w:sz="0" w:space="0" w:color="auto"/>
          </w:divBdr>
        </w:div>
        <w:div w:id="1702853116">
          <w:marLeft w:val="0"/>
          <w:marRight w:val="0"/>
          <w:marTop w:val="0"/>
          <w:marBottom w:val="0"/>
          <w:divBdr>
            <w:top w:val="none" w:sz="0" w:space="0" w:color="auto"/>
            <w:left w:val="none" w:sz="0" w:space="0" w:color="auto"/>
            <w:bottom w:val="none" w:sz="0" w:space="0" w:color="auto"/>
            <w:right w:val="none" w:sz="0" w:space="0" w:color="auto"/>
          </w:divBdr>
        </w:div>
        <w:div w:id="1713454710">
          <w:marLeft w:val="0"/>
          <w:marRight w:val="0"/>
          <w:marTop w:val="0"/>
          <w:marBottom w:val="0"/>
          <w:divBdr>
            <w:top w:val="none" w:sz="0" w:space="0" w:color="auto"/>
            <w:left w:val="none" w:sz="0" w:space="0" w:color="auto"/>
            <w:bottom w:val="none" w:sz="0" w:space="0" w:color="auto"/>
            <w:right w:val="none" w:sz="0" w:space="0" w:color="auto"/>
          </w:divBdr>
        </w:div>
        <w:div w:id="1753502972">
          <w:marLeft w:val="0"/>
          <w:marRight w:val="0"/>
          <w:marTop w:val="0"/>
          <w:marBottom w:val="0"/>
          <w:divBdr>
            <w:top w:val="none" w:sz="0" w:space="0" w:color="auto"/>
            <w:left w:val="none" w:sz="0" w:space="0" w:color="auto"/>
            <w:bottom w:val="none" w:sz="0" w:space="0" w:color="auto"/>
            <w:right w:val="none" w:sz="0" w:space="0" w:color="auto"/>
          </w:divBdr>
        </w:div>
        <w:div w:id="1756515142">
          <w:marLeft w:val="0"/>
          <w:marRight w:val="0"/>
          <w:marTop w:val="0"/>
          <w:marBottom w:val="0"/>
          <w:divBdr>
            <w:top w:val="none" w:sz="0" w:space="0" w:color="auto"/>
            <w:left w:val="none" w:sz="0" w:space="0" w:color="auto"/>
            <w:bottom w:val="none" w:sz="0" w:space="0" w:color="auto"/>
            <w:right w:val="none" w:sz="0" w:space="0" w:color="auto"/>
          </w:divBdr>
        </w:div>
        <w:div w:id="1809542607">
          <w:marLeft w:val="0"/>
          <w:marRight w:val="0"/>
          <w:marTop w:val="0"/>
          <w:marBottom w:val="0"/>
          <w:divBdr>
            <w:top w:val="none" w:sz="0" w:space="0" w:color="auto"/>
            <w:left w:val="none" w:sz="0" w:space="0" w:color="auto"/>
            <w:bottom w:val="none" w:sz="0" w:space="0" w:color="auto"/>
            <w:right w:val="none" w:sz="0" w:space="0" w:color="auto"/>
          </w:divBdr>
        </w:div>
        <w:div w:id="1878081455">
          <w:marLeft w:val="0"/>
          <w:marRight w:val="0"/>
          <w:marTop w:val="0"/>
          <w:marBottom w:val="0"/>
          <w:divBdr>
            <w:top w:val="none" w:sz="0" w:space="0" w:color="auto"/>
            <w:left w:val="none" w:sz="0" w:space="0" w:color="auto"/>
            <w:bottom w:val="none" w:sz="0" w:space="0" w:color="auto"/>
            <w:right w:val="none" w:sz="0" w:space="0" w:color="auto"/>
          </w:divBdr>
        </w:div>
        <w:div w:id="1898709439">
          <w:marLeft w:val="0"/>
          <w:marRight w:val="0"/>
          <w:marTop w:val="0"/>
          <w:marBottom w:val="0"/>
          <w:divBdr>
            <w:top w:val="none" w:sz="0" w:space="0" w:color="auto"/>
            <w:left w:val="none" w:sz="0" w:space="0" w:color="auto"/>
            <w:bottom w:val="none" w:sz="0" w:space="0" w:color="auto"/>
            <w:right w:val="none" w:sz="0" w:space="0" w:color="auto"/>
          </w:divBdr>
        </w:div>
        <w:div w:id="1932664160">
          <w:marLeft w:val="0"/>
          <w:marRight w:val="0"/>
          <w:marTop w:val="0"/>
          <w:marBottom w:val="0"/>
          <w:divBdr>
            <w:top w:val="none" w:sz="0" w:space="0" w:color="auto"/>
            <w:left w:val="none" w:sz="0" w:space="0" w:color="auto"/>
            <w:bottom w:val="none" w:sz="0" w:space="0" w:color="auto"/>
            <w:right w:val="none" w:sz="0" w:space="0" w:color="auto"/>
          </w:divBdr>
        </w:div>
        <w:div w:id="1988438786">
          <w:marLeft w:val="0"/>
          <w:marRight w:val="0"/>
          <w:marTop w:val="0"/>
          <w:marBottom w:val="0"/>
          <w:divBdr>
            <w:top w:val="none" w:sz="0" w:space="0" w:color="auto"/>
            <w:left w:val="none" w:sz="0" w:space="0" w:color="auto"/>
            <w:bottom w:val="none" w:sz="0" w:space="0" w:color="auto"/>
            <w:right w:val="none" w:sz="0" w:space="0" w:color="auto"/>
          </w:divBdr>
        </w:div>
        <w:div w:id="2015719336">
          <w:marLeft w:val="0"/>
          <w:marRight w:val="0"/>
          <w:marTop w:val="0"/>
          <w:marBottom w:val="0"/>
          <w:divBdr>
            <w:top w:val="none" w:sz="0" w:space="0" w:color="auto"/>
            <w:left w:val="none" w:sz="0" w:space="0" w:color="auto"/>
            <w:bottom w:val="none" w:sz="0" w:space="0" w:color="auto"/>
            <w:right w:val="none" w:sz="0" w:space="0" w:color="auto"/>
          </w:divBdr>
        </w:div>
        <w:div w:id="2066097092">
          <w:marLeft w:val="0"/>
          <w:marRight w:val="0"/>
          <w:marTop w:val="0"/>
          <w:marBottom w:val="0"/>
          <w:divBdr>
            <w:top w:val="none" w:sz="0" w:space="0" w:color="auto"/>
            <w:left w:val="none" w:sz="0" w:space="0" w:color="auto"/>
            <w:bottom w:val="none" w:sz="0" w:space="0" w:color="auto"/>
            <w:right w:val="none" w:sz="0" w:space="0" w:color="auto"/>
          </w:divBdr>
        </w:div>
        <w:div w:id="2079862553">
          <w:marLeft w:val="0"/>
          <w:marRight w:val="0"/>
          <w:marTop w:val="0"/>
          <w:marBottom w:val="0"/>
          <w:divBdr>
            <w:top w:val="none" w:sz="0" w:space="0" w:color="auto"/>
            <w:left w:val="none" w:sz="0" w:space="0" w:color="auto"/>
            <w:bottom w:val="none" w:sz="0" w:space="0" w:color="auto"/>
            <w:right w:val="none" w:sz="0" w:space="0" w:color="auto"/>
          </w:divBdr>
        </w:div>
        <w:div w:id="2091199111">
          <w:marLeft w:val="0"/>
          <w:marRight w:val="0"/>
          <w:marTop w:val="0"/>
          <w:marBottom w:val="0"/>
          <w:divBdr>
            <w:top w:val="none" w:sz="0" w:space="0" w:color="auto"/>
            <w:left w:val="none" w:sz="0" w:space="0" w:color="auto"/>
            <w:bottom w:val="none" w:sz="0" w:space="0" w:color="auto"/>
            <w:right w:val="none" w:sz="0" w:space="0" w:color="auto"/>
          </w:divBdr>
        </w:div>
        <w:div w:id="2107997831">
          <w:marLeft w:val="0"/>
          <w:marRight w:val="0"/>
          <w:marTop w:val="0"/>
          <w:marBottom w:val="0"/>
          <w:divBdr>
            <w:top w:val="none" w:sz="0" w:space="0" w:color="auto"/>
            <w:left w:val="none" w:sz="0" w:space="0" w:color="auto"/>
            <w:bottom w:val="none" w:sz="0" w:space="0" w:color="auto"/>
            <w:right w:val="none" w:sz="0" w:space="0" w:color="auto"/>
          </w:divBdr>
        </w:div>
      </w:divsChild>
    </w:div>
    <w:div w:id="1125853071">
      <w:bodyDiv w:val="1"/>
      <w:marLeft w:val="0"/>
      <w:marRight w:val="0"/>
      <w:marTop w:val="0"/>
      <w:marBottom w:val="0"/>
      <w:divBdr>
        <w:top w:val="none" w:sz="0" w:space="0" w:color="auto"/>
        <w:left w:val="none" w:sz="0" w:space="0" w:color="auto"/>
        <w:bottom w:val="none" w:sz="0" w:space="0" w:color="auto"/>
        <w:right w:val="none" w:sz="0" w:space="0" w:color="auto"/>
      </w:divBdr>
    </w:div>
    <w:div w:id="1158501123">
      <w:bodyDiv w:val="1"/>
      <w:marLeft w:val="0"/>
      <w:marRight w:val="0"/>
      <w:marTop w:val="0"/>
      <w:marBottom w:val="0"/>
      <w:divBdr>
        <w:top w:val="none" w:sz="0" w:space="0" w:color="auto"/>
        <w:left w:val="none" w:sz="0" w:space="0" w:color="auto"/>
        <w:bottom w:val="none" w:sz="0" w:space="0" w:color="auto"/>
        <w:right w:val="none" w:sz="0" w:space="0" w:color="auto"/>
      </w:divBdr>
    </w:div>
    <w:div w:id="1195727936">
      <w:bodyDiv w:val="1"/>
      <w:marLeft w:val="0"/>
      <w:marRight w:val="0"/>
      <w:marTop w:val="0"/>
      <w:marBottom w:val="0"/>
      <w:divBdr>
        <w:top w:val="none" w:sz="0" w:space="0" w:color="auto"/>
        <w:left w:val="none" w:sz="0" w:space="0" w:color="auto"/>
        <w:bottom w:val="none" w:sz="0" w:space="0" w:color="auto"/>
        <w:right w:val="none" w:sz="0" w:space="0" w:color="auto"/>
      </w:divBdr>
    </w:div>
    <w:div w:id="1223563627">
      <w:bodyDiv w:val="1"/>
      <w:marLeft w:val="0"/>
      <w:marRight w:val="0"/>
      <w:marTop w:val="0"/>
      <w:marBottom w:val="0"/>
      <w:divBdr>
        <w:top w:val="none" w:sz="0" w:space="0" w:color="auto"/>
        <w:left w:val="none" w:sz="0" w:space="0" w:color="auto"/>
        <w:bottom w:val="none" w:sz="0" w:space="0" w:color="auto"/>
        <w:right w:val="none" w:sz="0" w:space="0" w:color="auto"/>
      </w:divBdr>
    </w:div>
    <w:div w:id="1227105256">
      <w:bodyDiv w:val="1"/>
      <w:marLeft w:val="0"/>
      <w:marRight w:val="0"/>
      <w:marTop w:val="0"/>
      <w:marBottom w:val="0"/>
      <w:divBdr>
        <w:top w:val="none" w:sz="0" w:space="0" w:color="auto"/>
        <w:left w:val="none" w:sz="0" w:space="0" w:color="auto"/>
        <w:bottom w:val="none" w:sz="0" w:space="0" w:color="auto"/>
        <w:right w:val="none" w:sz="0" w:space="0" w:color="auto"/>
      </w:divBdr>
    </w:div>
    <w:div w:id="1234006460">
      <w:bodyDiv w:val="1"/>
      <w:marLeft w:val="0"/>
      <w:marRight w:val="0"/>
      <w:marTop w:val="0"/>
      <w:marBottom w:val="0"/>
      <w:divBdr>
        <w:top w:val="none" w:sz="0" w:space="0" w:color="auto"/>
        <w:left w:val="none" w:sz="0" w:space="0" w:color="auto"/>
        <w:bottom w:val="none" w:sz="0" w:space="0" w:color="auto"/>
        <w:right w:val="none" w:sz="0" w:space="0" w:color="auto"/>
      </w:divBdr>
      <w:divsChild>
        <w:div w:id="739450667">
          <w:marLeft w:val="0"/>
          <w:marRight w:val="0"/>
          <w:marTop w:val="0"/>
          <w:marBottom w:val="0"/>
          <w:divBdr>
            <w:top w:val="none" w:sz="0" w:space="0" w:color="auto"/>
            <w:left w:val="none" w:sz="0" w:space="0" w:color="auto"/>
            <w:bottom w:val="none" w:sz="0" w:space="0" w:color="auto"/>
            <w:right w:val="none" w:sz="0" w:space="0" w:color="auto"/>
          </w:divBdr>
        </w:div>
        <w:div w:id="953292764">
          <w:marLeft w:val="0"/>
          <w:marRight w:val="0"/>
          <w:marTop w:val="0"/>
          <w:marBottom w:val="0"/>
          <w:divBdr>
            <w:top w:val="none" w:sz="0" w:space="0" w:color="auto"/>
            <w:left w:val="none" w:sz="0" w:space="0" w:color="auto"/>
            <w:bottom w:val="none" w:sz="0" w:space="0" w:color="auto"/>
            <w:right w:val="none" w:sz="0" w:space="0" w:color="auto"/>
          </w:divBdr>
        </w:div>
        <w:div w:id="1422407545">
          <w:marLeft w:val="0"/>
          <w:marRight w:val="0"/>
          <w:marTop w:val="0"/>
          <w:marBottom w:val="0"/>
          <w:divBdr>
            <w:top w:val="none" w:sz="0" w:space="0" w:color="auto"/>
            <w:left w:val="none" w:sz="0" w:space="0" w:color="auto"/>
            <w:bottom w:val="none" w:sz="0" w:space="0" w:color="auto"/>
            <w:right w:val="none" w:sz="0" w:space="0" w:color="auto"/>
          </w:divBdr>
        </w:div>
        <w:div w:id="1479834771">
          <w:marLeft w:val="0"/>
          <w:marRight w:val="0"/>
          <w:marTop w:val="0"/>
          <w:marBottom w:val="0"/>
          <w:divBdr>
            <w:top w:val="none" w:sz="0" w:space="0" w:color="auto"/>
            <w:left w:val="none" w:sz="0" w:space="0" w:color="auto"/>
            <w:bottom w:val="none" w:sz="0" w:space="0" w:color="auto"/>
            <w:right w:val="none" w:sz="0" w:space="0" w:color="auto"/>
          </w:divBdr>
        </w:div>
      </w:divsChild>
    </w:div>
    <w:div w:id="1262449888">
      <w:bodyDiv w:val="1"/>
      <w:marLeft w:val="0"/>
      <w:marRight w:val="0"/>
      <w:marTop w:val="0"/>
      <w:marBottom w:val="0"/>
      <w:divBdr>
        <w:top w:val="none" w:sz="0" w:space="0" w:color="auto"/>
        <w:left w:val="none" w:sz="0" w:space="0" w:color="auto"/>
        <w:bottom w:val="none" w:sz="0" w:space="0" w:color="auto"/>
        <w:right w:val="none" w:sz="0" w:space="0" w:color="auto"/>
      </w:divBdr>
    </w:div>
    <w:div w:id="1300115130">
      <w:bodyDiv w:val="1"/>
      <w:marLeft w:val="0"/>
      <w:marRight w:val="0"/>
      <w:marTop w:val="0"/>
      <w:marBottom w:val="0"/>
      <w:divBdr>
        <w:top w:val="none" w:sz="0" w:space="0" w:color="auto"/>
        <w:left w:val="none" w:sz="0" w:space="0" w:color="auto"/>
        <w:bottom w:val="none" w:sz="0" w:space="0" w:color="auto"/>
        <w:right w:val="none" w:sz="0" w:space="0" w:color="auto"/>
      </w:divBdr>
    </w:div>
    <w:div w:id="1414812943">
      <w:bodyDiv w:val="1"/>
      <w:marLeft w:val="0"/>
      <w:marRight w:val="0"/>
      <w:marTop w:val="0"/>
      <w:marBottom w:val="0"/>
      <w:divBdr>
        <w:top w:val="none" w:sz="0" w:space="0" w:color="auto"/>
        <w:left w:val="none" w:sz="0" w:space="0" w:color="auto"/>
        <w:bottom w:val="none" w:sz="0" w:space="0" w:color="auto"/>
        <w:right w:val="none" w:sz="0" w:space="0" w:color="auto"/>
      </w:divBdr>
    </w:div>
    <w:div w:id="1441338007">
      <w:bodyDiv w:val="1"/>
      <w:marLeft w:val="0"/>
      <w:marRight w:val="0"/>
      <w:marTop w:val="0"/>
      <w:marBottom w:val="0"/>
      <w:divBdr>
        <w:top w:val="none" w:sz="0" w:space="0" w:color="auto"/>
        <w:left w:val="none" w:sz="0" w:space="0" w:color="auto"/>
        <w:bottom w:val="none" w:sz="0" w:space="0" w:color="auto"/>
        <w:right w:val="none" w:sz="0" w:space="0" w:color="auto"/>
      </w:divBdr>
    </w:div>
    <w:div w:id="1530412774">
      <w:bodyDiv w:val="1"/>
      <w:marLeft w:val="0"/>
      <w:marRight w:val="0"/>
      <w:marTop w:val="0"/>
      <w:marBottom w:val="0"/>
      <w:divBdr>
        <w:top w:val="none" w:sz="0" w:space="0" w:color="auto"/>
        <w:left w:val="none" w:sz="0" w:space="0" w:color="auto"/>
        <w:bottom w:val="none" w:sz="0" w:space="0" w:color="auto"/>
        <w:right w:val="none" w:sz="0" w:space="0" w:color="auto"/>
      </w:divBdr>
    </w:div>
    <w:div w:id="1532525574">
      <w:bodyDiv w:val="1"/>
      <w:marLeft w:val="0"/>
      <w:marRight w:val="0"/>
      <w:marTop w:val="0"/>
      <w:marBottom w:val="0"/>
      <w:divBdr>
        <w:top w:val="none" w:sz="0" w:space="0" w:color="auto"/>
        <w:left w:val="none" w:sz="0" w:space="0" w:color="auto"/>
        <w:bottom w:val="none" w:sz="0" w:space="0" w:color="auto"/>
        <w:right w:val="none" w:sz="0" w:space="0" w:color="auto"/>
      </w:divBdr>
    </w:div>
    <w:div w:id="1559197828">
      <w:bodyDiv w:val="1"/>
      <w:marLeft w:val="0"/>
      <w:marRight w:val="0"/>
      <w:marTop w:val="0"/>
      <w:marBottom w:val="0"/>
      <w:divBdr>
        <w:top w:val="none" w:sz="0" w:space="0" w:color="auto"/>
        <w:left w:val="none" w:sz="0" w:space="0" w:color="auto"/>
        <w:bottom w:val="none" w:sz="0" w:space="0" w:color="auto"/>
        <w:right w:val="none" w:sz="0" w:space="0" w:color="auto"/>
      </w:divBdr>
      <w:divsChild>
        <w:div w:id="515728921">
          <w:marLeft w:val="0"/>
          <w:marRight w:val="0"/>
          <w:marTop w:val="0"/>
          <w:marBottom w:val="0"/>
          <w:divBdr>
            <w:top w:val="none" w:sz="0" w:space="0" w:color="auto"/>
            <w:left w:val="none" w:sz="0" w:space="0" w:color="auto"/>
            <w:bottom w:val="none" w:sz="0" w:space="0" w:color="auto"/>
            <w:right w:val="none" w:sz="0" w:space="0" w:color="auto"/>
          </w:divBdr>
        </w:div>
        <w:div w:id="621618213">
          <w:marLeft w:val="0"/>
          <w:marRight w:val="0"/>
          <w:marTop w:val="0"/>
          <w:marBottom w:val="0"/>
          <w:divBdr>
            <w:top w:val="none" w:sz="0" w:space="0" w:color="auto"/>
            <w:left w:val="none" w:sz="0" w:space="0" w:color="auto"/>
            <w:bottom w:val="none" w:sz="0" w:space="0" w:color="auto"/>
            <w:right w:val="none" w:sz="0" w:space="0" w:color="auto"/>
          </w:divBdr>
        </w:div>
        <w:div w:id="1005212350">
          <w:marLeft w:val="0"/>
          <w:marRight w:val="0"/>
          <w:marTop w:val="0"/>
          <w:marBottom w:val="0"/>
          <w:divBdr>
            <w:top w:val="none" w:sz="0" w:space="0" w:color="auto"/>
            <w:left w:val="none" w:sz="0" w:space="0" w:color="auto"/>
            <w:bottom w:val="none" w:sz="0" w:space="0" w:color="auto"/>
            <w:right w:val="none" w:sz="0" w:space="0" w:color="auto"/>
          </w:divBdr>
        </w:div>
        <w:div w:id="1106459462">
          <w:marLeft w:val="0"/>
          <w:marRight w:val="0"/>
          <w:marTop w:val="0"/>
          <w:marBottom w:val="0"/>
          <w:divBdr>
            <w:top w:val="none" w:sz="0" w:space="0" w:color="auto"/>
            <w:left w:val="none" w:sz="0" w:space="0" w:color="auto"/>
            <w:bottom w:val="none" w:sz="0" w:space="0" w:color="auto"/>
            <w:right w:val="none" w:sz="0" w:space="0" w:color="auto"/>
          </w:divBdr>
        </w:div>
        <w:div w:id="1395860116">
          <w:marLeft w:val="0"/>
          <w:marRight w:val="0"/>
          <w:marTop w:val="0"/>
          <w:marBottom w:val="0"/>
          <w:divBdr>
            <w:top w:val="none" w:sz="0" w:space="0" w:color="auto"/>
            <w:left w:val="none" w:sz="0" w:space="0" w:color="auto"/>
            <w:bottom w:val="none" w:sz="0" w:space="0" w:color="auto"/>
            <w:right w:val="none" w:sz="0" w:space="0" w:color="auto"/>
          </w:divBdr>
        </w:div>
        <w:div w:id="1616670830">
          <w:marLeft w:val="0"/>
          <w:marRight w:val="0"/>
          <w:marTop w:val="0"/>
          <w:marBottom w:val="0"/>
          <w:divBdr>
            <w:top w:val="none" w:sz="0" w:space="0" w:color="auto"/>
            <w:left w:val="none" w:sz="0" w:space="0" w:color="auto"/>
            <w:bottom w:val="none" w:sz="0" w:space="0" w:color="auto"/>
            <w:right w:val="none" w:sz="0" w:space="0" w:color="auto"/>
          </w:divBdr>
        </w:div>
        <w:div w:id="2050185642">
          <w:marLeft w:val="0"/>
          <w:marRight w:val="0"/>
          <w:marTop w:val="0"/>
          <w:marBottom w:val="0"/>
          <w:divBdr>
            <w:top w:val="none" w:sz="0" w:space="0" w:color="auto"/>
            <w:left w:val="none" w:sz="0" w:space="0" w:color="auto"/>
            <w:bottom w:val="none" w:sz="0" w:space="0" w:color="auto"/>
            <w:right w:val="none" w:sz="0" w:space="0" w:color="auto"/>
          </w:divBdr>
        </w:div>
        <w:div w:id="2101291713">
          <w:marLeft w:val="0"/>
          <w:marRight w:val="0"/>
          <w:marTop w:val="0"/>
          <w:marBottom w:val="0"/>
          <w:divBdr>
            <w:top w:val="none" w:sz="0" w:space="0" w:color="auto"/>
            <w:left w:val="none" w:sz="0" w:space="0" w:color="auto"/>
            <w:bottom w:val="none" w:sz="0" w:space="0" w:color="auto"/>
            <w:right w:val="none" w:sz="0" w:space="0" w:color="auto"/>
          </w:divBdr>
        </w:div>
      </w:divsChild>
    </w:div>
    <w:div w:id="1636523907">
      <w:bodyDiv w:val="1"/>
      <w:marLeft w:val="0"/>
      <w:marRight w:val="0"/>
      <w:marTop w:val="0"/>
      <w:marBottom w:val="0"/>
      <w:divBdr>
        <w:top w:val="none" w:sz="0" w:space="0" w:color="auto"/>
        <w:left w:val="none" w:sz="0" w:space="0" w:color="auto"/>
        <w:bottom w:val="none" w:sz="0" w:space="0" w:color="auto"/>
        <w:right w:val="none" w:sz="0" w:space="0" w:color="auto"/>
      </w:divBdr>
    </w:div>
    <w:div w:id="1644045753">
      <w:bodyDiv w:val="1"/>
      <w:marLeft w:val="0"/>
      <w:marRight w:val="0"/>
      <w:marTop w:val="0"/>
      <w:marBottom w:val="0"/>
      <w:divBdr>
        <w:top w:val="none" w:sz="0" w:space="0" w:color="auto"/>
        <w:left w:val="none" w:sz="0" w:space="0" w:color="auto"/>
        <w:bottom w:val="none" w:sz="0" w:space="0" w:color="auto"/>
        <w:right w:val="none" w:sz="0" w:space="0" w:color="auto"/>
      </w:divBdr>
    </w:div>
    <w:div w:id="1657151890">
      <w:bodyDiv w:val="1"/>
      <w:marLeft w:val="0"/>
      <w:marRight w:val="0"/>
      <w:marTop w:val="0"/>
      <w:marBottom w:val="0"/>
      <w:divBdr>
        <w:top w:val="none" w:sz="0" w:space="0" w:color="auto"/>
        <w:left w:val="none" w:sz="0" w:space="0" w:color="auto"/>
        <w:bottom w:val="none" w:sz="0" w:space="0" w:color="auto"/>
        <w:right w:val="none" w:sz="0" w:space="0" w:color="auto"/>
      </w:divBdr>
    </w:div>
    <w:div w:id="1668439416">
      <w:bodyDiv w:val="1"/>
      <w:marLeft w:val="0"/>
      <w:marRight w:val="0"/>
      <w:marTop w:val="0"/>
      <w:marBottom w:val="0"/>
      <w:divBdr>
        <w:top w:val="none" w:sz="0" w:space="0" w:color="auto"/>
        <w:left w:val="none" w:sz="0" w:space="0" w:color="auto"/>
        <w:bottom w:val="none" w:sz="0" w:space="0" w:color="auto"/>
        <w:right w:val="none" w:sz="0" w:space="0" w:color="auto"/>
      </w:divBdr>
    </w:div>
    <w:div w:id="1728986634">
      <w:bodyDiv w:val="1"/>
      <w:marLeft w:val="0"/>
      <w:marRight w:val="0"/>
      <w:marTop w:val="0"/>
      <w:marBottom w:val="0"/>
      <w:divBdr>
        <w:top w:val="none" w:sz="0" w:space="0" w:color="auto"/>
        <w:left w:val="none" w:sz="0" w:space="0" w:color="auto"/>
        <w:bottom w:val="none" w:sz="0" w:space="0" w:color="auto"/>
        <w:right w:val="none" w:sz="0" w:space="0" w:color="auto"/>
      </w:divBdr>
    </w:div>
    <w:div w:id="1746225661">
      <w:bodyDiv w:val="1"/>
      <w:marLeft w:val="0"/>
      <w:marRight w:val="0"/>
      <w:marTop w:val="0"/>
      <w:marBottom w:val="0"/>
      <w:divBdr>
        <w:top w:val="none" w:sz="0" w:space="0" w:color="auto"/>
        <w:left w:val="none" w:sz="0" w:space="0" w:color="auto"/>
        <w:bottom w:val="none" w:sz="0" w:space="0" w:color="auto"/>
        <w:right w:val="none" w:sz="0" w:space="0" w:color="auto"/>
      </w:divBdr>
    </w:div>
    <w:div w:id="1753425960">
      <w:bodyDiv w:val="1"/>
      <w:marLeft w:val="0"/>
      <w:marRight w:val="0"/>
      <w:marTop w:val="0"/>
      <w:marBottom w:val="0"/>
      <w:divBdr>
        <w:top w:val="none" w:sz="0" w:space="0" w:color="auto"/>
        <w:left w:val="none" w:sz="0" w:space="0" w:color="auto"/>
        <w:bottom w:val="none" w:sz="0" w:space="0" w:color="auto"/>
        <w:right w:val="none" w:sz="0" w:space="0" w:color="auto"/>
      </w:divBdr>
    </w:div>
    <w:div w:id="1754466993">
      <w:bodyDiv w:val="1"/>
      <w:marLeft w:val="0"/>
      <w:marRight w:val="0"/>
      <w:marTop w:val="0"/>
      <w:marBottom w:val="0"/>
      <w:divBdr>
        <w:top w:val="none" w:sz="0" w:space="0" w:color="auto"/>
        <w:left w:val="none" w:sz="0" w:space="0" w:color="auto"/>
        <w:bottom w:val="none" w:sz="0" w:space="0" w:color="auto"/>
        <w:right w:val="none" w:sz="0" w:space="0" w:color="auto"/>
      </w:divBdr>
    </w:div>
    <w:div w:id="1773017060">
      <w:bodyDiv w:val="1"/>
      <w:marLeft w:val="0"/>
      <w:marRight w:val="0"/>
      <w:marTop w:val="0"/>
      <w:marBottom w:val="0"/>
      <w:divBdr>
        <w:top w:val="none" w:sz="0" w:space="0" w:color="auto"/>
        <w:left w:val="none" w:sz="0" w:space="0" w:color="auto"/>
        <w:bottom w:val="none" w:sz="0" w:space="0" w:color="auto"/>
        <w:right w:val="none" w:sz="0" w:space="0" w:color="auto"/>
      </w:divBdr>
    </w:div>
    <w:div w:id="1792675092">
      <w:bodyDiv w:val="1"/>
      <w:marLeft w:val="0"/>
      <w:marRight w:val="0"/>
      <w:marTop w:val="0"/>
      <w:marBottom w:val="0"/>
      <w:divBdr>
        <w:top w:val="none" w:sz="0" w:space="0" w:color="auto"/>
        <w:left w:val="none" w:sz="0" w:space="0" w:color="auto"/>
        <w:bottom w:val="none" w:sz="0" w:space="0" w:color="auto"/>
        <w:right w:val="none" w:sz="0" w:space="0" w:color="auto"/>
      </w:divBdr>
    </w:div>
    <w:div w:id="1793136285">
      <w:bodyDiv w:val="1"/>
      <w:marLeft w:val="0"/>
      <w:marRight w:val="0"/>
      <w:marTop w:val="0"/>
      <w:marBottom w:val="0"/>
      <w:divBdr>
        <w:top w:val="none" w:sz="0" w:space="0" w:color="auto"/>
        <w:left w:val="none" w:sz="0" w:space="0" w:color="auto"/>
        <w:bottom w:val="none" w:sz="0" w:space="0" w:color="auto"/>
        <w:right w:val="none" w:sz="0" w:space="0" w:color="auto"/>
      </w:divBdr>
    </w:div>
    <w:div w:id="1818447488">
      <w:bodyDiv w:val="1"/>
      <w:marLeft w:val="0"/>
      <w:marRight w:val="0"/>
      <w:marTop w:val="0"/>
      <w:marBottom w:val="0"/>
      <w:divBdr>
        <w:top w:val="none" w:sz="0" w:space="0" w:color="auto"/>
        <w:left w:val="none" w:sz="0" w:space="0" w:color="auto"/>
        <w:bottom w:val="none" w:sz="0" w:space="0" w:color="auto"/>
        <w:right w:val="none" w:sz="0" w:space="0" w:color="auto"/>
      </w:divBdr>
    </w:div>
    <w:div w:id="1822195266">
      <w:bodyDiv w:val="1"/>
      <w:marLeft w:val="0"/>
      <w:marRight w:val="0"/>
      <w:marTop w:val="0"/>
      <w:marBottom w:val="0"/>
      <w:divBdr>
        <w:top w:val="none" w:sz="0" w:space="0" w:color="auto"/>
        <w:left w:val="none" w:sz="0" w:space="0" w:color="auto"/>
        <w:bottom w:val="none" w:sz="0" w:space="0" w:color="auto"/>
        <w:right w:val="none" w:sz="0" w:space="0" w:color="auto"/>
      </w:divBdr>
    </w:div>
    <w:div w:id="1833714955">
      <w:bodyDiv w:val="1"/>
      <w:marLeft w:val="0"/>
      <w:marRight w:val="0"/>
      <w:marTop w:val="0"/>
      <w:marBottom w:val="0"/>
      <w:divBdr>
        <w:top w:val="none" w:sz="0" w:space="0" w:color="auto"/>
        <w:left w:val="none" w:sz="0" w:space="0" w:color="auto"/>
        <w:bottom w:val="none" w:sz="0" w:space="0" w:color="auto"/>
        <w:right w:val="none" w:sz="0" w:space="0" w:color="auto"/>
      </w:divBdr>
      <w:divsChild>
        <w:div w:id="78867561">
          <w:marLeft w:val="0"/>
          <w:marRight w:val="0"/>
          <w:marTop w:val="0"/>
          <w:marBottom w:val="0"/>
          <w:divBdr>
            <w:top w:val="none" w:sz="0" w:space="0" w:color="auto"/>
            <w:left w:val="none" w:sz="0" w:space="0" w:color="auto"/>
            <w:bottom w:val="none" w:sz="0" w:space="0" w:color="auto"/>
            <w:right w:val="none" w:sz="0" w:space="0" w:color="auto"/>
          </w:divBdr>
        </w:div>
        <w:div w:id="99112894">
          <w:marLeft w:val="0"/>
          <w:marRight w:val="0"/>
          <w:marTop w:val="0"/>
          <w:marBottom w:val="0"/>
          <w:divBdr>
            <w:top w:val="none" w:sz="0" w:space="0" w:color="auto"/>
            <w:left w:val="none" w:sz="0" w:space="0" w:color="auto"/>
            <w:bottom w:val="none" w:sz="0" w:space="0" w:color="auto"/>
            <w:right w:val="none" w:sz="0" w:space="0" w:color="auto"/>
          </w:divBdr>
        </w:div>
        <w:div w:id="238752782">
          <w:marLeft w:val="0"/>
          <w:marRight w:val="0"/>
          <w:marTop w:val="0"/>
          <w:marBottom w:val="0"/>
          <w:divBdr>
            <w:top w:val="none" w:sz="0" w:space="0" w:color="auto"/>
            <w:left w:val="none" w:sz="0" w:space="0" w:color="auto"/>
            <w:bottom w:val="none" w:sz="0" w:space="0" w:color="auto"/>
            <w:right w:val="none" w:sz="0" w:space="0" w:color="auto"/>
          </w:divBdr>
        </w:div>
        <w:div w:id="444006936">
          <w:marLeft w:val="0"/>
          <w:marRight w:val="0"/>
          <w:marTop w:val="0"/>
          <w:marBottom w:val="0"/>
          <w:divBdr>
            <w:top w:val="none" w:sz="0" w:space="0" w:color="auto"/>
            <w:left w:val="none" w:sz="0" w:space="0" w:color="auto"/>
            <w:bottom w:val="none" w:sz="0" w:space="0" w:color="auto"/>
            <w:right w:val="none" w:sz="0" w:space="0" w:color="auto"/>
          </w:divBdr>
        </w:div>
        <w:div w:id="558174108">
          <w:marLeft w:val="0"/>
          <w:marRight w:val="0"/>
          <w:marTop w:val="0"/>
          <w:marBottom w:val="0"/>
          <w:divBdr>
            <w:top w:val="none" w:sz="0" w:space="0" w:color="auto"/>
            <w:left w:val="none" w:sz="0" w:space="0" w:color="auto"/>
            <w:bottom w:val="none" w:sz="0" w:space="0" w:color="auto"/>
            <w:right w:val="none" w:sz="0" w:space="0" w:color="auto"/>
          </w:divBdr>
        </w:div>
        <w:div w:id="749085402">
          <w:marLeft w:val="0"/>
          <w:marRight w:val="0"/>
          <w:marTop w:val="0"/>
          <w:marBottom w:val="0"/>
          <w:divBdr>
            <w:top w:val="none" w:sz="0" w:space="0" w:color="auto"/>
            <w:left w:val="none" w:sz="0" w:space="0" w:color="auto"/>
            <w:bottom w:val="none" w:sz="0" w:space="0" w:color="auto"/>
            <w:right w:val="none" w:sz="0" w:space="0" w:color="auto"/>
          </w:divBdr>
        </w:div>
        <w:div w:id="1013075499">
          <w:marLeft w:val="0"/>
          <w:marRight w:val="0"/>
          <w:marTop w:val="0"/>
          <w:marBottom w:val="0"/>
          <w:divBdr>
            <w:top w:val="none" w:sz="0" w:space="0" w:color="auto"/>
            <w:left w:val="none" w:sz="0" w:space="0" w:color="auto"/>
            <w:bottom w:val="none" w:sz="0" w:space="0" w:color="auto"/>
            <w:right w:val="none" w:sz="0" w:space="0" w:color="auto"/>
          </w:divBdr>
        </w:div>
        <w:div w:id="1273248279">
          <w:marLeft w:val="0"/>
          <w:marRight w:val="0"/>
          <w:marTop w:val="0"/>
          <w:marBottom w:val="0"/>
          <w:divBdr>
            <w:top w:val="none" w:sz="0" w:space="0" w:color="auto"/>
            <w:left w:val="none" w:sz="0" w:space="0" w:color="auto"/>
            <w:bottom w:val="none" w:sz="0" w:space="0" w:color="auto"/>
            <w:right w:val="none" w:sz="0" w:space="0" w:color="auto"/>
          </w:divBdr>
        </w:div>
        <w:div w:id="1467893547">
          <w:marLeft w:val="0"/>
          <w:marRight w:val="0"/>
          <w:marTop w:val="0"/>
          <w:marBottom w:val="0"/>
          <w:divBdr>
            <w:top w:val="none" w:sz="0" w:space="0" w:color="auto"/>
            <w:left w:val="none" w:sz="0" w:space="0" w:color="auto"/>
            <w:bottom w:val="none" w:sz="0" w:space="0" w:color="auto"/>
            <w:right w:val="none" w:sz="0" w:space="0" w:color="auto"/>
          </w:divBdr>
        </w:div>
        <w:div w:id="1524978374">
          <w:marLeft w:val="0"/>
          <w:marRight w:val="0"/>
          <w:marTop w:val="0"/>
          <w:marBottom w:val="0"/>
          <w:divBdr>
            <w:top w:val="none" w:sz="0" w:space="0" w:color="auto"/>
            <w:left w:val="none" w:sz="0" w:space="0" w:color="auto"/>
            <w:bottom w:val="none" w:sz="0" w:space="0" w:color="auto"/>
            <w:right w:val="none" w:sz="0" w:space="0" w:color="auto"/>
          </w:divBdr>
        </w:div>
        <w:div w:id="1626037944">
          <w:marLeft w:val="0"/>
          <w:marRight w:val="0"/>
          <w:marTop w:val="0"/>
          <w:marBottom w:val="0"/>
          <w:divBdr>
            <w:top w:val="none" w:sz="0" w:space="0" w:color="auto"/>
            <w:left w:val="none" w:sz="0" w:space="0" w:color="auto"/>
            <w:bottom w:val="none" w:sz="0" w:space="0" w:color="auto"/>
            <w:right w:val="none" w:sz="0" w:space="0" w:color="auto"/>
          </w:divBdr>
        </w:div>
        <w:div w:id="1737511521">
          <w:marLeft w:val="0"/>
          <w:marRight w:val="0"/>
          <w:marTop w:val="0"/>
          <w:marBottom w:val="0"/>
          <w:divBdr>
            <w:top w:val="none" w:sz="0" w:space="0" w:color="auto"/>
            <w:left w:val="none" w:sz="0" w:space="0" w:color="auto"/>
            <w:bottom w:val="none" w:sz="0" w:space="0" w:color="auto"/>
            <w:right w:val="none" w:sz="0" w:space="0" w:color="auto"/>
          </w:divBdr>
        </w:div>
        <w:div w:id="1831823152">
          <w:marLeft w:val="0"/>
          <w:marRight w:val="0"/>
          <w:marTop w:val="0"/>
          <w:marBottom w:val="0"/>
          <w:divBdr>
            <w:top w:val="none" w:sz="0" w:space="0" w:color="auto"/>
            <w:left w:val="none" w:sz="0" w:space="0" w:color="auto"/>
            <w:bottom w:val="none" w:sz="0" w:space="0" w:color="auto"/>
            <w:right w:val="none" w:sz="0" w:space="0" w:color="auto"/>
          </w:divBdr>
        </w:div>
      </w:divsChild>
    </w:div>
    <w:div w:id="1906454742">
      <w:bodyDiv w:val="1"/>
      <w:marLeft w:val="0"/>
      <w:marRight w:val="0"/>
      <w:marTop w:val="0"/>
      <w:marBottom w:val="0"/>
      <w:divBdr>
        <w:top w:val="none" w:sz="0" w:space="0" w:color="auto"/>
        <w:left w:val="none" w:sz="0" w:space="0" w:color="auto"/>
        <w:bottom w:val="none" w:sz="0" w:space="0" w:color="auto"/>
        <w:right w:val="none" w:sz="0" w:space="0" w:color="auto"/>
      </w:divBdr>
    </w:div>
    <w:div w:id="1916084232">
      <w:bodyDiv w:val="1"/>
      <w:marLeft w:val="0"/>
      <w:marRight w:val="0"/>
      <w:marTop w:val="0"/>
      <w:marBottom w:val="0"/>
      <w:divBdr>
        <w:top w:val="none" w:sz="0" w:space="0" w:color="auto"/>
        <w:left w:val="none" w:sz="0" w:space="0" w:color="auto"/>
        <w:bottom w:val="none" w:sz="0" w:space="0" w:color="auto"/>
        <w:right w:val="none" w:sz="0" w:space="0" w:color="auto"/>
      </w:divBdr>
    </w:div>
    <w:div w:id="1923367496">
      <w:bodyDiv w:val="1"/>
      <w:marLeft w:val="0"/>
      <w:marRight w:val="0"/>
      <w:marTop w:val="0"/>
      <w:marBottom w:val="0"/>
      <w:divBdr>
        <w:top w:val="none" w:sz="0" w:space="0" w:color="auto"/>
        <w:left w:val="none" w:sz="0" w:space="0" w:color="auto"/>
        <w:bottom w:val="none" w:sz="0" w:space="0" w:color="auto"/>
        <w:right w:val="none" w:sz="0" w:space="0" w:color="auto"/>
      </w:divBdr>
    </w:div>
    <w:div w:id="1982731648">
      <w:bodyDiv w:val="1"/>
      <w:marLeft w:val="0"/>
      <w:marRight w:val="0"/>
      <w:marTop w:val="0"/>
      <w:marBottom w:val="0"/>
      <w:divBdr>
        <w:top w:val="none" w:sz="0" w:space="0" w:color="auto"/>
        <w:left w:val="none" w:sz="0" w:space="0" w:color="auto"/>
        <w:bottom w:val="none" w:sz="0" w:space="0" w:color="auto"/>
        <w:right w:val="none" w:sz="0" w:space="0" w:color="auto"/>
      </w:divBdr>
      <w:divsChild>
        <w:div w:id="1058892934">
          <w:marLeft w:val="0"/>
          <w:marRight w:val="0"/>
          <w:marTop w:val="0"/>
          <w:marBottom w:val="0"/>
          <w:divBdr>
            <w:top w:val="none" w:sz="0" w:space="0" w:color="auto"/>
            <w:left w:val="none" w:sz="0" w:space="0" w:color="auto"/>
            <w:bottom w:val="none" w:sz="0" w:space="0" w:color="auto"/>
            <w:right w:val="none" w:sz="0" w:space="0" w:color="auto"/>
          </w:divBdr>
          <w:divsChild>
            <w:div w:id="4564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1799">
      <w:bodyDiv w:val="1"/>
      <w:marLeft w:val="0"/>
      <w:marRight w:val="0"/>
      <w:marTop w:val="0"/>
      <w:marBottom w:val="0"/>
      <w:divBdr>
        <w:top w:val="none" w:sz="0" w:space="0" w:color="auto"/>
        <w:left w:val="none" w:sz="0" w:space="0" w:color="auto"/>
        <w:bottom w:val="none" w:sz="0" w:space="0" w:color="auto"/>
        <w:right w:val="none" w:sz="0" w:space="0" w:color="auto"/>
      </w:divBdr>
    </w:div>
    <w:div w:id="2018194738">
      <w:bodyDiv w:val="1"/>
      <w:marLeft w:val="0"/>
      <w:marRight w:val="0"/>
      <w:marTop w:val="0"/>
      <w:marBottom w:val="0"/>
      <w:divBdr>
        <w:top w:val="none" w:sz="0" w:space="0" w:color="auto"/>
        <w:left w:val="none" w:sz="0" w:space="0" w:color="auto"/>
        <w:bottom w:val="none" w:sz="0" w:space="0" w:color="auto"/>
        <w:right w:val="none" w:sz="0" w:space="0" w:color="auto"/>
      </w:divBdr>
    </w:div>
    <w:div w:id="2049330718">
      <w:bodyDiv w:val="1"/>
      <w:marLeft w:val="0"/>
      <w:marRight w:val="0"/>
      <w:marTop w:val="0"/>
      <w:marBottom w:val="0"/>
      <w:divBdr>
        <w:top w:val="none" w:sz="0" w:space="0" w:color="auto"/>
        <w:left w:val="none" w:sz="0" w:space="0" w:color="auto"/>
        <w:bottom w:val="none" w:sz="0" w:space="0" w:color="auto"/>
        <w:right w:val="none" w:sz="0" w:space="0" w:color="auto"/>
      </w:divBdr>
    </w:div>
    <w:div w:id="2067533790">
      <w:bodyDiv w:val="1"/>
      <w:marLeft w:val="0"/>
      <w:marRight w:val="0"/>
      <w:marTop w:val="0"/>
      <w:marBottom w:val="0"/>
      <w:divBdr>
        <w:top w:val="none" w:sz="0" w:space="0" w:color="auto"/>
        <w:left w:val="none" w:sz="0" w:space="0" w:color="auto"/>
        <w:bottom w:val="none" w:sz="0" w:space="0" w:color="auto"/>
        <w:right w:val="none" w:sz="0" w:space="0" w:color="auto"/>
      </w:divBdr>
      <w:divsChild>
        <w:div w:id="355158616">
          <w:marLeft w:val="0"/>
          <w:marRight w:val="0"/>
          <w:marTop w:val="0"/>
          <w:marBottom w:val="0"/>
          <w:divBdr>
            <w:top w:val="none" w:sz="0" w:space="0" w:color="auto"/>
            <w:left w:val="none" w:sz="0" w:space="0" w:color="auto"/>
            <w:bottom w:val="none" w:sz="0" w:space="0" w:color="auto"/>
            <w:right w:val="none" w:sz="0" w:space="0" w:color="auto"/>
          </w:divBdr>
        </w:div>
        <w:div w:id="644629508">
          <w:marLeft w:val="0"/>
          <w:marRight w:val="0"/>
          <w:marTop w:val="0"/>
          <w:marBottom w:val="0"/>
          <w:divBdr>
            <w:top w:val="none" w:sz="0" w:space="0" w:color="auto"/>
            <w:left w:val="none" w:sz="0" w:space="0" w:color="auto"/>
            <w:bottom w:val="none" w:sz="0" w:space="0" w:color="auto"/>
            <w:right w:val="none" w:sz="0" w:space="0" w:color="auto"/>
          </w:divBdr>
        </w:div>
        <w:div w:id="856044751">
          <w:marLeft w:val="0"/>
          <w:marRight w:val="0"/>
          <w:marTop w:val="0"/>
          <w:marBottom w:val="0"/>
          <w:divBdr>
            <w:top w:val="none" w:sz="0" w:space="0" w:color="auto"/>
            <w:left w:val="none" w:sz="0" w:space="0" w:color="auto"/>
            <w:bottom w:val="none" w:sz="0" w:space="0" w:color="auto"/>
            <w:right w:val="none" w:sz="0" w:space="0" w:color="auto"/>
          </w:divBdr>
        </w:div>
        <w:div w:id="972636177">
          <w:marLeft w:val="0"/>
          <w:marRight w:val="0"/>
          <w:marTop w:val="0"/>
          <w:marBottom w:val="0"/>
          <w:divBdr>
            <w:top w:val="none" w:sz="0" w:space="0" w:color="auto"/>
            <w:left w:val="none" w:sz="0" w:space="0" w:color="auto"/>
            <w:bottom w:val="none" w:sz="0" w:space="0" w:color="auto"/>
            <w:right w:val="none" w:sz="0" w:space="0" w:color="auto"/>
          </w:divBdr>
        </w:div>
        <w:div w:id="1219129922">
          <w:marLeft w:val="0"/>
          <w:marRight w:val="0"/>
          <w:marTop w:val="0"/>
          <w:marBottom w:val="0"/>
          <w:divBdr>
            <w:top w:val="none" w:sz="0" w:space="0" w:color="auto"/>
            <w:left w:val="none" w:sz="0" w:space="0" w:color="auto"/>
            <w:bottom w:val="none" w:sz="0" w:space="0" w:color="auto"/>
            <w:right w:val="none" w:sz="0" w:space="0" w:color="auto"/>
          </w:divBdr>
        </w:div>
        <w:div w:id="1317298458">
          <w:marLeft w:val="0"/>
          <w:marRight w:val="0"/>
          <w:marTop w:val="0"/>
          <w:marBottom w:val="0"/>
          <w:divBdr>
            <w:top w:val="none" w:sz="0" w:space="0" w:color="auto"/>
            <w:left w:val="none" w:sz="0" w:space="0" w:color="auto"/>
            <w:bottom w:val="none" w:sz="0" w:space="0" w:color="auto"/>
            <w:right w:val="none" w:sz="0" w:space="0" w:color="auto"/>
          </w:divBdr>
        </w:div>
        <w:div w:id="1538810094">
          <w:marLeft w:val="0"/>
          <w:marRight w:val="0"/>
          <w:marTop w:val="0"/>
          <w:marBottom w:val="0"/>
          <w:divBdr>
            <w:top w:val="none" w:sz="0" w:space="0" w:color="auto"/>
            <w:left w:val="none" w:sz="0" w:space="0" w:color="auto"/>
            <w:bottom w:val="none" w:sz="0" w:space="0" w:color="auto"/>
            <w:right w:val="none" w:sz="0" w:space="0" w:color="auto"/>
          </w:divBdr>
        </w:div>
        <w:div w:id="1898516873">
          <w:marLeft w:val="0"/>
          <w:marRight w:val="0"/>
          <w:marTop w:val="0"/>
          <w:marBottom w:val="0"/>
          <w:divBdr>
            <w:top w:val="none" w:sz="0" w:space="0" w:color="auto"/>
            <w:left w:val="none" w:sz="0" w:space="0" w:color="auto"/>
            <w:bottom w:val="none" w:sz="0" w:space="0" w:color="auto"/>
            <w:right w:val="none" w:sz="0" w:space="0" w:color="auto"/>
          </w:divBdr>
        </w:div>
        <w:div w:id="1979188216">
          <w:marLeft w:val="0"/>
          <w:marRight w:val="0"/>
          <w:marTop w:val="0"/>
          <w:marBottom w:val="0"/>
          <w:divBdr>
            <w:top w:val="none" w:sz="0" w:space="0" w:color="auto"/>
            <w:left w:val="none" w:sz="0" w:space="0" w:color="auto"/>
            <w:bottom w:val="none" w:sz="0" w:space="0" w:color="auto"/>
            <w:right w:val="none" w:sz="0" w:space="0" w:color="auto"/>
          </w:divBdr>
        </w:div>
      </w:divsChild>
    </w:div>
    <w:div w:id="2071537471">
      <w:bodyDiv w:val="1"/>
      <w:marLeft w:val="0"/>
      <w:marRight w:val="0"/>
      <w:marTop w:val="0"/>
      <w:marBottom w:val="0"/>
      <w:divBdr>
        <w:top w:val="none" w:sz="0" w:space="0" w:color="auto"/>
        <w:left w:val="none" w:sz="0" w:space="0" w:color="auto"/>
        <w:bottom w:val="none" w:sz="0" w:space="0" w:color="auto"/>
        <w:right w:val="none" w:sz="0" w:space="0" w:color="auto"/>
      </w:divBdr>
    </w:div>
    <w:div w:id="2090611545">
      <w:bodyDiv w:val="1"/>
      <w:marLeft w:val="0"/>
      <w:marRight w:val="0"/>
      <w:marTop w:val="0"/>
      <w:marBottom w:val="0"/>
      <w:divBdr>
        <w:top w:val="none" w:sz="0" w:space="0" w:color="auto"/>
        <w:left w:val="none" w:sz="0" w:space="0" w:color="auto"/>
        <w:bottom w:val="none" w:sz="0" w:space="0" w:color="auto"/>
        <w:right w:val="none" w:sz="0" w:space="0" w:color="auto"/>
      </w:divBdr>
    </w:div>
    <w:div w:id="2097942452">
      <w:bodyDiv w:val="1"/>
      <w:marLeft w:val="0"/>
      <w:marRight w:val="0"/>
      <w:marTop w:val="0"/>
      <w:marBottom w:val="0"/>
      <w:divBdr>
        <w:top w:val="none" w:sz="0" w:space="0" w:color="auto"/>
        <w:left w:val="none" w:sz="0" w:space="0" w:color="auto"/>
        <w:bottom w:val="none" w:sz="0" w:space="0" w:color="auto"/>
        <w:right w:val="none" w:sz="0" w:space="0" w:color="auto"/>
      </w:divBdr>
    </w:div>
    <w:div w:id="2133286958">
      <w:bodyDiv w:val="1"/>
      <w:marLeft w:val="0"/>
      <w:marRight w:val="0"/>
      <w:marTop w:val="0"/>
      <w:marBottom w:val="0"/>
      <w:divBdr>
        <w:top w:val="none" w:sz="0" w:space="0" w:color="auto"/>
        <w:left w:val="none" w:sz="0" w:space="0" w:color="auto"/>
        <w:bottom w:val="none" w:sz="0" w:space="0" w:color="auto"/>
        <w:right w:val="none" w:sz="0" w:space="0" w:color="auto"/>
      </w:divBdr>
    </w:div>
    <w:div w:id="2137329741">
      <w:bodyDiv w:val="1"/>
      <w:marLeft w:val="0"/>
      <w:marRight w:val="0"/>
      <w:marTop w:val="0"/>
      <w:marBottom w:val="0"/>
      <w:divBdr>
        <w:top w:val="none" w:sz="0" w:space="0" w:color="auto"/>
        <w:left w:val="none" w:sz="0" w:space="0" w:color="auto"/>
        <w:bottom w:val="none" w:sz="0" w:space="0" w:color="auto"/>
        <w:right w:val="none" w:sz="0" w:space="0" w:color="auto"/>
      </w:divBdr>
      <w:divsChild>
        <w:div w:id="1799758837">
          <w:marLeft w:val="0"/>
          <w:marRight w:val="0"/>
          <w:marTop w:val="0"/>
          <w:marBottom w:val="0"/>
          <w:divBdr>
            <w:top w:val="none" w:sz="0" w:space="0" w:color="auto"/>
            <w:left w:val="none" w:sz="0" w:space="0" w:color="auto"/>
            <w:bottom w:val="none" w:sz="0" w:space="0" w:color="auto"/>
            <w:right w:val="none" w:sz="0" w:space="0" w:color="auto"/>
          </w:divBdr>
          <w:divsChild>
            <w:div w:id="325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eader" Target="header2.xml"/><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hyperlink" Target="http://www.konsultacje.torun.pl"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wksii@um.torun.pl" TargetMode="External"/><Relationship Id="rId14" Type="http://schemas.openxmlformats.org/officeDocument/2006/relationships/chart" Target="charts/chart1.xml"/><Relationship Id="rId22" Type="http://schemas.openxmlformats.org/officeDocument/2006/relationships/header" Target="header7.xml"/><Relationship Id="rId27" Type="http://schemas.openxmlformats.org/officeDocument/2006/relationships/image" Target="media/image10.png"/><Relationship Id="rId30" Type="http://schemas.openxmlformats.org/officeDocument/2006/relationships/header" Target="header9.xml"/><Relationship Id="rId35"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kaminska\AppData\Local\Temp\Wykresy%20do%20sprawozdania%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duda\Desktop\DUDA\Sprawozdanie%20z%20konsultacji%202021\Wykresy%20do%20sprawozdania%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duda\Desktop\DUDA\Sprawozdanie%20z%20konsultacji%202021\Wykresy%20do%20sprawozdania%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7"/>
  <c:chart>
    <c:plotArea>
      <c:layout/>
      <c:barChart>
        <c:barDir val="bar"/>
        <c:grouping val="clustered"/>
        <c:ser>
          <c:idx val="0"/>
          <c:order val="0"/>
          <c:cat>
            <c:strRef>
              <c:f>Arkusz2!$A$2:$A$7</c:f>
              <c:strCache>
                <c:ptCount val="5"/>
                <c:pt idx="0">
                  <c:v>Problematyka społeczna</c:v>
                </c:pt>
                <c:pt idx="1">
                  <c:v>Regulaminy</c:v>
                </c:pt>
                <c:pt idx="2">
                  <c:v>Współpraca z NGO</c:v>
                </c:pt>
                <c:pt idx="3">
                  <c:v>Zieleń i ochrona środowiska</c:v>
                </c:pt>
                <c:pt idx="4">
                  <c:v>Infrastruktura</c:v>
                </c:pt>
              </c:strCache>
            </c:strRef>
          </c:cat>
          <c:val>
            <c:numRef>
              <c:f>Arkusz2!$B$2:$B$7</c:f>
              <c:numCache>
                <c:formatCode>General</c:formatCode>
                <c:ptCount val="6"/>
                <c:pt idx="0">
                  <c:v>6</c:v>
                </c:pt>
                <c:pt idx="1">
                  <c:v>3</c:v>
                </c:pt>
                <c:pt idx="2">
                  <c:v>1</c:v>
                </c:pt>
                <c:pt idx="3">
                  <c:v>4</c:v>
                </c:pt>
                <c:pt idx="4">
                  <c:v>2</c:v>
                </c:pt>
              </c:numCache>
            </c:numRef>
          </c:val>
        </c:ser>
        <c:axId val="125839232"/>
        <c:axId val="125840768"/>
      </c:barChart>
      <c:catAx>
        <c:axId val="125839232"/>
        <c:scaling>
          <c:orientation val="minMax"/>
        </c:scaling>
        <c:axPos val="l"/>
        <c:tickLblPos val="nextTo"/>
        <c:crossAx val="125840768"/>
        <c:crosses val="autoZero"/>
        <c:auto val="1"/>
        <c:lblAlgn val="ctr"/>
        <c:lblOffset val="100"/>
      </c:catAx>
      <c:valAx>
        <c:axId val="125840768"/>
        <c:scaling>
          <c:orientation val="minMax"/>
        </c:scaling>
        <c:axPos val="b"/>
        <c:majorGridlines/>
        <c:numFmt formatCode="General" sourceLinked="1"/>
        <c:tickLblPos val="nextTo"/>
        <c:crossAx val="1258392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7"/>
  <c:chart>
    <c:view3D>
      <c:rotX val="30"/>
      <c:perspective val="30"/>
    </c:view3D>
    <c:plotArea>
      <c:layout/>
      <c:pie3DChart>
        <c:varyColors val="1"/>
        <c:ser>
          <c:idx val="0"/>
          <c:order val="0"/>
          <c:dLbls>
            <c:dLbl>
              <c:idx val="0"/>
              <c:layout>
                <c:manualLayout>
                  <c:x val="-4.1552493438320605E-2"/>
                  <c:y val="0.11407954214056575"/>
                </c:manualLayout>
              </c:layout>
              <c:showVal val="1"/>
            </c:dLbl>
            <c:dLbl>
              <c:idx val="1"/>
              <c:layout>
                <c:manualLayout>
                  <c:x val="-0.17451595577579904"/>
                  <c:y val="-1.6842450614725894E-2"/>
                </c:manualLayout>
              </c:layout>
              <c:showVal val="1"/>
            </c:dLbl>
            <c:dLbl>
              <c:idx val="2"/>
              <c:layout>
                <c:manualLayout>
                  <c:x val="0.12057360017497813"/>
                  <c:y val="-8.9081879470948491E-2"/>
                </c:manualLayout>
              </c:layout>
              <c:showVal val="1"/>
            </c:dLbl>
            <c:numFmt formatCode="0%" sourceLinked="0"/>
            <c:txPr>
              <a:bodyPr/>
              <a:lstStyle/>
              <a:p>
                <a:pPr>
                  <a:defRPr sz="2000"/>
                </a:pPr>
                <a:endParaRPr lang="pl-PL"/>
              </a:p>
            </c:txPr>
            <c:showVal val="1"/>
            <c:showLeaderLines val="1"/>
          </c:dLbls>
          <c:cat>
            <c:strRef>
              <c:f>Arkusz1!$A$1:$A$3</c:f>
              <c:strCache>
                <c:ptCount val="3"/>
                <c:pt idx="1">
                  <c:v>Kwestie praktyczne</c:v>
                </c:pt>
                <c:pt idx="2">
                  <c:v>Konsultacje dokumentów</c:v>
                </c:pt>
              </c:strCache>
            </c:strRef>
          </c:cat>
          <c:val>
            <c:numRef>
              <c:f>Arkusz1!$B$1:$B$3</c:f>
              <c:numCache>
                <c:formatCode>0%</c:formatCode>
                <c:ptCount val="3"/>
                <c:pt idx="1">
                  <c:v>0.47000000000000008</c:v>
                </c:pt>
                <c:pt idx="2">
                  <c:v>0.52941176470588236</c:v>
                </c:pt>
              </c:numCache>
            </c:numRef>
          </c:val>
        </c:ser>
      </c:pie3DChart>
    </c:plotArea>
    <c:legend>
      <c:legendPos val="r"/>
      <c:legendEntry>
        <c:idx val="0"/>
        <c:delete val="1"/>
      </c:legendEntry>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7"/>
  <c:chart>
    <c:view3D>
      <c:rotX val="30"/>
      <c:perspective val="30"/>
    </c:view3D>
    <c:plotArea>
      <c:layout/>
      <c:pie3DChart>
        <c:varyColors val="1"/>
        <c:ser>
          <c:idx val="0"/>
          <c:order val="0"/>
          <c:dLbls>
            <c:dLbl>
              <c:idx val="0"/>
              <c:spPr/>
              <c:txPr>
                <a:bodyPr/>
                <a:lstStyle/>
                <a:p>
                  <a:pPr>
                    <a:defRPr sz="2000"/>
                  </a:pPr>
                  <a:endParaRPr lang="pl-PL"/>
                </a:p>
              </c:txPr>
            </c:dLbl>
            <c:dLbl>
              <c:idx val="1"/>
              <c:layout>
                <c:manualLayout>
                  <c:x val="-0.11738989383083817"/>
                  <c:y val="-0.27605584084598128"/>
                </c:manualLayout>
              </c:layout>
              <c:spPr/>
              <c:txPr>
                <a:bodyPr/>
                <a:lstStyle/>
                <a:p>
                  <a:pPr>
                    <a:defRPr sz="2000"/>
                  </a:pPr>
                  <a:endParaRPr lang="pl-PL"/>
                </a:p>
              </c:txPr>
              <c:showVal val="1"/>
            </c:dLbl>
            <c:dLbl>
              <c:idx val="2"/>
              <c:layout>
                <c:manualLayout>
                  <c:x val="0.12601111347568039"/>
                  <c:y val="9.1194035528167725E-2"/>
                </c:manualLayout>
              </c:layout>
              <c:spPr/>
              <c:txPr>
                <a:bodyPr/>
                <a:lstStyle/>
                <a:p>
                  <a:pPr>
                    <a:defRPr sz="2000"/>
                  </a:pPr>
                  <a:endParaRPr lang="pl-PL"/>
                </a:p>
              </c:txPr>
              <c:showVal val="1"/>
            </c:dLbl>
            <c:showVal val="1"/>
            <c:showLeaderLines val="1"/>
          </c:dLbls>
          <c:cat>
            <c:strRef>
              <c:f>Arkusz1!$A$19:$A$21</c:f>
              <c:strCache>
                <c:ptCount val="3"/>
                <c:pt idx="1">
                  <c:v>Kwestie praktyczne</c:v>
                </c:pt>
                <c:pt idx="2">
                  <c:v>Konsultacje dokumentów</c:v>
                </c:pt>
              </c:strCache>
            </c:strRef>
          </c:cat>
          <c:val>
            <c:numRef>
              <c:f>Arkusz1!$B$19:$B$21</c:f>
              <c:numCache>
                <c:formatCode>0%</c:formatCode>
                <c:ptCount val="3"/>
                <c:pt idx="1">
                  <c:v>0.81</c:v>
                </c:pt>
                <c:pt idx="2">
                  <c:v>0.19234360410831</c:v>
                </c:pt>
              </c:numCache>
            </c:numRef>
          </c:val>
        </c:ser>
      </c:pie3DChart>
    </c:plotArea>
    <c:legend>
      <c:legendPos val="r"/>
      <c:legendEntry>
        <c:idx val="0"/>
        <c:delete val="1"/>
      </c:legendEntry>
    </c:legend>
    <c:plotVisOnly val="1"/>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85E6-4817-4CC8-906C-8B378BE0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6689</Words>
  <Characters>40136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UMT</Company>
  <LinksUpToDate>false</LinksUpToDate>
  <CharactersWithSpaces>46732</CharactersWithSpaces>
  <SharedDoc>false</SharedDoc>
  <HLinks>
    <vt:vector size="444" baseType="variant">
      <vt:variant>
        <vt:i4>1966173</vt:i4>
      </vt:variant>
      <vt:variant>
        <vt:i4>321</vt:i4>
      </vt:variant>
      <vt:variant>
        <vt:i4>0</vt:i4>
      </vt:variant>
      <vt:variant>
        <vt:i4>5</vt:i4>
      </vt:variant>
      <vt:variant>
        <vt:lpwstr>http://www.konsultacje.torun.pl/</vt:lpwstr>
      </vt:variant>
      <vt:variant>
        <vt:lpwstr/>
      </vt:variant>
      <vt:variant>
        <vt:i4>1966173</vt:i4>
      </vt:variant>
      <vt:variant>
        <vt:i4>318</vt:i4>
      </vt:variant>
      <vt:variant>
        <vt:i4>0</vt:i4>
      </vt:variant>
      <vt:variant>
        <vt:i4>5</vt:i4>
      </vt:variant>
      <vt:variant>
        <vt:lpwstr>http://www.konsultacje.torun.pl/</vt:lpwstr>
      </vt:variant>
      <vt:variant>
        <vt:lpwstr/>
      </vt:variant>
      <vt:variant>
        <vt:i4>1835016</vt:i4>
      </vt:variant>
      <vt:variant>
        <vt:i4>315</vt:i4>
      </vt:variant>
      <vt:variant>
        <vt:i4>0</vt:i4>
      </vt:variant>
      <vt:variant>
        <vt:i4>5</vt:i4>
      </vt:variant>
      <vt:variant>
        <vt:lpwstr>http://www.torun.pl/</vt:lpwstr>
      </vt:variant>
      <vt:variant>
        <vt:lpwstr/>
      </vt:variant>
      <vt:variant>
        <vt:i4>7602262</vt:i4>
      </vt:variant>
      <vt:variant>
        <vt:i4>312</vt:i4>
      </vt:variant>
      <vt:variant>
        <vt:i4>0</vt:i4>
      </vt:variant>
      <vt:variant>
        <vt:i4>5</vt:i4>
      </vt:variant>
      <vt:variant>
        <vt:lpwstr>http://www.cyfrowademokracja.pl/konsultacje-spoleczne/strategia_rozwoju_miasta_torunia</vt:lpwstr>
      </vt:variant>
      <vt:variant>
        <vt:lpwstr/>
      </vt:variant>
      <vt:variant>
        <vt:i4>1966173</vt:i4>
      </vt:variant>
      <vt:variant>
        <vt:i4>309</vt:i4>
      </vt:variant>
      <vt:variant>
        <vt:i4>0</vt:i4>
      </vt:variant>
      <vt:variant>
        <vt:i4>5</vt:i4>
      </vt:variant>
      <vt:variant>
        <vt:lpwstr>http://www.konsultacje.torun.pl/</vt:lpwstr>
      </vt:variant>
      <vt:variant>
        <vt:lpwstr/>
      </vt:variant>
      <vt:variant>
        <vt:i4>1835016</vt:i4>
      </vt:variant>
      <vt:variant>
        <vt:i4>306</vt:i4>
      </vt:variant>
      <vt:variant>
        <vt:i4>0</vt:i4>
      </vt:variant>
      <vt:variant>
        <vt:i4>5</vt:i4>
      </vt:variant>
      <vt:variant>
        <vt:lpwstr>http://www.torun.pl/</vt:lpwstr>
      </vt:variant>
      <vt:variant>
        <vt:lpwstr/>
      </vt:variant>
      <vt:variant>
        <vt:i4>1966173</vt:i4>
      </vt:variant>
      <vt:variant>
        <vt:i4>303</vt:i4>
      </vt:variant>
      <vt:variant>
        <vt:i4>0</vt:i4>
      </vt:variant>
      <vt:variant>
        <vt:i4>5</vt:i4>
      </vt:variant>
      <vt:variant>
        <vt:lpwstr>http://www.konsultacje.torun.pl/</vt:lpwstr>
      </vt:variant>
      <vt:variant>
        <vt:lpwstr/>
      </vt:variant>
      <vt:variant>
        <vt:i4>1835016</vt:i4>
      </vt:variant>
      <vt:variant>
        <vt:i4>300</vt:i4>
      </vt:variant>
      <vt:variant>
        <vt:i4>0</vt:i4>
      </vt:variant>
      <vt:variant>
        <vt:i4>5</vt:i4>
      </vt:variant>
      <vt:variant>
        <vt:lpwstr>http://www.torun.pl/</vt:lpwstr>
      </vt:variant>
      <vt:variant>
        <vt:lpwstr/>
      </vt:variant>
      <vt:variant>
        <vt:i4>1966173</vt:i4>
      </vt:variant>
      <vt:variant>
        <vt:i4>294</vt:i4>
      </vt:variant>
      <vt:variant>
        <vt:i4>0</vt:i4>
      </vt:variant>
      <vt:variant>
        <vt:i4>5</vt:i4>
      </vt:variant>
      <vt:variant>
        <vt:lpwstr>http://www.konsultacje.torun.pl/</vt:lpwstr>
      </vt:variant>
      <vt:variant>
        <vt:lpwstr/>
      </vt:variant>
      <vt:variant>
        <vt:i4>1835016</vt:i4>
      </vt:variant>
      <vt:variant>
        <vt:i4>291</vt:i4>
      </vt:variant>
      <vt:variant>
        <vt:i4>0</vt:i4>
      </vt:variant>
      <vt:variant>
        <vt:i4>5</vt:i4>
      </vt:variant>
      <vt:variant>
        <vt:lpwstr>http://www.torun.pl/</vt:lpwstr>
      </vt:variant>
      <vt:variant>
        <vt:lpwstr/>
      </vt:variant>
      <vt:variant>
        <vt:i4>1966173</vt:i4>
      </vt:variant>
      <vt:variant>
        <vt:i4>288</vt:i4>
      </vt:variant>
      <vt:variant>
        <vt:i4>0</vt:i4>
      </vt:variant>
      <vt:variant>
        <vt:i4>5</vt:i4>
      </vt:variant>
      <vt:variant>
        <vt:lpwstr>http://www.konsultacje.torun.pl/</vt:lpwstr>
      </vt:variant>
      <vt:variant>
        <vt:lpwstr/>
      </vt:variant>
      <vt:variant>
        <vt:i4>1835016</vt:i4>
      </vt:variant>
      <vt:variant>
        <vt:i4>285</vt:i4>
      </vt:variant>
      <vt:variant>
        <vt:i4>0</vt:i4>
      </vt:variant>
      <vt:variant>
        <vt:i4>5</vt:i4>
      </vt:variant>
      <vt:variant>
        <vt:lpwstr>http://www.torun.pl/</vt:lpwstr>
      </vt:variant>
      <vt:variant>
        <vt:lpwstr/>
      </vt:variant>
      <vt:variant>
        <vt:i4>1966173</vt:i4>
      </vt:variant>
      <vt:variant>
        <vt:i4>282</vt:i4>
      </vt:variant>
      <vt:variant>
        <vt:i4>0</vt:i4>
      </vt:variant>
      <vt:variant>
        <vt:i4>5</vt:i4>
      </vt:variant>
      <vt:variant>
        <vt:lpwstr>http://www.konsultacje.torun.pl/</vt:lpwstr>
      </vt:variant>
      <vt:variant>
        <vt:lpwstr/>
      </vt:variant>
      <vt:variant>
        <vt:i4>1835016</vt:i4>
      </vt:variant>
      <vt:variant>
        <vt:i4>279</vt:i4>
      </vt:variant>
      <vt:variant>
        <vt:i4>0</vt:i4>
      </vt:variant>
      <vt:variant>
        <vt:i4>5</vt:i4>
      </vt:variant>
      <vt:variant>
        <vt:lpwstr>http://www.torun.pl/</vt:lpwstr>
      </vt:variant>
      <vt:variant>
        <vt:lpwstr/>
      </vt:variant>
      <vt:variant>
        <vt:i4>4784172</vt:i4>
      </vt:variant>
      <vt:variant>
        <vt:i4>276</vt:i4>
      </vt:variant>
      <vt:variant>
        <vt:i4>0</vt:i4>
      </vt:variant>
      <vt:variant>
        <vt:i4>5</vt:i4>
      </vt:variant>
      <vt:variant>
        <vt:lpwstr>mailto:wsiz@um.torun.pl</vt:lpwstr>
      </vt:variant>
      <vt:variant>
        <vt:lpwstr/>
      </vt:variant>
      <vt:variant>
        <vt:i4>1114131</vt:i4>
      </vt:variant>
      <vt:variant>
        <vt:i4>273</vt:i4>
      </vt:variant>
      <vt:variant>
        <vt:i4>0</vt:i4>
      </vt:variant>
      <vt:variant>
        <vt:i4>5</vt:i4>
      </vt:variant>
      <vt:variant>
        <vt:lpwstr>http://www.orbitorun.pl/</vt:lpwstr>
      </vt:variant>
      <vt:variant>
        <vt:lpwstr/>
      </vt:variant>
      <vt:variant>
        <vt:i4>1114131</vt:i4>
      </vt:variant>
      <vt:variant>
        <vt:i4>270</vt:i4>
      </vt:variant>
      <vt:variant>
        <vt:i4>0</vt:i4>
      </vt:variant>
      <vt:variant>
        <vt:i4>5</vt:i4>
      </vt:variant>
      <vt:variant>
        <vt:lpwstr>http://www.orbitorun.pl/</vt:lpwstr>
      </vt:variant>
      <vt:variant>
        <vt:lpwstr/>
      </vt:variant>
      <vt:variant>
        <vt:i4>1966173</vt:i4>
      </vt:variant>
      <vt:variant>
        <vt:i4>267</vt:i4>
      </vt:variant>
      <vt:variant>
        <vt:i4>0</vt:i4>
      </vt:variant>
      <vt:variant>
        <vt:i4>5</vt:i4>
      </vt:variant>
      <vt:variant>
        <vt:lpwstr>http://www.konsultacje.torun.pl/</vt:lpwstr>
      </vt:variant>
      <vt:variant>
        <vt:lpwstr/>
      </vt:variant>
      <vt:variant>
        <vt:i4>1835016</vt:i4>
      </vt:variant>
      <vt:variant>
        <vt:i4>264</vt:i4>
      </vt:variant>
      <vt:variant>
        <vt:i4>0</vt:i4>
      </vt:variant>
      <vt:variant>
        <vt:i4>5</vt:i4>
      </vt:variant>
      <vt:variant>
        <vt:lpwstr>http://www.torun.pl/</vt:lpwstr>
      </vt:variant>
      <vt:variant>
        <vt:lpwstr/>
      </vt:variant>
      <vt:variant>
        <vt:i4>1966173</vt:i4>
      </vt:variant>
      <vt:variant>
        <vt:i4>261</vt:i4>
      </vt:variant>
      <vt:variant>
        <vt:i4>0</vt:i4>
      </vt:variant>
      <vt:variant>
        <vt:i4>5</vt:i4>
      </vt:variant>
      <vt:variant>
        <vt:lpwstr>http://www.konsultacje.torun.pl/</vt:lpwstr>
      </vt:variant>
      <vt:variant>
        <vt:lpwstr/>
      </vt:variant>
      <vt:variant>
        <vt:i4>1835016</vt:i4>
      </vt:variant>
      <vt:variant>
        <vt:i4>258</vt:i4>
      </vt:variant>
      <vt:variant>
        <vt:i4>0</vt:i4>
      </vt:variant>
      <vt:variant>
        <vt:i4>5</vt:i4>
      </vt:variant>
      <vt:variant>
        <vt:lpwstr>http://www.torun.pl/</vt:lpwstr>
      </vt:variant>
      <vt:variant>
        <vt:lpwstr/>
      </vt:variant>
      <vt:variant>
        <vt:i4>8192024</vt:i4>
      </vt:variant>
      <vt:variant>
        <vt:i4>255</vt:i4>
      </vt:variant>
      <vt:variant>
        <vt:i4>0</vt:i4>
      </vt:variant>
      <vt:variant>
        <vt:i4>5</vt:i4>
      </vt:variant>
      <vt:variant>
        <vt:lpwstr>mailto:wgk@um.torun.pl</vt:lpwstr>
      </vt:variant>
      <vt:variant>
        <vt:lpwstr/>
      </vt:variant>
      <vt:variant>
        <vt:i4>8192024</vt:i4>
      </vt:variant>
      <vt:variant>
        <vt:i4>252</vt:i4>
      </vt:variant>
      <vt:variant>
        <vt:i4>0</vt:i4>
      </vt:variant>
      <vt:variant>
        <vt:i4>5</vt:i4>
      </vt:variant>
      <vt:variant>
        <vt:lpwstr>mailto:wgk@um.torun.pl</vt:lpwstr>
      </vt:variant>
      <vt:variant>
        <vt:lpwstr/>
      </vt:variant>
      <vt:variant>
        <vt:i4>1966173</vt:i4>
      </vt:variant>
      <vt:variant>
        <vt:i4>249</vt:i4>
      </vt:variant>
      <vt:variant>
        <vt:i4>0</vt:i4>
      </vt:variant>
      <vt:variant>
        <vt:i4>5</vt:i4>
      </vt:variant>
      <vt:variant>
        <vt:lpwstr>http://www.konsultacje.torun.pl/</vt:lpwstr>
      </vt:variant>
      <vt:variant>
        <vt:lpwstr/>
      </vt:variant>
      <vt:variant>
        <vt:i4>1835016</vt:i4>
      </vt:variant>
      <vt:variant>
        <vt:i4>246</vt:i4>
      </vt:variant>
      <vt:variant>
        <vt:i4>0</vt:i4>
      </vt:variant>
      <vt:variant>
        <vt:i4>5</vt:i4>
      </vt:variant>
      <vt:variant>
        <vt:lpwstr>http://www.torun.pl/</vt:lpwstr>
      </vt:variant>
      <vt:variant>
        <vt:lpwstr/>
      </vt:variant>
      <vt:variant>
        <vt:i4>1966173</vt:i4>
      </vt:variant>
      <vt:variant>
        <vt:i4>243</vt:i4>
      </vt:variant>
      <vt:variant>
        <vt:i4>0</vt:i4>
      </vt:variant>
      <vt:variant>
        <vt:i4>5</vt:i4>
      </vt:variant>
      <vt:variant>
        <vt:lpwstr>http://www.konsultacje.torun.pl/</vt:lpwstr>
      </vt:variant>
      <vt:variant>
        <vt:lpwstr/>
      </vt:variant>
      <vt:variant>
        <vt:i4>1835016</vt:i4>
      </vt:variant>
      <vt:variant>
        <vt:i4>240</vt:i4>
      </vt:variant>
      <vt:variant>
        <vt:i4>0</vt:i4>
      </vt:variant>
      <vt:variant>
        <vt:i4>5</vt:i4>
      </vt:variant>
      <vt:variant>
        <vt:lpwstr>http://www.torun.pl/</vt:lpwstr>
      </vt:variant>
      <vt:variant>
        <vt:lpwstr/>
      </vt:variant>
      <vt:variant>
        <vt:i4>2097258</vt:i4>
      </vt:variant>
      <vt:variant>
        <vt:i4>237</vt:i4>
      </vt:variant>
      <vt:variant>
        <vt:i4>0</vt:i4>
      </vt:variant>
      <vt:variant>
        <vt:i4>5</vt:i4>
      </vt:variant>
      <vt:variant>
        <vt:lpwstr>https://www.arcgis.com/</vt:lpwstr>
      </vt:variant>
      <vt:variant>
        <vt:lpwstr/>
      </vt:variant>
      <vt:variant>
        <vt:i4>1966173</vt:i4>
      </vt:variant>
      <vt:variant>
        <vt:i4>234</vt:i4>
      </vt:variant>
      <vt:variant>
        <vt:i4>0</vt:i4>
      </vt:variant>
      <vt:variant>
        <vt:i4>5</vt:i4>
      </vt:variant>
      <vt:variant>
        <vt:lpwstr>http://www.konsultacje.torun.pl/</vt:lpwstr>
      </vt:variant>
      <vt:variant>
        <vt:lpwstr/>
      </vt:variant>
      <vt:variant>
        <vt:i4>1835016</vt:i4>
      </vt:variant>
      <vt:variant>
        <vt:i4>231</vt:i4>
      </vt:variant>
      <vt:variant>
        <vt:i4>0</vt:i4>
      </vt:variant>
      <vt:variant>
        <vt:i4>5</vt:i4>
      </vt:variant>
      <vt:variant>
        <vt:lpwstr>http://www.torun.pl/</vt:lpwstr>
      </vt:variant>
      <vt:variant>
        <vt:lpwstr/>
      </vt:variant>
      <vt:variant>
        <vt:i4>1966173</vt:i4>
      </vt:variant>
      <vt:variant>
        <vt:i4>228</vt:i4>
      </vt:variant>
      <vt:variant>
        <vt:i4>0</vt:i4>
      </vt:variant>
      <vt:variant>
        <vt:i4>5</vt:i4>
      </vt:variant>
      <vt:variant>
        <vt:lpwstr>http://www.konsultacje.torun.pl/</vt:lpwstr>
      </vt:variant>
      <vt:variant>
        <vt:lpwstr/>
      </vt:variant>
      <vt:variant>
        <vt:i4>1835016</vt:i4>
      </vt:variant>
      <vt:variant>
        <vt:i4>225</vt:i4>
      </vt:variant>
      <vt:variant>
        <vt:i4>0</vt:i4>
      </vt:variant>
      <vt:variant>
        <vt:i4>5</vt:i4>
      </vt:variant>
      <vt:variant>
        <vt:lpwstr>http://www.torun.pl/</vt:lpwstr>
      </vt:variant>
      <vt:variant>
        <vt:lpwstr/>
      </vt:variant>
      <vt:variant>
        <vt:i4>4325423</vt:i4>
      </vt:variant>
      <vt:variant>
        <vt:i4>222</vt:i4>
      </vt:variant>
      <vt:variant>
        <vt:i4>0</vt:i4>
      </vt:variant>
      <vt:variant>
        <vt:i4>5</vt:i4>
      </vt:variant>
      <vt:variant>
        <vt:lpwstr>mailto:opinie@mzk-torun.pl</vt:lpwstr>
      </vt:variant>
      <vt:variant>
        <vt:lpwstr/>
      </vt:variant>
      <vt:variant>
        <vt:i4>1966173</vt:i4>
      </vt:variant>
      <vt:variant>
        <vt:i4>219</vt:i4>
      </vt:variant>
      <vt:variant>
        <vt:i4>0</vt:i4>
      </vt:variant>
      <vt:variant>
        <vt:i4>5</vt:i4>
      </vt:variant>
      <vt:variant>
        <vt:lpwstr>http://www.konsultacje.torun.pl/</vt:lpwstr>
      </vt:variant>
      <vt:variant>
        <vt:lpwstr/>
      </vt:variant>
      <vt:variant>
        <vt:i4>1835016</vt:i4>
      </vt:variant>
      <vt:variant>
        <vt:i4>216</vt:i4>
      </vt:variant>
      <vt:variant>
        <vt:i4>0</vt:i4>
      </vt:variant>
      <vt:variant>
        <vt:i4>5</vt:i4>
      </vt:variant>
      <vt:variant>
        <vt:lpwstr>http://www.torun.pl/</vt:lpwstr>
      </vt:variant>
      <vt:variant>
        <vt:lpwstr/>
      </vt:variant>
      <vt:variant>
        <vt:i4>1966173</vt:i4>
      </vt:variant>
      <vt:variant>
        <vt:i4>213</vt:i4>
      </vt:variant>
      <vt:variant>
        <vt:i4>0</vt:i4>
      </vt:variant>
      <vt:variant>
        <vt:i4>5</vt:i4>
      </vt:variant>
      <vt:variant>
        <vt:lpwstr>http://www.konsultacje.torun.pl/</vt:lpwstr>
      </vt:variant>
      <vt:variant>
        <vt:lpwstr/>
      </vt:variant>
      <vt:variant>
        <vt:i4>1835016</vt:i4>
      </vt:variant>
      <vt:variant>
        <vt:i4>210</vt:i4>
      </vt:variant>
      <vt:variant>
        <vt:i4>0</vt:i4>
      </vt:variant>
      <vt:variant>
        <vt:i4>5</vt:i4>
      </vt:variant>
      <vt:variant>
        <vt:lpwstr>http://www.torun.pl/</vt:lpwstr>
      </vt:variant>
      <vt:variant>
        <vt:lpwstr/>
      </vt:variant>
      <vt:variant>
        <vt:i4>1966173</vt:i4>
      </vt:variant>
      <vt:variant>
        <vt:i4>207</vt:i4>
      </vt:variant>
      <vt:variant>
        <vt:i4>0</vt:i4>
      </vt:variant>
      <vt:variant>
        <vt:i4>5</vt:i4>
      </vt:variant>
      <vt:variant>
        <vt:lpwstr>http://www.konsultacje.torun.pl/</vt:lpwstr>
      </vt:variant>
      <vt:variant>
        <vt:lpwstr/>
      </vt:variant>
      <vt:variant>
        <vt:i4>1835016</vt:i4>
      </vt:variant>
      <vt:variant>
        <vt:i4>204</vt:i4>
      </vt:variant>
      <vt:variant>
        <vt:i4>0</vt:i4>
      </vt:variant>
      <vt:variant>
        <vt:i4>5</vt:i4>
      </vt:variant>
      <vt:variant>
        <vt:lpwstr>http://www.torun.pl/</vt:lpwstr>
      </vt:variant>
      <vt:variant>
        <vt:lpwstr/>
      </vt:variant>
      <vt:variant>
        <vt:i4>4784172</vt:i4>
      </vt:variant>
      <vt:variant>
        <vt:i4>201</vt:i4>
      </vt:variant>
      <vt:variant>
        <vt:i4>0</vt:i4>
      </vt:variant>
      <vt:variant>
        <vt:i4>5</vt:i4>
      </vt:variant>
      <vt:variant>
        <vt:lpwstr>mailto:wsiz@um.torun.pl</vt:lpwstr>
      </vt:variant>
      <vt:variant>
        <vt:lpwstr/>
      </vt:variant>
      <vt:variant>
        <vt:i4>8192024</vt:i4>
      </vt:variant>
      <vt:variant>
        <vt:i4>198</vt:i4>
      </vt:variant>
      <vt:variant>
        <vt:i4>0</vt:i4>
      </vt:variant>
      <vt:variant>
        <vt:i4>5</vt:i4>
      </vt:variant>
      <vt:variant>
        <vt:lpwstr>mailto:wgk@um.torun.pl</vt:lpwstr>
      </vt:variant>
      <vt:variant>
        <vt:lpwstr/>
      </vt:variant>
      <vt:variant>
        <vt:i4>1572923</vt:i4>
      </vt:variant>
      <vt:variant>
        <vt:i4>191</vt:i4>
      </vt:variant>
      <vt:variant>
        <vt:i4>0</vt:i4>
      </vt:variant>
      <vt:variant>
        <vt:i4>5</vt:i4>
      </vt:variant>
      <vt:variant>
        <vt:lpwstr/>
      </vt:variant>
      <vt:variant>
        <vt:lpwstr>_Toc509229541</vt:lpwstr>
      </vt:variant>
      <vt:variant>
        <vt:i4>1572923</vt:i4>
      </vt:variant>
      <vt:variant>
        <vt:i4>185</vt:i4>
      </vt:variant>
      <vt:variant>
        <vt:i4>0</vt:i4>
      </vt:variant>
      <vt:variant>
        <vt:i4>5</vt:i4>
      </vt:variant>
      <vt:variant>
        <vt:lpwstr/>
      </vt:variant>
      <vt:variant>
        <vt:lpwstr>_Toc509229540</vt:lpwstr>
      </vt:variant>
      <vt:variant>
        <vt:i4>2031675</vt:i4>
      </vt:variant>
      <vt:variant>
        <vt:i4>179</vt:i4>
      </vt:variant>
      <vt:variant>
        <vt:i4>0</vt:i4>
      </vt:variant>
      <vt:variant>
        <vt:i4>5</vt:i4>
      </vt:variant>
      <vt:variant>
        <vt:lpwstr/>
      </vt:variant>
      <vt:variant>
        <vt:lpwstr>_Toc509229539</vt:lpwstr>
      </vt:variant>
      <vt:variant>
        <vt:i4>2031675</vt:i4>
      </vt:variant>
      <vt:variant>
        <vt:i4>173</vt:i4>
      </vt:variant>
      <vt:variant>
        <vt:i4>0</vt:i4>
      </vt:variant>
      <vt:variant>
        <vt:i4>5</vt:i4>
      </vt:variant>
      <vt:variant>
        <vt:lpwstr/>
      </vt:variant>
      <vt:variant>
        <vt:lpwstr>_Toc509229538</vt:lpwstr>
      </vt:variant>
      <vt:variant>
        <vt:i4>2031675</vt:i4>
      </vt:variant>
      <vt:variant>
        <vt:i4>167</vt:i4>
      </vt:variant>
      <vt:variant>
        <vt:i4>0</vt:i4>
      </vt:variant>
      <vt:variant>
        <vt:i4>5</vt:i4>
      </vt:variant>
      <vt:variant>
        <vt:lpwstr/>
      </vt:variant>
      <vt:variant>
        <vt:lpwstr>_Toc509229537</vt:lpwstr>
      </vt:variant>
      <vt:variant>
        <vt:i4>2031675</vt:i4>
      </vt:variant>
      <vt:variant>
        <vt:i4>161</vt:i4>
      </vt:variant>
      <vt:variant>
        <vt:i4>0</vt:i4>
      </vt:variant>
      <vt:variant>
        <vt:i4>5</vt:i4>
      </vt:variant>
      <vt:variant>
        <vt:lpwstr/>
      </vt:variant>
      <vt:variant>
        <vt:lpwstr>_Toc509229536</vt:lpwstr>
      </vt:variant>
      <vt:variant>
        <vt:i4>2031675</vt:i4>
      </vt:variant>
      <vt:variant>
        <vt:i4>155</vt:i4>
      </vt:variant>
      <vt:variant>
        <vt:i4>0</vt:i4>
      </vt:variant>
      <vt:variant>
        <vt:i4>5</vt:i4>
      </vt:variant>
      <vt:variant>
        <vt:lpwstr/>
      </vt:variant>
      <vt:variant>
        <vt:lpwstr>_Toc509229535</vt:lpwstr>
      </vt:variant>
      <vt:variant>
        <vt:i4>2031675</vt:i4>
      </vt:variant>
      <vt:variant>
        <vt:i4>149</vt:i4>
      </vt:variant>
      <vt:variant>
        <vt:i4>0</vt:i4>
      </vt:variant>
      <vt:variant>
        <vt:i4>5</vt:i4>
      </vt:variant>
      <vt:variant>
        <vt:lpwstr/>
      </vt:variant>
      <vt:variant>
        <vt:lpwstr>_Toc509229534</vt:lpwstr>
      </vt:variant>
      <vt:variant>
        <vt:i4>2031675</vt:i4>
      </vt:variant>
      <vt:variant>
        <vt:i4>143</vt:i4>
      </vt:variant>
      <vt:variant>
        <vt:i4>0</vt:i4>
      </vt:variant>
      <vt:variant>
        <vt:i4>5</vt:i4>
      </vt:variant>
      <vt:variant>
        <vt:lpwstr/>
      </vt:variant>
      <vt:variant>
        <vt:lpwstr>_Toc509229533</vt:lpwstr>
      </vt:variant>
      <vt:variant>
        <vt:i4>2031675</vt:i4>
      </vt:variant>
      <vt:variant>
        <vt:i4>137</vt:i4>
      </vt:variant>
      <vt:variant>
        <vt:i4>0</vt:i4>
      </vt:variant>
      <vt:variant>
        <vt:i4>5</vt:i4>
      </vt:variant>
      <vt:variant>
        <vt:lpwstr/>
      </vt:variant>
      <vt:variant>
        <vt:lpwstr>_Toc509229532</vt:lpwstr>
      </vt:variant>
      <vt:variant>
        <vt:i4>2031675</vt:i4>
      </vt:variant>
      <vt:variant>
        <vt:i4>131</vt:i4>
      </vt:variant>
      <vt:variant>
        <vt:i4>0</vt:i4>
      </vt:variant>
      <vt:variant>
        <vt:i4>5</vt:i4>
      </vt:variant>
      <vt:variant>
        <vt:lpwstr/>
      </vt:variant>
      <vt:variant>
        <vt:lpwstr>_Toc509229531</vt:lpwstr>
      </vt:variant>
      <vt:variant>
        <vt:i4>2031675</vt:i4>
      </vt:variant>
      <vt:variant>
        <vt:i4>125</vt:i4>
      </vt:variant>
      <vt:variant>
        <vt:i4>0</vt:i4>
      </vt:variant>
      <vt:variant>
        <vt:i4>5</vt:i4>
      </vt:variant>
      <vt:variant>
        <vt:lpwstr/>
      </vt:variant>
      <vt:variant>
        <vt:lpwstr>_Toc509229530</vt:lpwstr>
      </vt:variant>
      <vt:variant>
        <vt:i4>1966139</vt:i4>
      </vt:variant>
      <vt:variant>
        <vt:i4>119</vt:i4>
      </vt:variant>
      <vt:variant>
        <vt:i4>0</vt:i4>
      </vt:variant>
      <vt:variant>
        <vt:i4>5</vt:i4>
      </vt:variant>
      <vt:variant>
        <vt:lpwstr/>
      </vt:variant>
      <vt:variant>
        <vt:lpwstr>_Toc509229529</vt:lpwstr>
      </vt:variant>
      <vt:variant>
        <vt:i4>1966139</vt:i4>
      </vt:variant>
      <vt:variant>
        <vt:i4>113</vt:i4>
      </vt:variant>
      <vt:variant>
        <vt:i4>0</vt:i4>
      </vt:variant>
      <vt:variant>
        <vt:i4>5</vt:i4>
      </vt:variant>
      <vt:variant>
        <vt:lpwstr/>
      </vt:variant>
      <vt:variant>
        <vt:lpwstr>_Toc509229528</vt:lpwstr>
      </vt:variant>
      <vt:variant>
        <vt:i4>1966139</vt:i4>
      </vt:variant>
      <vt:variant>
        <vt:i4>107</vt:i4>
      </vt:variant>
      <vt:variant>
        <vt:i4>0</vt:i4>
      </vt:variant>
      <vt:variant>
        <vt:i4>5</vt:i4>
      </vt:variant>
      <vt:variant>
        <vt:lpwstr/>
      </vt:variant>
      <vt:variant>
        <vt:lpwstr>_Toc509229527</vt:lpwstr>
      </vt:variant>
      <vt:variant>
        <vt:i4>1966139</vt:i4>
      </vt:variant>
      <vt:variant>
        <vt:i4>101</vt:i4>
      </vt:variant>
      <vt:variant>
        <vt:i4>0</vt:i4>
      </vt:variant>
      <vt:variant>
        <vt:i4>5</vt:i4>
      </vt:variant>
      <vt:variant>
        <vt:lpwstr/>
      </vt:variant>
      <vt:variant>
        <vt:lpwstr>_Toc509229526</vt:lpwstr>
      </vt:variant>
      <vt:variant>
        <vt:i4>1966139</vt:i4>
      </vt:variant>
      <vt:variant>
        <vt:i4>95</vt:i4>
      </vt:variant>
      <vt:variant>
        <vt:i4>0</vt:i4>
      </vt:variant>
      <vt:variant>
        <vt:i4>5</vt:i4>
      </vt:variant>
      <vt:variant>
        <vt:lpwstr/>
      </vt:variant>
      <vt:variant>
        <vt:lpwstr>_Toc509229525</vt:lpwstr>
      </vt:variant>
      <vt:variant>
        <vt:i4>1966139</vt:i4>
      </vt:variant>
      <vt:variant>
        <vt:i4>89</vt:i4>
      </vt:variant>
      <vt:variant>
        <vt:i4>0</vt:i4>
      </vt:variant>
      <vt:variant>
        <vt:i4>5</vt:i4>
      </vt:variant>
      <vt:variant>
        <vt:lpwstr/>
      </vt:variant>
      <vt:variant>
        <vt:lpwstr>_Toc509229524</vt:lpwstr>
      </vt:variant>
      <vt:variant>
        <vt:i4>1966139</vt:i4>
      </vt:variant>
      <vt:variant>
        <vt:i4>83</vt:i4>
      </vt:variant>
      <vt:variant>
        <vt:i4>0</vt:i4>
      </vt:variant>
      <vt:variant>
        <vt:i4>5</vt:i4>
      </vt:variant>
      <vt:variant>
        <vt:lpwstr/>
      </vt:variant>
      <vt:variant>
        <vt:lpwstr>_Toc509229523</vt:lpwstr>
      </vt:variant>
      <vt:variant>
        <vt:i4>1966139</vt:i4>
      </vt:variant>
      <vt:variant>
        <vt:i4>77</vt:i4>
      </vt:variant>
      <vt:variant>
        <vt:i4>0</vt:i4>
      </vt:variant>
      <vt:variant>
        <vt:i4>5</vt:i4>
      </vt:variant>
      <vt:variant>
        <vt:lpwstr/>
      </vt:variant>
      <vt:variant>
        <vt:lpwstr>_Toc509229522</vt:lpwstr>
      </vt:variant>
      <vt:variant>
        <vt:i4>1966139</vt:i4>
      </vt:variant>
      <vt:variant>
        <vt:i4>71</vt:i4>
      </vt:variant>
      <vt:variant>
        <vt:i4>0</vt:i4>
      </vt:variant>
      <vt:variant>
        <vt:i4>5</vt:i4>
      </vt:variant>
      <vt:variant>
        <vt:lpwstr/>
      </vt:variant>
      <vt:variant>
        <vt:lpwstr>_Toc509229521</vt:lpwstr>
      </vt:variant>
      <vt:variant>
        <vt:i4>1966139</vt:i4>
      </vt:variant>
      <vt:variant>
        <vt:i4>65</vt:i4>
      </vt:variant>
      <vt:variant>
        <vt:i4>0</vt:i4>
      </vt:variant>
      <vt:variant>
        <vt:i4>5</vt:i4>
      </vt:variant>
      <vt:variant>
        <vt:lpwstr/>
      </vt:variant>
      <vt:variant>
        <vt:lpwstr>_Toc509229520</vt:lpwstr>
      </vt:variant>
      <vt:variant>
        <vt:i4>1900603</vt:i4>
      </vt:variant>
      <vt:variant>
        <vt:i4>59</vt:i4>
      </vt:variant>
      <vt:variant>
        <vt:i4>0</vt:i4>
      </vt:variant>
      <vt:variant>
        <vt:i4>5</vt:i4>
      </vt:variant>
      <vt:variant>
        <vt:lpwstr/>
      </vt:variant>
      <vt:variant>
        <vt:lpwstr>_Toc509229519</vt:lpwstr>
      </vt:variant>
      <vt:variant>
        <vt:i4>1900603</vt:i4>
      </vt:variant>
      <vt:variant>
        <vt:i4>53</vt:i4>
      </vt:variant>
      <vt:variant>
        <vt:i4>0</vt:i4>
      </vt:variant>
      <vt:variant>
        <vt:i4>5</vt:i4>
      </vt:variant>
      <vt:variant>
        <vt:lpwstr/>
      </vt:variant>
      <vt:variant>
        <vt:lpwstr>_Toc509229518</vt:lpwstr>
      </vt:variant>
      <vt:variant>
        <vt:i4>1900603</vt:i4>
      </vt:variant>
      <vt:variant>
        <vt:i4>47</vt:i4>
      </vt:variant>
      <vt:variant>
        <vt:i4>0</vt:i4>
      </vt:variant>
      <vt:variant>
        <vt:i4>5</vt:i4>
      </vt:variant>
      <vt:variant>
        <vt:lpwstr/>
      </vt:variant>
      <vt:variant>
        <vt:lpwstr>_Toc509229517</vt:lpwstr>
      </vt:variant>
      <vt:variant>
        <vt:i4>1900603</vt:i4>
      </vt:variant>
      <vt:variant>
        <vt:i4>41</vt:i4>
      </vt:variant>
      <vt:variant>
        <vt:i4>0</vt:i4>
      </vt:variant>
      <vt:variant>
        <vt:i4>5</vt:i4>
      </vt:variant>
      <vt:variant>
        <vt:lpwstr/>
      </vt:variant>
      <vt:variant>
        <vt:lpwstr>_Toc509229516</vt:lpwstr>
      </vt:variant>
      <vt:variant>
        <vt:i4>1900603</vt:i4>
      </vt:variant>
      <vt:variant>
        <vt:i4>35</vt:i4>
      </vt:variant>
      <vt:variant>
        <vt:i4>0</vt:i4>
      </vt:variant>
      <vt:variant>
        <vt:i4>5</vt:i4>
      </vt:variant>
      <vt:variant>
        <vt:lpwstr/>
      </vt:variant>
      <vt:variant>
        <vt:lpwstr>_Toc509229515</vt:lpwstr>
      </vt:variant>
      <vt:variant>
        <vt:i4>1900603</vt:i4>
      </vt:variant>
      <vt:variant>
        <vt:i4>29</vt:i4>
      </vt:variant>
      <vt:variant>
        <vt:i4>0</vt:i4>
      </vt:variant>
      <vt:variant>
        <vt:i4>5</vt:i4>
      </vt:variant>
      <vt:variant>
        <vt:lpwstr/>
      </vt:variant>
      <vt:variant>
        <vt:lpwstr>_Toc509229514</vt:lpwstr>
      </vt:variant>
      <vt:variant>
        <vt:i4>1376314</vt:i4>
      </vt:variant>
      <vt:variant>
        <vt:i4>23</vt:i4>
      </vt:variant>
      <vt:variant>
        <vt:i4>0</vt:i4>
      </vt:variant>
      <vt:variant>
        <vt:i4>5</vt:i4>
      </vt:variant>
      <vt:variant>
        <vt:lpwstr/>
      </vt:variant>
      <vt:variant>
        <vt:lpwstr>_Toc509229491</vt:lpwstr>
      </vt:variant>
      <vt:variant>
        <vt:i4>1376314</vt:i4>
      </vt:variant>
      <vt:variant>
        <vt:i4>17</vt:i4>
      </vt:variant>
      <vt:variant>
        <vt:i4>0</vt:i4>
      </vt:variant>
      <vt:variant>
        <vt:i4>5</vt:i4>
      </vt:variant>
      <vt:variant>
        <vt:lpwstr/>
      </vt:variant>
      <vt:variant>
        <vt:lpwstr>_Toc509229490</vt:lpwstr>
      </vt:variant>
      <vt:variant>
        <vt:i4>1310778</vt:i4>
      </vt:variant>
      <vt:variant>
        <vt:i4>11</vt:i4>
      </vt:variant>
      <vt:variant>
        <vt:i4>0</vt:i4>
      </vt:variant>
      <vt:variant>
        <vt:i4>5</vt:i4>
      </vt:variant>
      <vt:variant>
        <vt:lpwstr/>
      </vt:variant>
      <vt:variant>
        <vt:lpwstr>_Toc509229489</vt:lpwstr>
      </vt:variant>
      <vt:variant>
        <vt:i4>1310778</vt:i4>
      </vt:variant>
      <vt:variant>
        <vt:i4>5</vt:i4>
      </vt:variant>
      <vt:variant>
        <vt:i4>0</vt:i4>
      </vt:variant>
      <vt:variant>
        <vt:i4>5</vt:i4>
      </vt:variant>
      <vt:variant>
        <vt:lpwstr/>
      </vt:variant>
      <vt:variant>
        <vt:lpwstr>_Toc509229488</vt:lpwstr>
      </vt:variant>
      <vt:variant>
        <vt:i4>786557</vt:i4>
      </vt:variant>
      <vt:variant>
        <vt:i4>0</vt:i4>
      </vt:variant>
      <vt:variant>
        <vt:i4>0</vt:i4>
      </vt:variant>
      <vt:variant>
        <vt:i4>5</vt:i4>
      </vt:variant>
      <vt:variant>
        <vt:lpwstr>mailto:wksii@um.torun.pl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M.Ptaszek</dc:creator>
  <cp:lastModifiedBy>sekretariat</cp:lastModifiedBy>
  <cp:revision>2</cp:revision>
  <cp:lastPrinted>2022-01-27T11:59:00Z</cp:lastPrinted>
  <dcterms:created xsi:type="dcterms:W3CDTF">2022-03-31T09:58:00Z</dcterms:created>
  <dcterms:modified xsi:type="dcterms:W3CDTF">2022-03-31T09:58:00Z</dcterms:modified>
</cp:coreProperties>
</file>