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4BDC" w14:textId="334BF9EF" w:rsidR="007A2ACD" w:rsidRPr="00E34CB8" w:rsidRDefault="007A2ACD" w:rsidP="007A2ACD">
      <w:pPr>
        <w:ind w:left="6372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</w:rPr>
        <w:t>Toruń, dn. 09.</w:t>
      </w:r>
      <w:r w:rsidR="001831B1">
        <w:rPr>
          <w:rFonts w:ascii="Times New Roman" w:hAnsi="Times New Roman" w:cs="Times New Roman"/>
        </w:rPr>
        <w:t>11</w:t>
      </w:r>
      <w:r w:rsidRPr="00E34CB8">
        <w:rPr>
          <w:rFonts w:ascii="Times New Roman" w:hAnsi="Times New Roman" w:cs="Times New Roman"/>
        </w:rPr>
        <w:t xml:space="preserve">.2022r. </w:t>
      </w:r>
    </w:p>
    <w:p w14:paraId="64A0F4E3" w14:textId="6B1791C1" w:rsidR="007A2ACD" w:rsidRPr="00E34CB8" w:rsidRDefault="007A2ACD" w:rsidP="007A2ACD">
      <w:pPr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</w:rPr>
        <w:t>WŚiE.7021.1.1</w:t>
      </w:r>
      <w:r w:rsidR="00174B4B">
        <w:rPr>
          <w:rFonts w:ascii="Times New Roman" w:hAnsi="Times New Roman" w:cs="Times New Roman"/>
        </w:rPr>
        <w:t>81</w:t>
      </w:r>
      <w:r w:rsidRPr="00E34CB8">
        <w:rPr>
          <w:rFonts w:ascii="Times New Roman" w:hAnsi="Times New Roman" w:cs="Times New Roman"/>
        </w:rPr>
        <w:t>.2022.JKW</w:t>
      </w:r>
    </w:p>
    <w:p w14:paraId="4C3F5BFB" w14:textId="7257C9DD" w:rsidR="007A2ACD" w:rsidRPr="00C17BD4" w:rsidRDefault="00C17BD4" w:rsidP="00C17B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7A2ACD" w:rsidRPr="00E34CB8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35B87DA2" w14:textId="77777777" w:rsidR="007A2ACD" w:rsidRPr="00E34CB8" w:rsidRDefault="007A2ACD" w:rsidP="007A2ACD">
      <w:pPr>
        <w:jc w:val="both"/>
        <w:rPr>
          <w:rFonts w:ascii="Times New Roman" w:hAnsi="Times New Roman" w:cs="Times New Roman"/>
          <w:sz w:val="24"/>
          <w:szCs w:val="24"/>
        </w:rPr>
      </w:pPr>
      <w:r w:rsidRPr="00E34CB8">
        <w:rPr>
          <w:rFonts w:ascii="Times New Roman" w:hAnsi="Times New Roman" w:cs="Times New Roman"/>
          <w:sz w:val="24"/>
          <w:szCs w:val="24"/>
        </w:rPr>
        <w:t>Wydział Środowiska i Ekologii Urzędu Miasta Torunia zaprasza do złożenia oferty na realizację zadania:</w:t>
      </w:r>
    </w:p>
    <w:p w14:paraId="01B87457" w14:textId="7B8D4A18" w:rsidR="007A2ACD" w:rsidRPr="00E34CB8" w:rsidRDefault="007A2ACD" w:rsidP="007A2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CB8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Rekultywacja zieleni na skwerze przed Muzeum Etnograficznym</w:t>
      </w:r>
      <w:r w:rsidRPr="00E34CB8"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p w14:paraId="1C53E1D5" w14:textId="77777777" w:rsidR="007A2ACD" w:rsidRPr="00E34CB8" w:rsidRDefault="007A2ACD" w:rsidP="007A2AC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CB8">
        <w:rPr>
          <w:rFonts w:ascii="Times New Roman" w:hAnsi="Times New Roman" w:cs="Times New Roman"/>
          <w:sz w:val="24"/>
          <w:szCs w:val="24"/>
        </w:rPr>
        <w:t xml:space="preserve"> Zakres czynności:</w:t>
      </w:r>
    </w:p>
    <w:p w14:paraId="27480146" w14:textId="575EB256" w:rsidR="007A2ACD" w:rsidRPr="00E34CB8" w:rsidRDefault="007A2ACD" w:rsidP="007A2ACD">
      <w:pPr>
        <w:jc w:val="both"/>
        <w:rPr>
          <w:rFonts w:ascii="Times New Roman" w:hAnsi="Times New Roman" w:cs="Times New Roman"/>
          <w:sz w:val="24"/>
          <w:szCs w:val="24"/>
        </w:rPr>
      </w:pPr>
      <w:r w:rsidRPr="00E34CB8">
        <w:rPr>
          <w:rFonts w:ascii="Times New Roman" w:hAnsi="Times New Roman" w:cs="Times New Roman"/>
          <w:sz w:val="24"/>
          <w:szCs w:val="24"/>
        </w:rPr>
        <w:t xml:space="preserve">Zakres zamówienia obejmuje </w:t>
      </w:r>
      <w:r>
        <w:rPr>
          <w:rFonts w:ascii="Times New Roman" w:hAnsi="Times New Roman" w:cs="Times New Roman"/>
          <w:sz w:val="24"/>
          <w:szCs w:val="24"/>
        </w:rPr>
        <w:t xml:space="preserve">rekultywacje </w:t>
      </w:r>
      <w:r w:rsidR="00642C55">
        <w:rPr>
          <w:rFonts w:ascii="Times New Roman" w:hAnsi="Times New Roman" w:cs="Times New Roman"/>
          <w:sz w:val="24"/>
          <w:szCs w:val="24"/>
        </w:rPr>
        <w:t xml:space="preserve">trawnika </w:t>
      </w:r>
      <w:r w:rsidR="00191DED">
        <w:rPr>
          <w:rFonts w:ascii="Times New Roman" w:hAnsi="Times New Roman" w:cs="Times New Roman"/>
          <w:sz w:val="24"/>
          <w:szCs w:val="24"/>
        </w:rPr>
        <w:t>oraz posadzenie róż</w:t>
      </w:r>
      <w:r w:rsidR="001831B1">
        <w:rPr>
          <w:rFonts w:ascii="Times New Roman" w:hAnsi="Times New Roman" w:cs="Times New Roman"/>
          <w:sz w:val="24"/>
          <w:szCs w:val="24"/>
        </w:rPr>
        <w:t xml:space="preserve"> rabatowych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DED">
        <w:rPr>
          <w:rFonts w:ascii="Times New Roman" w:hAnsi="Times New Roman" w:cs="Times New Roman"/>
          <w:sz w:val="24"/>
          <w:szCs w:val="24"/>
        </w:rPr>
        <w:t>na skwerze przed Muzeum Etnograficznym</w:t>
      </w:r>
      <w:r w:rsidRPr="00E34CB8">
        <w:rPr>
          <w:rFonts w:ascii="Times New Roman" w:hAnsi="Times New Roman" w:cs="Times New Roman"/>
          <w:sz w:val="24"/>
          <w:szCs w:val="24"/>
        </w:rPr>
        <w:t xml:space="preserve"> położon</w:t>
      </w:r>
      <w:r w:rsidR="005C2D25">
        <w:rPr>
          <w:rFonts w:ascii="Times New Roman" w:hAnsi="Times New Roman" w:cs="Times New Roman"/>
          <w:sz w:val="24"/>
          <w:szCs w:val="24"/>
        </w:rPr>
        <w:t>ym</w:t>
      </w:r>
      <w:r w:rsidRPr="00E34CB8">
        <w:rPr>
          <w:rFonts w:ascii="Times New Roman" w:hAnsi="Times New Roman" w:cs="Times New Roman"/>
          <w:sz w:val="24"/>
          <w:szCs w:val="24"/>
        </w:rPr>
        <w:t xml:space="preserve"> na dz.</w:t>
      </w:r>
      <w:r w:rsidR="00191DED">
        <w:rPr>
          <w:rFonts w:ascii="Times New Roman" w:hAnsi="Times New Roman" w:cs="Times New Roman"/>
          <w:sz w:val="24"/>
          <w:szCs w:val="24"/>
        </w:rPr>
        <w:t xml:space="preserve"> nr</w:t>
      </w:r>
      <w:r w:rsidR="005C2D25">
        <w:rPr>
          <w:rFonts w:ascii="Times New Roman" w:hAnsi="Times New Roman" w:cs="Times New Roman"/>
          <w:sz w:val="24"/>
          <w:szCs w:val="24"/>
        </w:rPr>
        <w:t xml:space="preserve"> </w:t>
      </w:r>
      <w:r w:rsidR="00191DED">
        <w:rPr>
          <w:rFonts w:ascii="Times New Roman" w:hAnsi="Times New Roman" w:cs="Times New Roman"/>
          <w:sz w:val="24"/>
          <w:szCs w:val="24"/>
        </w:rPr>
        <w:t xml:space="preserve">14/7 </w:t>
      </w:r>
      <w:r w:rsidRPr="00E34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B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E34CB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110856772"/>
      <w:r w:rsidR="00191DED">
        <w:rPr>
          <w:rFonts w:ascii="Times New Roman" w:hAnsi="Times New Roman" w:cs="Times New Roman"/>
          <w:sz w:val="24"/>
          <w:szCs w:val="24"/>
        </w:rPr>
        <w:t>14</w:t>
      </w:r>
      <w:r w:rsidRPr="00E34CB8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="00642C55">
        <w:rPr>
          <w:rFonts w:ascii="Times New Roman" w:hAnsi="Times New Roman" w:cs="Times New Roman"/>
          <w:sz w:val="24"/>
          <w:szCs w:val="24"/>
        </w:rPr>
        <w:t xml:space="preserve">przy ul. Wały gen. Władysława Sikorskiego 19. Rekultywacja trawnika </w:t>
      </w:r>
      <w:r w:rsidR="00FD1249">
        <w:rPr>
          <w:rFonts w:ascii="Times New Roman" w:hAnsi="Times New Roman" w:cs="Times New Roman"/>
          <w:sz w:val="24"/>
          <w:szCs w:val="24"/>
        </w:rPr>
        <w:t xml:space="preserve">na </w:t>
      </w:r>
      <w:r w:rsidR="00822163">
        <w:rPr>
          <w:rFonts w:ascii="Times New Roman" w:hAnsi="Times New Roman" w:cs="Times New Roman"/>
          <w:sz w:val="24"/>
          <w:szCs w:val="24"/>
        </w:rPr>
        <w:t xml:space="preserve">obszarze </w:t>
      </w:r>
      <w:proofErr w:type="spellStart"/>
      <w:r w:rsidR="00FD1249">
        <w:rPr>
          <w:rFonts w:ascii="Times New Roman" w:hAnsi="Times New Roman" w:cs="Times New Roman"/>
          <w:sz w:val="24"/>
          <w:szCs w:val="24"/>
        </w:rPr>
        <w:t>przedeptu</w:t>
      </w:r>
      <w:proofErr w:type="spellEnd"/>
      <w:r w:rsidR="00822163" w:rsidRPr="00822163">
        <w:rPr>
          <w:rFonts w:ascii="Times New Roman" w:hAnsi="Times New Roman" w:cs="Times New Roman"/>
          <w:sz w:val="24"/>
          <w:szCs w:val="24"/>
        </w:rPr>
        <w:t xml:space="preserve"> </w:t>
      </w:r>
      <w:r w:rsidR="00822163">
        <w:rPr>
          <w:rFonts w:ascii="Times New Roman" w:hAnsi="Times New Roman" w:cs="Times New Roman"/>
          <w:sz w:val="24"/>
          <w:szCs w:val="24"/>
        </w:rPr>
        <w:t>o długości 32</w:t>
      </w:r>
      <w:r w:rsidR="00031B11">
        <w:rPr>
          <w:rFonts w:ascii="Times New Roman" w:hAnsi="Times New Roman" w:cs="Times New Roman"/>
          <w:sz w:val="24"/>
          <w:szCs w:val="24"/>
        </w:rPr>
        <w:t xml:space="preserve"> </w:t>
      </w:r>
      <w:r w:rsidR="00822163">
        <w:rPr>
          <w:rFonts w:ascii="Times New Roman" w:hAnsi="Times New Roman" w:cs="Times New Roman"/>
          <w:sz w:val="24"/>
          <w:szCs w:val="24"/>
        </w:rPr>
        <w:t>m</w:t>
      </w:r>
      <w:r w:rsidR="00FD1249">
        <w:rPr>
          <w:rFonts w:ascii="Times New Roman" w:hAnsi="Times New Roman" w:cs="Times New Roman"/>
          <w:sz w:val="24"/>
          <w:szCs w:val="24"/>
        </w:rPr>
        <w:t xml:space="preserve"> biegnącego po przekątnej skweru oraz posadzenie róż</w:t>
      </w:r>
      <w:r w:rsidR="00822163">
        <w:rPr>
          <w:rFonts w:ascii="Times New Roman" w:hAnsi="Times New Roman" w:cs="Times New Roman"/>
          <w:sz w:val="24"/>
          <w:szCs w:val="24"/>
        </w:rPr>
        <w:t xml:space="preserve"> rabatowych</w:t>
      </w:r>
      <w:r w:rsidR="0047279F">
        <w:rPr>
          <w:rFonts w:ascii="Times New Roman" w:hAnsi="Times New Roman" w:cs="Times New Roman"/>
          <w:sz w:val="24"/>
          <w:szCs w:val="24"/>
        </w:rPr>
        <w:t xml:space="preserve"> odmiany</w:t>
      </w:r>
      <w:r w:rsidR="004B1A95">
        <w:rPr>
          <w:rFonts w:ascii="Times New Roman" w:hAnsi="Times New Roman" w:cs="Times New Roman"/>
          <w:sz w:val="24"/>
          <w:szCs w:val="24"/>
        </w:rPr>
        <w:t xml:space="preserve"> </w:t>
      </w:r>
      <w:r w:rsidR="00AE3303">
        <w:rPr>
          <w:rFonts w:ascii="Times New Roman" w:hAnsi="Times New Roman" w:cs="Times New Roman"/>
          <w:sz w:val="24"/>
          <w:szCs w:val="24"/>
        </w:rPr>
        <w:t>o</w:t>
      </w:r>
      <w:r w:rsidR="00822163">
        <w:rPr>
          <w:rFonts w:ascii="Times New Roman" w:hAnsi="Times New Roman" w:cs="Times New Roman"/>
          <w:sz w:val="24"/>
          <w:szCs w:val="24"/>
        </w:rPr>
        <w:t xml:space="preserve"> docelowej wysokości</w:t>
      </w:r>
      <w:r w:rsidR="00AE3303">
        <w:rPr>
          <w:rFonts w:ascii="Times New Roman" w:hAnsi="Times New Roman" w:cs="Times New Roman"/>
          <w:sz w:val="24"/>
          <w:szCs w:val="24"/>
        </w:rPr>
        <w:t xml:space="preserve"> </w:t>
      </w:r>
      <w:r w:rsidR="00822163">
        <w:rPr>
          <w:rFonts w:ascii="Times New Roman" w:hAnsi="Times New Roman" w:cs="Times New Roman"/>
          <w:sz w:val="24"/>
          <w:szCs w:val="24"/>
        </w:rPr>
        <w:t xml:space="preserve"> od 6</w:t>
      </w:r>
      <w:r w:rsidR="00966DB6">
        <w:rPr>
          <w:rFonts w:ascii="Times New Roman" w:hAnsi="Times New Roman" w:cs="Times New Roman"/>
          <w:sz w:val="24"/>
          <w:szCs w:val="24"/>
        </w:rPr>
        <w:t>0</w:t>
      </w:r>
      <w:r w:rsidR="00822163">
        <w:rPr>
          <w:rFonts w:ascii="Times New Roman" w:hAnsi="Times New Roman" w:cs="Times New Roman"/>
          <w:sz w:val="24"/>
          <w:szCs w:val="24"/>
        </w:rPr>
        <w:t xml:space="preserve"> do 100</w:t>
      </w:r>
      <w:r w:rsidR="00966DB6">
        <w:rPr>
          <w:rFonts w:ascii="Times New Roman" w:hAnsi="Times New Roman" w:cs="Times New Roman"/>
          <w:sz w:val="24"/>
          <w:szCs w:val="24"/>
        </w:rPr>
        <w:t>cm,</w:t>
      </w:r>
      <w:r w:rsidR="00FD1249">
        <w:rPr>
          <w:rFonts w:ascii="Times New Roman" w:hAnsi="Times New Roman" w:cs="Times New Roman"/>
          <w:sz w:val="24"/>
          <w:szCs w:val="24"/>
        </w:rPr>
        <w:t xml:space="preserve"> w wyznaczonych kwaterach o</w:t>
      </w:r>
      <w:r w:rsidRPr="00E34CB8">
        <w:rPr>
          <w:rFonts w:ascii="Times New Roman" w:hAnsi="Times New Roman" w:cs="Times New Roman"/>
          <w:sz w:val="24"/>
          <w:szCs w:val="24"/>
        </w:rPr>
        <w:t xml:space="preserve"> powierzchni 65 m²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4CB8">
        <w:rPr>
          <w:rFonts w:ascii="Times New Roman" w:hAnsi="Times New Roman" w:cs="Times New Roman"/>
          <w:sz w:val="24"/>
          <w:szCs w:val="24"/>
        </w:rPr>
        <w:t xml:space="preserve"> </w:t>
      </w:r>
      <w:r w:rsidR="00FD1249">
        <w:rPr>
          <w:rFonts w:ascii="Times New Roman" w:hAnsi="Times New Roman" w:cs="Times New Roman"/>
          <w:sz w:val="24"/>
          <w:szCs w:val="24"/>
        </w:rPr>
        <w:t xml:space="preserve">zgodnie </w:t>
      </w:r>
      <w:r w:rsidR="005C2D25">
        <w:rPr>
          <w:rFonts w:ascii="Times New Roman" w:hAnsi="Times New Roman" w:cs="Times New Roman"/>
          <w:sz w:val="24"/>
          <w:szCs w:val="24"/>
        </w:rPr>
        <w:br/>
      </w:r>
      <w:r w:rsidR="00FD1249">
        <w:rPr>
          <w:rFonts w:ascii="Times New Roman" w:hAnsi="Times New Roman" w:cs="Times New Roman"/>
          <w:sz w:val="24"/>
          <w:szCs w:val="24"/>
        </w:rPr>
        <w:t>z</w:t>
      </w:r>
      <w:r w:rsidRPr="00E34CB8">
        <w:rPr>
          <w:rFonts w:ascii="Times New Roman" w:hAnsi="Times New Roman" w:cs="Times New Roman"/>
          <w:sz w:val="24"/>
          <w:szCs w:val="24"/>
        </w:rPr>
        <w:t xml:space="preserve"> załącz</w:t>
      </w:r>
      <w:r w:rsidR="00FD1249">
        <w:rPr>
          <w:rFonts w:ascii="Times New Roman" w:hAnsi="Times New Roman" w:cs="Times New Roman"/>
          <w:sz w:val="24"/>
          <w:szCs w:val="24"/>
        </w:rPr>
        <w:t>oną</w:t>
      </w:r>
      <w:r w:rsidRPr="00E34CB8">
        <w:rPr>
          <w:rFonts w:ascii="Times New Roman" w:hAnsi="Times New Roman" w:cs="Times New Roman"/>
          <w:sz w:val="24"/>
          <w:szCs w:val="24"/>
        </w:rPr>
        <w:t xml:space="preserve"> map</w:t>
      </w:r>
      <w:r w:rsidR="00FD1249">
        <w:rPr>
          <w:rFonts w:ascii="Times New Roman" w:hAnsi="Times New Roman" w:cs="Times New Roman"/>
          <w:sz w:val="24"/>
          <w:szCs w:val="24"/>
        </w:rPr>
        <w:t>ą</w:t>
      </w:r>
      <w:r w:rsidRPr="00E34CB8">
        <w:rPr>
          <w:rFonts w:ascii="Times New Roman" w:hAnsi="Times New Roman" w:cs="Times New Roman"/>
          <w:sz w:val="24"/>
          <w:szCs w:val="24"/>
        </w:rPr>
        <w:t xml:space="preserve"> poglądow</w:t>
      </w:r>
      <w:r w:rsidR="00FD1249">
        <w:rPr>
          <w:rFonts w:ascii="Times New Roman" w:hAnsi="Times New Roman" w:cs="Times New Roman"/>
          <w:sz w:val="24"/>
          <w:szCs w:val="24"/>
        </w:rPr>
        <w:t>ą</w:t>
      </w:r>
      <w:r w:rsidRPr="00E34CB8">
        <w:rPr>
          <w:rFonts w:ascii="Times New Roman" w:hAnsi="Times New Roman" w:cs="Times New Roman"/>
          <w:sz w:val="24"/>
          <w:szCs w:val="24"/>
        </w:rPr>
        <w:t xml:space="preserve"> z oznaczonym terenem do wykonania</w:t>
      </w:r>
      <w:r w:rsidR="00191DED">
        <w:rPr>
          <w:rFonts w:ascii="Times New Roman" w:hAnsi="Times New Roman" w:cs="Times New Roman"/>
          <w:sz w:val="24"/>
          <w:szCs w:val="24"/>
        </w:rPr>
        <w:t xml:space="preserve"> rekultywacji i</w:t>
      </w:r>
      <w:r w:rsidRPr="00E3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B8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E34CB8">
        <w:rPr>
          <w:rFonts w:ascii="Times New Roman" w:hAnsi="Times New Roman" w:cs="Times New Roman"/>
          <w:sz w:val="24"/>
          <w:szCs w:val="24"/>
        </w:rPr>
        <w:t>.</w:t>
      </w:r>
      <w:r w:rsidR="00C17BD4">
        <w:rPr>
          <w:rFonts w:ascii="Times New Roman" w:hAnsi="Times New Roman" w:cs="Times New Roman"/>
          <w:sz w:val="24"/>
          <w:szCs w:val="24"/>
        </w:rPr>
        <w:t xml:space="preserve"> Zainstalować 2 tabliczki informujące o braku przejścia w skrajnych punktach skweru, </w:t>
      </w:r>
      <w:r w:rsidR="005C2D25">
        <w:rPr>
          <w:rFonts w:ascii="Times New Roman" w:hAnsi="Times New Roman" w:cs="Times New Roman"/>
          <w:sz w:val="24"/>
          <w:szCs w:val="24"/>
        </w:rPr>
        <w:br/>
      </w:r>
      <w:r w:rsidR="00C17BD4">
        <w:rPr>
          <w:rFonts w:ascii="Times New Roman" w:hAnsi="Times New Roman" w:cs="Times New Roman"/>
          <w:sz w:val="24"/>
          <w:szCs w:val="24"/>
        </w:rPr>
        <w:t>w miejscu wskazanym przez zamawiającego.</w:t>
      </w:r>
    </w:p>
    <w:p w14:paraId="1065A357" w14:textId="77777777" w:rsidR="007A2ACD" w:rsidRPr="00E34CB8" w:rsidRDefault="007A2ACD" w:rsidP="007A2AC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CB8">
        <w:rPr>
          <w:rFonts w:ascii="Times New Roman" w:hAnsi="Times New Roman" w:cs="Times New Roman"/>
          <w:sz w:val="24"/>
          <w:szCs w:val="24"/>
        </w:rPr>
        <w:t xml:space="preserve"> Założenia do realizacji:</w:t>
      </w:r>
    </w:p>
    <w:p w14:paraId="2637E9F8" w14:textId="77777777" w:rsidR="007A2ACD" w:rsidRPr="00E34CB8" w:rsidRDefault="007A2ACD" w:rsidP="007A2ACD">
      <w:pPr>
        <w:pStyle w:val="Akapitzlist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sz w:val="24"/>
          <w:szCs w:val="24"/>
        </w:rPr>
        <w:t>zdjęcie warstwy darni na całej powierzchni przeznaczonej pod nasadzenia,</w:t>
      </w:r>
    </w:p>
    <w:p w14:paraId="047FDB20" w14:textId="77777777" w:rsidR="007A2ACD" w:rsidRPr="00E34CB8" w:rsidRDefault="007A2ACD" w:rsidP="007A2ACD">
      <w:pPr>
        <w:pStyle w:val="Akapitzlist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sz w:val="24"/>
          <w:szCs w:val="24"/>
        </w:rPr>
        <w:t>zebranie zanieczyszczeń,</w:t>
      </w:r>
    </w:p>
    <w:p w14:paraId="38061CA3" w14:textId="77777777" w:rsidR="007A2ACD" w:rsidRPr="00E34CB8" w:rsidRDefault="007A2ACD" w:rsidP="007A2ACD">
      <w:pPr>
        <w:pStyle w:val="Akapitzlist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sz w:val="24"/>
          <w:szCs w:val="24"/>
        </w:rPr>
        <w:t>wyrównanie terenu,</w:t>
      </w:r>
    </w:p>
    <w:p w14:paraId="5D857407" w14:textId="613CD538" w:rsidR="007A2ACD" w:rsidRPr="00E34CB8" w:rsidRDefault="007A2ACD" w:rsidP="007A2ACD">
      <w:pPr>
        <w:pStyle w:val="Akapitzlist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sz w:val="24"/>
          <w:szCs w:val="24"/>
        </w:rPr>
        <w:t xml:space="preserve">dokonanie </w:t>
      </w:r>
      <w:proofErr w:type="spellStart"/>
      <w:r w:rsidRPr="00E34CB8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="00FD1249">
        <w:rPr>
          <w:rFonts w:ascii="Times New Roman" w:hAnsi="Times New Roman" w:cs="Times New Roman"/>
          <w:sz w:val="24"/>
          <w:szCs w:val="24"/>
        </w:rPr>
        <w:t xml:space="preserve"> róż</w:t>
      </w:r>
      <w:r w:rsidR="001831B1">
        <w:rPr>
          <w:rFonts w:ascii="Times New Roman" w:hAnsi="Times New Roman" w:cs="Times New Roman"/>
          <w:sz w:val="24"/>
          <w:szCs w:val="24"/>
        </w:rPr>
        <w:t xml:space="preserve"> rabatowych</w:t>
      </w:r>
      <w:r w:rsidR="0047279F">
        <w:rPr>
          <w:rFonts w:ascii="Times New Roman" w:hAnsi="Times New Roman" w:cs="Times New Roman"/>
          <w:sz w:val="24"/>
          <w:szCs w:val="24"/>
        </w:rPr>
        <w:t xml:space="preserve"> jednej wybranej odmiany,</w:t>
      </w:r>
      <w:r w:rsidRPr="00E34CB8">
        <w:rPr>
          <w:rFonts w:ascii="Times New Roman" w:hAnsi="Times New Roman" w:cs="Times New Roman"/>
          <w:sz w:val="24"/>
          <w:szCs w:val="24"/>
        </w:rPr>
        <w:t xml:space="preserve"> w dołach zaprawionych nawozem i ziemią urodzajną z dodatkiem hydrożelu zgodnie z zasadami sztuki ogrodniczej,</w:t>
      </w:r>
      <w:r w:rsidR="001831B1">
        <w:rPr>
          <w:rFonts w:ascii="Times New Roman" w:hAnsi="Times New Roman" w:cs="Times New Roman"/>
          <w:sz w:val="24"/>
          <w:szCs w:val="24"/>
        </w:rPr>
        <w:t xml:space="preserve"> </w:t>
      </w:r>
      <w:r w:rsidR="007A5D2B">
        <w:rPr>
          <w:rFonts w:ascii="Times New Roman" w:hAnsi="Times New Roman" w:cs="Times New Roman"/>
          <w:sz w:val="24"/>
          <w:szCs w:val="24"/>
        </w:rPr>
        <w:t xml:space="preserve">w rozstawie 4 sztuki sadzonek róż na 1m². </w:t>
      </w:r>
    </w:p>
    <w:p w14:paraId="63C11013" w14:textId="1CACFD0F" w:rsidR="007A2ACD" w:rsidRPr="00E34CB8" w:rsidRDefault="007A2ACD" w:rsidP="007A2ACD">
      <w:pPr>
        <w:pStyle w:val="Akapitzlist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sz w:val="24"/>
          <w:szCs w:val="24"/>
        </w:rPr>
        <w:t>podlanie roślin niezwłocznie po posadzeniu (min. 5 l pod każd</w:t>
      </w:r>
      <w:r w:rsidR="007A5D2B">
        <w:rPr>
          <w:rFonts w:ascii="Times New Roman" w:hAnsi="Times New Roman" w:cs="Times New Roman"/>
          <w:sz w:val="24"/>
          <w:szCs w:val="24"/>
        </w:rPr>
        <w:t>ą sadzonkę</w:t>
      </w:r>
      <w:r w:rsidRPr="00E34CB8">
        <w:rPr>
          <w:rFonts w:ascii="Times New Roman" w:hAnsi="Times New Roman" w:cs="Times New Roman"/>
          <w:sz w:val="24"/>
          <w:szCs w:val="24"/>
        </w:rPr>
        <w:t>),</w:t>
      </w:r>
    </w:p>
    <w:p w14:paraId="00929973" w14:textId="6C365388" w:rsidR="007A2ACD" w:rsidRPr="00E34CB8" w:rsidRDefault="007A2ACD" w:rsidP="007A2ACD">
      <w:pPr>
        <w:pStyle w:val="Akapitzlist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sz w:val="24"/>
          <w:szCs w:val="24"/>
        </w:rPr>
        <w:t xml:space="preserve">zastosowanie </w:t>
      </w:r>
      <w:proofErr w:type="spellStart"/>
      <w:r w:rsidR="005C2D25">
        <w:rPr>
          <w:rFonts w:ascii="Times New Roman" w:hAnsi="Times New Roman" w:cs="Times New Roman"/>
          <w:sz w:val="24"/>
          <w:szCs w:val="24"/>
        </w:rPr>
        <w:t>agr</w:t>
      </w:r>
      <w:r w:rsidRPr="00E34CB8">
        <w:rPr>
          <w:rFonts w:ascii="Times New Roman" w:hAnsi="Times New Roman" w:cs="Times New Roman"/>
          <w:sz w:val="24"/>
          <w:szCs w:val="24"/>
        </w:rPr>
        <w:t>owłókniny</w:t>
      </w:r>
      <w:proofErr w:type="spellEnd"/>
      <w:r w:rsidRPr="00E34CB8">
        <w:rPr>
          <w:rFonts w:ascii="Times New Roman" w:hAnsi="Times New Roman" w:cs="Times New Roman"/>
          <w:sz w:val="24"/>
          <w:szCs w:val="24"/>
        </w:rPr>
        <w:t xml:space="preserve"> w kolorze brązowym, którą należy </w:t>
      </w:r>
      <w:proofErr w:type="spellStart"/>
      <w:r w:rsidRPr="00E34CB8">
        <w:rPr>
          <w:rFonts w:ascii="Times New Roman" w:hAnsi="Times New Roman" w:cs="Times New Roman"/>
          <w:sz w:val="24"/>
          <w:szCs w:val="24"/>
        </w:rPr>
        <w:t>przyszpilkować</w:t>
      </w:r>
      <w:proofErr w:type="spellEnd"/>
      <w:r w:rsidRPr="00E34CB8">
        <w:rPr>
          <w:rFonts w:ascii="Times New Roman" w:hAnsi="Times New Roman" w:cs="Times New Roman"/>
          <w:sz w:val="24"/>
          <w:szCs w:val="24"/>
        </w:rPr>
        <w:t xml:space="preserve"> do gruntu z zakładką min. 30 cm przy krawędziach pokrywanej powierzchni między obrzeżami,</w:t>
      </w:r>
    </w:p>
    <w:p w14:paraId="13157D83" w14:textId="21EEFEFE" w:rsidR="007A2ACD" w:rsidRPr="007A5D2B" w:rsidRDefault="007A2ACD" w:rsidP="007A2ACD">
      <w:pPr>
        <w:pStyle w:val="Akapitzlist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sz w:val="24"/>
          <w:szCs w:val="24"/>
        </w:rPr>
        <w:t>zastosowanie pod krzewami a między obrzeżami</w:t>
      </w:r>
      <w:bookmarkStart w:id="1" w:name="__DdeLink__2428_1425379025"/>
      <w:bookmarkEnd w:id="1"/>
      <w:r w:rsidRPr="00E34CB8">
        <w:rPr>
          <w:rFonts w:ascii="Times New Roman" w:hAnsi="Times New Roman" w:cs="Times New Roman"/>
          <w:sz w:val="24"/>
          <w:szCs w:val="24"/>
        </w:rPr>
        <w:t xml:space="preserve"> 5 cm warstwy kory przekompostowanej i </w:t>
      </w:r>
      <w:proofErr w:type="spellStart"/>
      <w:r w:rsidRPr="00E34CB8">
        <w:rPr>
          <w:rFonts w:ascii="Times New Roman" w:hAnsi="Times New Roman" w:cs="Times New Roman"/>
          <w:sz w:val="24"/>
          <w:szCs w:val="24"/>
        </w:rPr>
        <w:t>średniomielonej</w:t>
      </w:r>
      <w:proofErr w:type="spellEnd"/>
      <w:r w:rsidRPr="00E34CB8">
        <w:rPr>
          <w:rFonts w:ascii="Times New Roman" w:hAnsi="Times New Roman" w:cs="Times New Roman"/>
          <w:sz w:val="24"/>
          <w:szCs w:val="24"/>
        </w:rPr>
        <w:t xml:space="preserve"> o odczynie obojętnym, tak aby warstwa kory była obniżona w stosunku do </w:t>
      </w:r>
      <w:r w:rsidR="004B1A95">
        <w:rPr>
          <w:rFonts w:ascii="Times New Roman" w:hAnsi="Times New Roman" w:cs="Times New Roman"/>
          <w:sz w:val="24"/>
          <w:szCs w:val="24"/>
        </w:rPr>
        <w:t>obrzeża</w:t>
      </w:r>
      <w:r w:rsidRPr="00E34CB8">
        <w:rPr>
          <w:rFonts w:ascii="Times New Roman" w:hAnsi="Times New Roman" w:cs="Times New Roman"/>
          <w:sz w:val="24"/>
          <w:szCs w:val="24"/>
        </w:rPr>
        <w:t xml:space="preserve"> o 3-5 cm.</w:t>
      </w:r>
    </w:p>
    <w:p w14:paraId="29BAB002" w14:textId="5C994F99" w:rsidR="007A5D2B" w:rsidRPr="00E34CB8" w:rsidRDefault="007A5D2B" w:rsidP="007A2ACD">
      <w:pPr>
        <w:pStyle w:val="Akapitzlist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zastosowanie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ekobordy</w:t>
      </w:r>
      <w:proofErr w:type="spellEnd"/>
      <w:r>
        <w:rPr>
          <w:rFonts w:ascii="Times New Roman" w:hAnsi="Times New Roman" w:cs="Times New Roman"/>
          <w:sz w:val="24"/>
          <w:szCs w:val="24"/>
        </w:rPr>
        <w:t>, w celu oddzielenia rabaty od trawnika na długości 35m.</w:t>
      </w:r>
    </w:p>
    <w:p w14:paraId="3A7CCEED" w14:textId="3FE6B3C8" w:rsidR="007A2ACD" w:rsidRPr="00E34CB8" w:rsidRDefault="007A2ACD" w:rsidP="007A2ACD">
      <w:pPr>
        <w:pStyle w:val="Akapitzlist"/>
        <w:keepLines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sz w:val="24"/>
          <w:szCs w:val="24"/>
        </w:rPr>
        <w:t xml:space="preserve">wymiana sadzonek, które nie podjęły wegetacji lub obumarły </w:t>
      </w:r>
      <w:r w:rsidR="007A5D2B">
        <w:rPr>
          <w:rFonts w:ascii="Times New Roman" w:hAnsi="Times New Roman" w:cs="Times New Roman"/>
          <w:sz w:val="24"/>
          <w:szCs w:val="24"/>
        </w:rPr>
        <w:t xml:space="preserve">do </w:t>
      </w:r>
      <w:r w:rsidR="001831B1">
        <w:rPr>
          <w:rFonts w:ascii="Times New Roman" w:hAnsi="Times New Roman" w:cs="Times New Roman"/>
          <w:sz w:val="24"/>
          <w:szCs w:val="24"/>
        </w:rPr>
        <w:t>30.04.</w:t>
      </w:r>
      <w:r w:rsidR="007A5D2B">
        <w:rPr>
          <w:rFonts w:ascii="Times New Roman" w:hAnsi="Times New Roman" w:cs="Times New Roman"/>
          <w:sz w:val="24"/>
          <w:szCs w:val="24"/>
        </w:rPr>
        <w:t>2023 roku.</w:t>
      </w:r>
    </w:p>
    <w:p w14:paraId="611B3240" w14:textId="2CE81F85" w:rsidR="007A2ACD" w:rsidRPr="00C17BD4" w:rsidRDefault="007A2ACD" w:rsidP="007A2ACD">
      <w:pPr>
        <w:pStyle w:val="Akapitzlist"/>
        <w:keepLines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bCs/>
          <w:sz w:val="24"/>
          <w:szCs w:val="24"/>
        </w:rPr>
        <w:t xml:space="preserve">okres gwarancji na posadzone rośliny – </w:t>
      </w:r>
      <w:r w:rsidR="00174B4B">
        <w:rPr>
          <w:rFonts w:ascii="Times New Roman" w:hAnsi="Times New Roman" w:cs="Times New Roman"/>
          <w:bCs/>
          <w:sz w:val="24"/>
          <w:szCs w:val="24"/>
        </w:rPr>
        <w:t>12</w:t>
      </w:r>
      <w:r w:rsidRPr="00E34CB8">
        <w:rPr>
          <w:rFonts w:ascii="Times New Roman" w:hAnsi="Times New Roman" w:cs="Times New Roman"/>
          <w:bCs/>
          <w:sz w:val="24"/>
          <w:szCs w:val="24"/>
        </w:rPr>
        <w:t xml:space="preserve"> miesięcy od bezusterkowego odbioru.</w:t>
      </w:r>
    </w:p>
    <w:p w14:paraId="600DEB16" w14:textId="41FDECA7" w:rsidR="00C17BD4" w:rsidRPr="00E34CB8" w:rsidRDefault="00C17BD4" w:rsidP="007A2ACD">
      <w:pPr>
        <w:pStyle w:val="Akapitzlist"/>
        <w:keepLines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przygotowanie i</w:t>
      </w:r>
      <w:r w:rsidR="005C2D25">
        <w:rPr>
          <w:rFonts w:ascii="Times New Roman" w:hAnsi="Times New Roman" w:cs="Times New Roman"/>
          <w:bCs/>
          <w:sz w:val="24"/>
          <w:szCs w:val="24"/>
        </w:rPr>
        <w:t xml:space="preserve"> montaż</w:t>
      </w:r>
      <w:r>
        <w:rPr>
          <w:rFonts w:ascii="Times New Roman" w:hAnsi="Times New Roman" w:cs="Times New Roman"/>
          <w:bCs/>
          <w:sz w:val="24"/>
          <w:szCs w:val="24"/>
        </w:rPr>
        <w:t xml:space="preserve"> 2 stalowych tabliczek na słupkach o wymiarach </w:t>
      </w:r>
      <w:r>
        <w:rPr>
          <w:rFonts w:ascii="Times New Roman" w:hAnsi="Times New Roman" w:cs="Times New Roman"/>
          <w:bCs/>
          <w:sz w:val="24"/>
          <w:szCs w:val="24"/>
        </w:rPr>
        <w:br/>
        <w:t>20 x 30 cm z napisem: BRAK PRZEJŚCIA.</w:t>
      </w:r>
    </w:p>
    <w:p w14:paraId="6B63A2CE" w14:textId="77777777" w:rsidR="007A2ACD" w:rsidRPr="00E34CB8" w:rsidRDefault="007A2ACD" w:rsidP="007A2ACD">
      <w:pPr>
        <w:pStyle w:val="Akapitzlist"/>
        <w:keepLines/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6869A5B4" w14:textId="5B349DD4" w:rsidR="007A2ACD" w:rsidRPr="00E34CB8" w:rsidRDefault="007A2ACD" w:rsidP="007A2ACD">
      <w:pPr>
        <w:pStyle w:val="Akapitzlist"/>
        <w:keepLines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Pr="00E34CB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A5D2B">
        <w:rPr>
          <w:rFonts w:ascii="Times New Roman" w:hAnsi="Times New Roman" w:cs="Times New Roman"/>
          <w:b/>
          <w:sz w:val="24"/>
          <w:szCs w:val="24"/>
        </w:rPr>
        <w:t>1</w:t>
      </w:r>
      <w:r w:rsidR="00174B4B">
        <w:rPr>
          <w:rFonts w:ascii="Times New Roman" w:hAnsi="Times New Roman" w:cs="Times New Roman"/>
          <w:b/>
          <w:sz w:val="24"/>
          <w:szCs w:val="24"/>
        </w:rPr>
        <w:t>2</w:t>
      </w:r>
      <w:r w:rsidRPr="00E34CB8">
        <w:rPr>
          <w:rFonts w:ascii="Times New Roman" w:hAnsi="Times New Roman" w:cs="Times New Roman"/>
          <w:b/>
          <w:sz w:val="24"/>
          <w:szCs w:val="24"/>
        </w:rPr>
        <w:t>.1</w:t>
      </w:r>
      <w:r w:rsidR="007A5D2B">
        <w:rPr>
          <w:rFonts w:ascii="Times New Roman" w:hAnsi="Times New Roman" w:cs="Times New Roman"/>
          <w:b/>
          <w:sz w:val="24"/>
          <w:szCs w:val="24"/>
        </w:rPr>
        <w:t>2</w:t>
      </w:r>
      <w:r w:rsidRPr="00E34CB8">
        <w:rPr>
          <w:rFonts w:ascii="Times New Roman" w:hAnsi="Times New Roman" w:cs="Times New Roman"/>
          <w:b/>
          <w:sz w:val="24"/>
          <w:szCs w:val="24"/>
        </w:rPr>
        <w:t>.2022 r.</w:t>
      </w:r>
    </w:p>
    <w:p w14:paraId="3806E7BF" w14:textId="77777777" w:rsidR="007A2ACD" w:rsidRPr="00E34CB8" w:rsidRDefault="007A2ACD" w:rsidP="007A2ACD">
      <w:pPr>
        <w:pStyle w:val="Akapitzlist"/>
        <w:keepLines/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BF55FCD" w14:textId="77777777" w:rsidR="007A2ACD" w:rsidRPr="00E34CB8" w:rsidRDefault="007A2ACD" w:rsidP="007A2ACD">
      <w:pPr>
        <w:pStyle w:val="Akapitzlist"/>
        <w:keepLines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bCs/>
          <w:sz w:val="24"/>
          <w:szCs w:val="24"/>
        </w:rPr>
        <w:t xml:space="preserve">Kryteria oceny złożonych ofert: </w:t>
      </w:r>
    </w:p>
    <w:p w14:paraId="0F693E60" w14:textId="77777777" w:rsidR="007A2ACD" w:rsidRPr="00E34CB8" w:rsidRDefault="007A2ACD" w:rsidP="007A2ACD">
      <w:pPr>
        <w:keepLines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B8">
        <w:rPr>
          <w:rFonts w:ascii="Times New Roman" w:hAnsi="Times New Roman" w:cs="Times New Roman"/>
          <w:bCs/>
          <w:sz w:val="24"/>
          <w:szCs w:val="24"/>
        </w:rPr>
        <w:t xml:space="preserve">cena - waga 100% (100 pkt). </w:t>
      </w:r>
    </w:p>
    <w:p w14:paraId="538AA8F0" w14:textId="77777777" w:rsidR="007A2ACD" w:rsidRPr="00E34CB8" w:rsidRDefault="007A2ACD" w:rsidP="007A2ACD">
      <w:pPr>
        <w:keepLines/>
        <w:widowControl w:val="0"/>
        <w:spacing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CB8">
        <w:rPr>
          <w:rFonts w:ascii="Times New Roman" w:hAnsi="Times New Roman" w:cs="Times New Roman"/>
          <w:bCs/>
          <w:sz w:val="24"/>
          <w:szCs w:val="24"/>
        </w:rPr>
        <w:t>Za najkorzystniejszą ofertę zostanie uznana oferta, która otrzyma największą liczbę punktów stanowiących sumę punktów za kryterium a).</w:t>
      </w:r>
    </w:p>
    <w:p w14:paraId="097FE4A5" w14:textId="77777777" w:rsidR="007A2ACD" w:rsidRPr="00E34CB8" w:rsidRDefault="007A2ACD" w:rsidP="007A2ACD">
      <w:pPr>
        <w:keepLines/>
        <w:widowControl w:val="0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4CB8">
        <w:rPr>
          <w:rFonts w:ascii="Times New Roman" w:hAnsi="Times New Roman" w:cs="Times New Roman"/>
          <w:sz w:val="24"/>
          <w:szCs w:val="24"/>
        </w:rPr>
        <w:lastRenderedPageBreak/>
        <w:t xml:space="preserve">W trakcie oceny ofert kolejno ocenianym ofertom przyznawane będą punkty </w:t>
      </w:r>
      <w:r w:rsidRPr="00E34CB8">
        <w:rPr>
          <w:rFonts w:ascii="Times New Roman" w:hAnsi="Times New Roman" w:cs="Times New Roman"/>
          <w:sz w:val="24"/>
          <w:szCs w:val="24"/>
        </w:rPr>
        <w:br/>
        <w:t>w następujący sposób:</w:t>
      </w:r>
    </w:p>
    <w:p w14:paraId="0A733F2C" w14:textId="77777777" w:rsidR="007A2ACD" w:rsidRPr="00E34CB8" w:rsidRDefault="007A2ACD" w:rsidP="007A2ACD">
      <w:pPr>
        <w:pStyle w:val="Standard"/>
        <w:keepLines/>
        <w:widowControl w:val="0"/>
        <w:suppressAutoHyphens w:val="0"/>
        <w:jc w:val="both"/>
        <w:rPr>
          <w:b/>
          <w:bCs/>
          <w:i/>
          <w:iCs/>
          <w:color w:val="000000"/>
          <w:sz w:val="22"/>
          <w:szCs w:val="22"/>
        </w:rPr>
      </w:pPr>
      <w:r w:rsidRPr="00E34CB8">
        <w:rPr>
          <w:b/>
          <w:bCs/>
          <w:i/>
          <w:iCs/>
          <w:color w:val="000000"/>
          <w:sz w:val="22"/>
          <w:szCs w:val="22"/>
        </w:rPr>
        <w:t xml:space="preserve">                                          </w:t>
      </w:r>
    </w:p>
    <w:p w14:paraId="024B3B6D" w14:textId="77777777" w:rsidR="007A2ACD" w:rsidRPr="00E34CB8" w:rsidRDefault="007A2ACD" w:rsidP="007A2ACD">
      <w:pPr>
        <w:pStyle w:val="Standard"/>
        <w:keepLines/>
        <w:widowControl w:val="0"/>
        <w:suppressAutoHyphens w:val="0"/>
        <w:ind w:left="1416" w:firstLine="708"/>
        <w:rPr>
          <w:bCs/>
          <w:iCs/>
          <w:color w:val="000000"/>
          <w:sz w:val="22"/>
          <w:szCs w:val="22"/>
        </w:rPr>
      </w:pPr>
      <w:r w:rsidRPr="00E34CB8">
        <w:rPr>
          <w:b/>
          <w:bCs/>
          <w:i/>
          <w:iCs/>
          <w:color w:val="000000"/>
          <w:sz w:val="22"/>
          <w:szCs w:val="22"/>
        </w:rPr>
        <w:t xml:space="preserve">      </w:t>
      </w:r>
      <w:r w:rsidRPr="00E34CB8">
        <w:rPr>
          <w:bCs/>
          <w:iCs/>
          <w:color w:val="000000"/>
          <w:sz w:val="22"/>
          <w:szCs w:val="22"/>
        </w:rPr>
        <w:t xml:space="preserve">najniższa oferowana cena </w:t>
      </w:r>
      <w:r w:rsidRPr="00E34CB8">
        <w:rPr>
          <w:bCs/>
          <w:iCs/>
          <w:color w:val="000000"/>
          <w:sz w:val="22"/>
          <w:szCs w:val="22"/>
        </w:rPr>
        <w:br/>
        <w:t xml:space="preserve">                    spośród  złożonych ofert                                                                                                    </w:t>
      </w:r>
    </w:p>
    <w:p w14:paraId="1B33802B" w14:textId="77777777" w:rsidR="007A2ACD" w:rsidRPr="00E34CB8" w:rsidRDefault="007A2ACD" w:rsidP="007A2ACD">
      <w:pPr>
        <w:pStyle w:val="WW-Domy3flnie"/>
        <w:keepLines/>
        <w:suppressAutoHyphens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0"/>
        </w:rPr>
      </w:pPr>
      <w:r w:rsidRPr="00E34CB8">
        <w:rPr>
          <w:rFonts w:ascii="Times New Roman" w:hAnsi="Times New Roman" w:cs="Times New Roman"/>
          <w:bCs/>
          <w:color w:val="000000"/>
        </w:rPr>
        <w:t xml:space="preserve">cena oferty =    -------------------------------------------  x znaczenie kryterium tj. 100 % (100 pkt)  </w:t>
      </w:r>
      <w:r w:rsidRPr="00E34CB8">
        <w:rPr>
          <w:rFonts w:ascii="Times New Roman" w:hAnsi="Times New Roman" w:cs="Times New Roman"/>
          <w:bCs/>
          <w:iCs/>
          <w:color w:val="000000"/>
        </w:rPr>
        <w:t xml:space="preserve">                             </w:t>
      </w:r>
    </w:p>
    <w:p w14:paraId="21C8B49D" w14:textId="77777777" w:rsidR="007A2ACD" w:rsidRPr="00E34CB8" w:rsidRDefault="007A2ACD" w:rsidP="007A2ACD">
      <w:pPr>
        <w:pStyle w:val="WW-Domy3flnie"/>
        <w:keepLines/>
        <w:suppressAutoHyphens w:val="0"/>
        <w:spacing w:line="240" w:lineRule="auto"/>
        <w:ind w:left="1416" w:firstLine="708"/>
        <w:jc w:val="both"/>
        <w:rPr>
          <w:rFonts w:ascii="Times New Roman" w:hAnsi="Times New Roman" w:cs="Times New Roman"/>
          <w:bCs/>
          <w:iCs/>
          <w:color w:val="000000"/>
        </w:rPr>
      </w:pPr>
      <w:r w:rsidRPr="00E34CB8">
        <w:rPr>
          <w:rFonts w:ascii="Times New Roman" w:hAnsi="Times New Roman" w:cs="Times New Roman"/>
          <w:bCs/>
          <w:iCs/>
          <w:color w:val="000000"/>
        </w:rPr>
        <w:t xml:space="preserve">        cena oferty badanej</w:t>
      </w:r>
    </w:p>
    <w:p w14:paraId="2BC59DFD" w14:textId="77777777" w:rsidR="007A2ACD" w:rsidRPr="00E34CB8" w:rsidRDefault="007A2ACD" w:rsidP="007A2ACD">
      <w:pPr>
        <w:pStyle w:val="Akapitzlist"/>
        <w:keepLines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34CB8">
        <w:rPr>
          <w:rFonts w:ascii="Times New Roman" w:hAnsi="Times New Roman" w:cs="Times New Roman"/>
          <w:sz w:val="24"/>
        </w:rPr>
        <w:t>Zamawiający dopuszcza zawarcie umowy dodatkowej na warunkach określonych</w:t>
      </w:r>
      <w:r w:rsidRPr="00E34CB8">
        <w:rPr>
          <w:rFonts w:ascii="Times New Roman" w:hAnsi="Times New Roman" w:cs="Times New Roman"/>
          <w:sz w:val="24"/>
        </w:rPr>
        <w:br/>
        <w:t>w umowie.</w:t>
      </w:r>
    </w:p>
    <w:p w14:paraId="574ABA2A" w14:textId="77777777" w:rsidR="007A2ACD" w:rsidRPr="00E34CB8" w:rsidRDefault="007A2ACD" w:rsidP="007A2ACD">
      <w:pPr>
        <w:pStyle w:val="Akapitzlist"/>
        <w:keepLines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sz w:val="24"/>
          <w:szCs w:val="24"/>
        </w:rPr>
        <w:t>Do oferty należy dołączyć min. 1 referencję dot. podobnego zakresu robót oraz kopię wpisu do CEIDG lub KRS.</w:t>
      </w:r>
    </w:p>
    <w:p w14:paraId="68D4D37E" w14:textId="77777777" w:rsidR="007A2ACD" w:rsidRPr="00E34CB8" w:rsidRDefault="007A2ACD" w:rsidP="007A2ACD">
      <w:pPr>
        <w:pStyle w:val="Akapitzlist"/>
        <w:keepLines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wykluczeniu, o którym mowa w art. 108 ust. 1 ustawy PZP.</w:t>
      </w:r>
    </w:p>
    <w:p w14:paraId="47C27ABD" w14:textId="77777777" w:rsidR="007A2ACD" w:rsidRPr="00E34CB8" w:rsidRDefault="007A2ACD" w:rsidP="007A2ACD">
      <w:pPr>
        <w:pStyle w:val="Akapitzlist"/>
        <w:keepLines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4CB8">
        <w:rPr>
          <w:rFonts w:ascii="Times New Roman" w:hAnsi="Times New Roman" w:cs="Times New Roman"/>
          <w:bCs/>
          <w:sz w:val="24"/>
          <w:szCs w:val="24"/>
        </w:rPr>
        <w:t>Zamówienie nie może zostać udzielone podmiotom powiązanym z Zamawiającym kapitałowo lub osobowo. Poprzez powiązanie osobowe lub kapitałowe rozumie się wzajemne powiązania między Gmina Miasta Toruń lub osobami upoważnionymi  do zaciągania zobowiązań w mieniu Gminy lub osobami wykonującymi w imieniu Gminy czynności związane z przygotowaniem i przeprowadzeniem procedury wyboru Wykonawcy, a wykonawcą.</w:t>
      </w:r>
    </w:p>
    <w:p w14:paraId="0AEB8911" w14:textId="75CCBCC7" w:rsidR="007A2ACD" w:rsidRPr="00E34CB8" w:rsidRDefault="007A2ACD" w:rsidP="007A2ACD">
      <w:pPr>
        <w:pStyle w:val="Akapitzlist"/>
        <w:keepLines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CB8">
        <w:rPr>
          <w:rFonts w:ascii="Times New Roman" w:hAnsi="Times New Roman" w:cs="Times New Roman"/>
          <w:bCs/>
          <w:sz w:val="24"/>
          <w:szCs w:val="24"/>
        </w:rPr>
        <w:t xml:space="preserve"> Termin składania ofert: ofertę cenową na formularzu (druk w załączeniu) wraz z wymaganymi dokumentami należy przesłać lub złożyć </w:t>
      </w:r>
      <w:r w:rsidRPr="00E34CB8">
        <w:rPr>
          <w:rFonts w:ascii="Times New Roman" w:hAnsi="Times New Roman" w:cs="Times New Roman"/>
          <w:b/>
          <w:bCs/>
          <w:sz w:val="24"/>
          <w:szCs w:val="24"/>
        </w:rPr>
        <w:t>do dnia 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34CB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E330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E34CB8">
        <w:rPr>
          <w:rFonts w:ascii="Times New Roman" w:hAnsi="Times New Roman" w:cs="Times New Roman"/>
          <w:b/>
          <w:bCs/>
          <w:sz w:val="24"/>
          <w:szCs w:val="24"/>
        </w:rPr>
        <w:t>.2022 r. do godz. 12.00</w:t>
      </w:r>
      <w:r w:rsidRPr="00E34CB8">
        <w:rPr>
          <w:rFonts w:ascii="Times New Roman" w:hAnsi="Times New Roman" w:cs="Times New Roman"/>
          <w:bCs/>
          <w:sz w:val="24"/>
          <w:szCs w:val="24"/>
        </w:rPr>
        <w:t xml:space="preserve"> na adres: Wydział Środowiska i Ekologii Urzędu Miasta Torunia, ul. Wały gen. Sikorskiego 12, 87-100 Toruń; e-mail: </w:t>
      </w:r>
      <w:hyperlink r:id="rId5" w:history="1">
        <w:r w:rsidRPr="00E34CB8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wsie@um.torun.pl</w:t>
        </w:r>
      </w:hyperlink>
      <w:r w:rsidRPr="00E34CB8">
        <w:rPr>
          <w:rFonts w:ascii="Times New Roman" w:hAnsi="Times New Roman" w:cs="Times New Roman"/>
          <w:bCs/>
          <w:sz w:val="24"/>
          <w:szCs w:val="24"/>
        </w:rPr>
        <w:t xml:space="preserve">. Oferty złożone po terminie nie będą brane pod uwagę. </w:t>
      </w:r>
    </w:p>
    <w:p w14:paraId="08F613F1" w14:textId="77777777" w:rsidR="007A2ACD" w:rsidRPr="00E34CB8" w:rsidRDefault="007A2ACD" w:rsidP="007A2ACD">
      <w:pPr>
        <w:keepLines/>
        <w:widowControl w:val="0"/>
        <w:spacing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67B1F5" w14:textId="77777777" w:rsidR="007A2ACD" w:rsidRPr="00E34CB8" w:rsidRDefault="007A2ACD" w:rsidP="007A2ACD">
      <w:pPr>
        <w:keepLines/>
        <w:widowControl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CB8">
        <w:rPr>
          <w:rFonts w:ascii="Times New Roman" w:hAnsi="Times New Roman" w:cs="Times New Roman"/>
          <w:sz w:val="24"/>
          <w:szCs w:val="24"/>
        </w:rPr>
        <w:t xml:space="preserve">Bliższe informacje odnośnie zapytania ofertowego można uzyskać w siedzibie Wydziału Środowiska i Ekologii Urzędu Miasta Torunia, ul. Wały Gen. Sikorskiego 12, </w:t>
      </w:r>
      <w:r w:rsidRPr="00E34CB8">
        <w:rPr>
          <w:rFonts w:ascii="Times New Roman" w:hAnsi="Times New Roman" w:cs="Times New Roman"/>
          <w:sz w:val="24"/>
          <w:szCs w:val="24"/>
        </w:rPr>
        <w:br/>
        <w:t>tel. (56) 611 87 57, 611 86 74.</w:t>
      </w:r>
    </w:p>
    <w:p w14:paraId="1C22E0B1" w14:textId="77777777" w:rsidR="007A2ACD" w:rsidRPr="00E34CB8" w:rsidRDefault="007A2ACD" w:rsidP="007A2ACD">
      <w:pPr>
        <w:keepLines/>
        <w:widowControl w:val="0"/>
        <w:spacing w:line="240" w:lineRule="auto"/>
        <w:ind w:left="284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12B43B" w14:textId="77777777" w:rsidR="007A2ACD" w:rsidRPr="00E34CB8" w:rsidRDefault="007A2ACD" w:rsidP="007A2ACD">
      <w:pPr>
        <w:keepLines/>
        <w:widowControl w:val="0"/>
        <w:overflowPunct w:val="0"/>
        <w:rPr>
          <w:rFonts w:ascii="Times New Roman" w:hAnsi="Times New Roman" w:cs="Times New Roman"/>
          <w:b/>
          <w:sz w:val="24"/>
          <w:szCs w:val="24"/>
        </w:rPr>
      </w:pPr>
      <w:r w:rsidRPr="00E34CB8">
        <w:rPr>
          <w:rFonts w:ascii="Times New Roman" w:hAnsi="Times New Roman" w:cs="Times New Roman"/>
          <w:b/>
          <w:sz w:val="24"/>
          <w:szCs w:val="24"/>
        </w:rPr>
        <w:t>Uwagi ogólne:</w:t>
      </w:r>
    </w:p>
    <w:p w14:paraId="4598EB50" w14:textId="77777777" w:rsidR="007A2ACD" w:rsidRPr="00E34CB8" w:rsidRDefault="007A2ACD" w:rsidP="007A2ACD">
      <w:pPr>
        <w:keepLines/>
        <w:widowControl w:val="0"/>
        <w:numPr>
          <w:ilvl w:val="0"/>
          <w:numId w:val="3"/>
        </w:numPr>
        <w:overflowPunct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4CB8">
        <w:rPr>
          <w:rFonts w:ascii="Times New Roman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14:paraId="16883887" w14:textId="77777777" w:rsidR="007A2ACD" w:rsidRPr="00E34CB8" w:rsidRDefault="007A2ACD" w:rsidP="007A2ACD">
      <w:pPr>
        <w:keepLines/>
        <w:widowControl w:val="0"/>
        <w:numPr>
          <w:ilvl w:val="0"/>
          <w:numId w:val="3"/>
        </w:numPr>
        <w:overflowPunct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4CB8">
        <w:rPr>
          <w:rFonts w:ascii="Times New Roman" w:hAnsi="Times New Roman" w:cs="Times New Roman"/>
          <w:sz w:val="24"/>
          <w:szCs w:val="24"/>
        </w:rP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02ED5788" w14:textId="77777777" w:rsidR="007A2ACD" w:rsidRPr="00E34CB8" w:rsidRDefault="007A2ACD" w:rsidP="007A2ACD">
      <w:pPr>
        <w:keepLines/>
        <w:widowControl w:val="0"/>
        <w:numPr>
          <w:ilvl w:val="0"/>
          <w:numId w:val="3"/>
        </w:numPr>
        <w:overflowPunct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4CB8">
        <w:rPr>
          <w:rFonts w:ascii="Times New Roman" w:hAnsi="Times New Roman" w:cs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p w14:paraId="302A78AF" w14:textId="77777777" w:rsidR="00D81A7D" w:rsidRDefault="00D81A7D"/>
    <w:sectPr w:rsidR="00D8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5A7"/>
    <w:multiLevelType w:val="multilevel"/>
    <w:tmpl w:val="FB408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EB3"/>
    <w:multiLevelType w:val="multilevel"/>
    <w:tmpl w:val="77CC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50D4DBD"/>
    <w:multiLevelType w:val="hybridMultilevel"/>
    <w:tmpl w:val="D4182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3724"/>
    <w:multiLevelType w:val="hybridMultilevel"/>
    <w:tmpl w:val="39BC42EA"/>
    <w:lvl w:ilvl="0" w:tplc="31584B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27B44"/>
    <w:multiLevelType w:val="hybridMultilevel"/>
    <w:tmpl w:val="E34A0832"/>
    <w:lvl w:ilvl="0" w:tplc="0F70A01C">
      <w:start w:val="1"/>
      <w:numFmt w:val="lowerLetter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29"/>
    <w:rsid w:val="00031B11"/>
    <w:rsid w:val="00174B4B"/>
    <w:rsid w:val="001831B1"/>
    <w:rsid w:val="00191DED"/>
    <w:rsid w:val="0047279F"/>
    <w:rsid w:val="004B1A95"/>
    <w:rsid w:val="005C2D25"/>
    <w:rsid w:val="00637829"/>
    <w:rsid w:val="00642C55"/>
    <w:rsid w:val="007A2ACD"/>
    <w:rsid w:val="007A5D2B"/>
    <w:rsid w:val="00822163"/>
    <w:rsid w:val="00966DB6"/>
    <w:rsid w:val="00AE3303"/>
    <w:rsid w:val="00C17BD4"/>
    <w:rsid w:val="00D81A7D"/>
    <w:rsid w:val="00FD1249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C4B7"/>
  <w15:chartTrackingRefBased/>
  <w15:docId w15:val="{F6B710D8-BBE8-494D-8A30-82116EAA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ACD"/>
    <w:pPr>
      <w:ind w:left="720"/>
      <w:contextualSpacing/>
    </w:pPr>
  </w:style>
  <w:style w:type="character" w:styleId="Hipercze">
    <w:name w:val="Hyperlink"/>
    <w:uiPriority w:val="99"/>
    <w:semiHidden/>
    <w:unhideWhenUsed/>
    <w:rsid w:val="007A2ACD"/>
    <w:rPr>
      <w:color w:val="0000FF"/>
      <w:u w:val="single"/>
    </w:rPr>
  </w:style>
  <w:style w:type="paragraph" w:customStyle="1" w:styleId="Standard">
    <w:name w:val="Standard"/>
    <w:uiPriority w:val="99"/>
    <w:qFormat/>
    <w:rsid w:val="007A2AC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WW-Domy3flnie">
    <w:name w:val="WW-Domyś3flnie"/>
    <w:qFormat/>
    <w:rsid w:val="007A2ACD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ie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Kasprowicz-Wróblewska</dc:creator>
  <cp:keywords/>
  <dc:description/>
  <cp:lastModifiedBy>Joanna Kasprowicz-Wróblewska</cp:lastModifiedBy>
  <cp:revision>6</cp:revision>
  <cp:lastPrinted>2022-11-09T09:18:00Z</cp:lastPrinted>
  <dcterms:created xsi:type="dcterms:W3CDTF">2022-11-08T09:36:00Z</dcterms:created>
  <dcterms:modified xsi:type="dcterms:W3CDTF">2022-11-09T09:24:00Z</dcterms:modified>
</cp:coreProperties>
</file>