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1FBA7BC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B7887">
        <w:rPr>
          <w:rFonts w:ascii="Times New Roman" w:hAnsi="Times New Roman" w:cs="Times New Roman"/>
          <w:b/>
          <w:sz w:val="28"/>
          <w:szCs w:val="24"/>
        </w:rPr>
        <w:t xml:space="preserve">poprawę ogrodzenia placu zabaw i wybiegu dla psów przy ul. Letniej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3099575D" w:rsidR="0021581B" w:rsidRPr="00AB56C5" w:rsidRDefault="00BB788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uległa zniszczeniu opaska ogrodzenia co powoduje konieczne prace naprawcze. Proszę o podjęcie prac naprawczych</w:t>
      </w: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BB7887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81EF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2022-10-19T18:54:00Z</dcterms:created>
  <dcterms:modified xsi:type="dcterms:W3CDTF">2022-10-19T18:54:00Z</dcterms:modified>
</cp:coreProperties>
</file>