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28A2D" w14:textId="7FA9DC6C" w:rsidR="00297B08" w:rsidRPr="00A172E2" w:rsidRDefault="008A5BD1" w:rsidP="00986703">
      <w:pPr>
        <w:spacing w:after="0" w:line="360" w:lineRule="auto"/>
        <w:contextualSpacing/>
        <w:jc w:val="both"/>
        <w:rPr>
          <w:rFonts w:cstheme="minorHAnsi"/>
        </w:rPr>
      </w:pPr>
      <w:bookmarkStart w:id="0" w:name="_GoBack"/>
      <w:bookmarkEnd w:id="0"/>
      <w:r w:rsidRPr="00A172E2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38463B" wp14:editId="1C159551">
            <wp:simplePos x="0" y="0"/>
            <wp:positionH relativeFrom="column">
              <wp:posOffset>-209550</wp:posOffset>
            </wp:positionH>
            <wp:positionV relativeFrom="paragraph">
              <wp:posOffset>8255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82" w:rsidRPr="00A172E2">
        <w:rPr>
          <w:rFonts w:cstheme="minorHAnsi"/>
        </w:rPr>
        <w:t>Maciej Krużewski</w:t>
      </w:r>
      <w:r w:rsidR="00222029" w:rsidRPr="00A172E2">
        <w:rPr>
          <w:rFonts w:cstheme="minorHAnsi"/>
        </w:rPr>
        <w:tab/>
      </w:r>
      <w:r w:rsidR="00222029" w:rsidRPr="00A172E2">
        <w:rPr>
          <w:rFonts w:cstheme="minorHAnsi"/>
        </w:rPr>
        <w:tab/>
      </w:r>
      <w:r w:rsidR="00222029" w:rsidRPr="00A172E2">
        <w:rPr>
          <w:rFonts w:cstheme="minorHAnsi"/>
        </w:rPr>
        <w:tab/>
      </w:r>
      <w:r w:rsidR="00222029" w:rsidRPr="00A172E2">
        <w:rPr>
          <w:rFonts w:cstheme="minorHAnsi"/>
        </w:rPr>
        <w:tab/>
      </w:r>
      <w:r w:rsidR="00DF0682" w:rsidRPr="00A172E2">
        <w:rPr>
          <w:rFonts w:cstheme="minorHAnsi"/>
        </w:rPr>
        <w:t xml:space="preserve">       </w:t>
      </w:r>
      <w:r w:rsidR="00A459BE" w:rsidRPr="00A172E2">
        <w:rPr>
          <w:rFonts w:cstheme="minorHAnsi"/>
        </w:rPr>
        <w:t xml:space="preserve">                 </w:t>
      </w:r>
      <w:r w:rsidR="00222029" w:rsidRPr="00A172E2">
        <w:rPr>
          <w:rFonts w:cstheme="minorHAnsi"/>
        </w:rPr>
        <w:t xml:space="preserve">Toruń, </w:t>
      </w:r>
      <w:r w:rsidRPr="00A172E2">
        <w:rPr>
          <w:rFonts w:cstheme="minorHAnsi"/>
        </w:rPr>
        <w:t xml:space="preserve">dnia </w:t>
      </w:r>
      <w:r w:rsidR="00DF0682" w:rsidRPr="00A172E2">
        <w:rPr>
          <w:rFonts w:cstheme="minorHAnsi"/>
        </w:rPr>
        <w:t>20.10.2022</w:t>
      </w:r>
    </w:p>
    <w:p w14:paraId="67EB8AD4" w14:textId="67D2257D" w:rsidR="00222029" w:rsidRPr="00A172E2" w:rsidRDefault="00DF0682" w:rsidP="00986703">
      <w:pPr>
        <w:spacing w:after="0" w:line="360" w:lineRule="auto"/>
        <w:contextualSpacing/>
        <w:jc w:val="both"/>
        <w:rPr>
          <w:rFonts w:cstheme="minorHAnsi"/>
        </w:rPr>
      </w:pPr>
      <w:r w:rsidRPr="00A172E2">
        <w:rPr>
          <w:rFonts w:cstheme="minorHAnsi"/>
        </w:rPr>
        <w:t>Margareta Skerska-Roman</w:t>
      </w:r>
    </w:p>
    <w:p w14:paraId="03F50E7F" w14:textId="561B9728" w:rsidR="00DF0682" w:rsidRPr="00A172E2" w:rsidRDefault="00DF0682" w:rsidP="00986703">
      <w:pPr>
        <w:spacing w:after="0" w:line="360" w:lineRule="auto"/>
        <w:contextualSpacing/>
        <w:jc w:val="both"/>
        <w:rPr>
          <w:rFonts w:cstheme="minorHAnsi"/>
        </w:rPr>
      </w:pPr>
      <w:r w:rsidRPr="00A172E2">
        <w:rPr>
          <w:rFonts w:cstheme="minorHAnsi"/>
        </w:rPr>
        <w:t>Bartosz Szymanski</w:t>
      </w:r>
    </w:p>
    <w:p w14:paraId="240194D3" w14:textId="55775F8C" w:rsidR="00222029" w:rsidRPr="00A172E2" w:rsidRDefault="00222029" w:rsidP="00986703">
      <w:pPr>
        <w:spacing w:after="0" w:line="360" w:lineRule="auto"/>
        <w:contextualSpacing/>
        <w:jc w:val="both"/>
        <w:rPr>
          <w:rFonts w:cstheme="minorHAnsi"/>
          <w:b/>
        </w:rPr>
      </w:pPr>
    </w:p>
    <w:p w14:paraId="7EB5D97D" w14:textId="0873379C" w:rsidR="008A5BD1" w:rsidRPr="00A172E2" w:rsidRDefault="00772D8C" w:rsidP="00986703">
      <w:pPr>
        <w:spacing w:after="0" w:line="360" w:lineRule="auto"/>
        <w:contextualSpacing/>
        <w:rPr>
          <w:rFonts w:cstheme="minorHAnsi"/>
          <w:b/>
        </w:rPr>
      </w:pPr>
      <w:r w:rsidRPr="00A172E2">
        <w:rPr>
          <w:rFonts w:cstheme="minorHAnsi"/>
          <w:b/>
        </w:rPr>
        <w:tab/>
      </w:r>
      <w:r w:rsidRPr="00A172E2">
        <w:rPr>
          <w:rFonts w:cstheme="minorHAnsi"/>
          <w:b/>
        </w:rPr>
        <w:tab/>
      </w:r>
      <w:r w:rsidRPr="00A172E2">
        <w:rPr>
          <w:rFonts w:cstheme="minorHAnsi"/>
          <w:b/>
        </w:rPr>
        <w:tab/>
      </w:r>
      <w:r w:rsidRPr="00A172E2">
        <w:rPr>
          <w:rFonts w:cstheme="minorHAnsi"/>
          <w:b/>
        </w:rPr>
        <w:tab/>
      </w:r>
      <w:r w:rsidR="008A5BD1" w:rsidRPr="00A172E2">
        <w:rPr>
          <w:rFonts w:cstheme="minorHAnsi"/>
          <w:b/>
        </w:rPr>
        <w:t>Szanowny Pan</w:t>
      </w:r>
    </w:p>
    <w:p w14:paraId="3F4CA523" w14:textId="1851A8DF" w:rsidR="00044E01" w:rsidRPr="00A172E2" w:rsidRDefault="00A20283" w:rsidP="00986703">
      <w:pPr>
        <w:spacing w:after="0" w:line="360" w:lineRule="auto"/>
        <w:ind w:left="3540" w:firstLine="708"/>
        <w:contextualSpacing/>
        <w:rPr>
          <w:rFonts w:cstheme="minorHAnsi"/>
          <w:b/>
        </w:rPr>
      </w:pPr>
      <w:r w:rsidRPr="00A172E2">
        <w:rPr>
          <w:rFonts w:cstheme="minorHAnsi"/>
          <w:b/>
        </w:rPr>
        <w:t>Michał Zaleski</w:t>
      </w:r>
    </w:p>
    <w:p w14:paraId="4CD65493" w14:textId="64196420" w:rsidR="00064D15" w:rsidRPr="00A172E2" w:rsidRDefault="00044E01" w:rsidP="00986703">
      <w:pPr>
        <w:spacing w:after="0" w:line="360" w:lineRule="auto"/>
        <w:contextualSpacing/>
        <w:rPr>
          <w:rFonts w:cstheme="minorHAnsi"/>
          <w:b/>
        </w:rPr>
      </w:pPr>
      <w:r w:rsidRPr="00A172E2">
        <w:rPr>
          <w:rFonts w:cstheme="minorHAnsi"/>
          <w:b/>
        </w:rPr>
        <w:tab/>
      </w:r>
      <w:r w:rsidRPr="00A172E2">
        <w:rPr>
          <w:rFonts w:cstheme="minorHAnsi"/>
          <w:b/>
        </w:rPr>
        <w:tab/>
      </w:r>
      <w:r w:rsidRPr="00A172E2">
        <w:rPr>
          <w:rFonts w:cstheme="minorHAnsi"/>
          <w:b/>
        </w:rPr>
        <w:tab/>
      </w:r>
      <w:r w:rsidRPr="00A172E2">
        <w:rPr>
          <w:rFonts w:cstheme="minorHAnsi"/>
          <w:b/>
        </w:rPr>
        <w:tab/>
      </w:r>
      <w:r w:rsidRPr="00A172E2">
        <w:rPr>
          <w:rFonts w:cstheme="minorHAnsi"/>
          <w:b/>
        </w:rPr>
        <w:tab/>
      </w:r>
      <w:r w:rsidRPr="00A172E2">
        <w:rPr>
          <w:rFonts w:cstheme="minorHAnsi"/>
          <w:b/>
        </w:rPr>
        <w:tab/>
      </w:r>
      <w:r w:rsidR="00A20283" w:rsidRPr="00A172E2">
        <w:rPr>
          <w:rFonts w:cstheme="minorHAnsi"/>
          <w:b/>
        </w:rPr>
        <w:t>Prezydent Miasta Torunia</w:t>
      </w:r>
    </w:p>
    <w:p w14:paraId="217014CF" w14:textId="77777777" w:rsidR="00BF3AC8" w:rsidRPr="00A172E2" w:rsidRDefault="00BF3AC8" w:rsidP="00986703">
      <w:pPr>
        <w:spacing w:after="0" w:line="360" w:lineRule="auto"/>
        <w:contextualSpacing/>
        <w:jc w:val="center"/>
        <w:rPr>
          <w:rFonts w:cstheme="minorHAnsi"/>
          <w:b/>
        </w:rPr>
      </w:pPr>
    </w:p>
    <w:p w14:paraId="31695CBD" w14:textId="75323033" w:rsidR="00044E01" w:rsidRPr="00A172E2" w:rsidRDefault="00044E01" w:rsidP="00986703">
      <w:pPr>
        <w:spacing w:after="0" w:line="360" w:lineRule="auto"/>
        <w:contextualSpacing/>
        <w:jc w:val="center"/>
        <w:rPr>
          <w:rFonts w:cstheme="minorHAnsi"/>
          <w:b/>
        </w:rPr>
      </w:pPr>
      <w:r w:rsidRPr="00A172E2">
        <w:rPr>
          <w:rFonts w:cstheme="minorHAnsi"/>
          <w:b/>
        </w:rPr>
        <w:t xml:space="preserve">INTERPELACJA </w:t>
      </w:r>
      <w:r w:rsidR="008A5BD1" w:rsidRPr="00A172E2">
        <w:rPr>
          <w:rFonts w:cstheme="minorHAnsi"/>
          <w:b/>
        </w:rPr>
        <w:t xml:space="preserve">RADNYCH </w:t>
      </w:r>
      <w:r w:rsidRPr="00A172E2">
        <w:rPr>
          <w:rFonts w:cstheme="minorHAnsi"/>
          <w:b/>
        </w:rPr>
        <w:t>KOALICJI OBYWATELSKIEJ</w:t>
      </w:r>
    </w:p>
    <w:p w14:paraId="32177E76" w14:textId="77777777" w:rsidR="00044E01" w:rsidRPr="00A172E2" w:rsidRDefault="00044E01" w:rsidP="00986703">
      <w:pPr>
        <w:spacing w:after="0" w:line="360" w:lineRule="auto"/>
        <w:contextualSpacing/>
        <w:jc w:val="center"/>
        <w:rPr>
          <w:rFonts w:cstheme="minorHAnsi"/>
          <w:b/>
        </w:rPr>
      </w:pPr>
    </w:p>
    <w:p w14:paraId="3F692C37" w14:textId="6D1AD83E" w:rsidR="00BF3AC8" w:rsidRPr="00A172E2" w:rsidRDefault="00044E01" w:rsidP="00986703">
      <w:pPr>
        <w:spacing w:after="0" w:line="360" w:lineRule="auto"/>
        <w:contextualSpacing/>
        <w:jc w:val="both"/>
        <w:rPr>
          <w:rFonts w:cstheme="minorHAnsi"/>
        </w:rPr>
      </w:pPr>
      <w:r w:rsidRPr="00A172E2">
        <w:rPr>
          <w:rFonts w:cstheme="minorHAnsi"/>
        </w:rPr>
        <w:t>Powołując się na § 18 Statutu Rady Miasta Torunia</w:t>
      </w:r>
      <w:r w:rsidR="008A5BD1" w:rsidRPr="00A172E2">
        <w:rPr>
          <w:rFonts w:cstheme="minorHAnsi"/>
        </w:rPr>
        <w:t xml:space="preserve"> oraz</w:t>
      </w:r>
      <w:r w:rsidRPr="00A172E2">
        <w:rPr>
          <w:rFonts w:cstheme="minorHAnsi"/>
        </w:rPr>
        <w:t xml:space="preserve"> w nawiązaniu do § 36 ust. 2 Regulamin</w:t>
      </w:r>
      <w:r w:rsidR="00A20283" w:rsidRPr="00A172E2">
        <w:rPr>
          <w:rFonts w:cstheme="minorHAnsi"/>
        </w:rPr>
        <w:t>u Rady Miasta Torunia przekazujemy</w:t>
      </w:r>
      <w:r w:rsidRPr="00A172E2">
        <w:rPr>
          <w:rFonts w:cstheme="minorHAnsi"/>
        </w:rPr>
        <w:t xml:space="preserve"> interpelację radny</w:t>
      </w:r>
      <w:r w:rsidR="005C0190" w:rsidRPr="00A172E2">
        <w:rPr>
          <w:rFonts w:cstheme="minorHAnsi"/>
        </w:rPr>
        <w:t>ch klubu Koalicji Obywatelskiej</w:t>
      </w:r>
      <w:r w:rsidRPr="00A172E2">
        <w:rPr>
          <w:rFonts w:cstheme="minorHAnsi"/>
        </w:rPr>
        <w:t xml:space="preserve"> skierowaną do </w:t>
      </w:r>
      <w:r w:rsidR="00A20283" w:rsidRPr="00A172E2">
        <w:rPr>
          <w:rFonts w:cstheme="minorHAnsi"/>
        </w:rPr>
        <w:t xml:space="preserve">Pana </w:t>
      </w:r>
      <w:r w:rsidRPr="00A172E2">
        <w:rPr>
          <w:rFonts w:cstheme="minorHAnsi"/>
        </w:rPr>
        <w:t>Prezydenta w sprawie:</w:t>
      </w:r>
    </w:p>
    <w:p w14:paraId="7CB3F3EF" w14:textId="7C9915A9" w:rsidR="00AC07C8" w:rsidRPr="00A172E2" w:rsidRDefault="007266B1" w:rsidP="00986703">
      <w:pPr>
        <w:spacing w:after="0" w:line="36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172E2">
        <w:rPr>
          <w:rFonts w:cstheme="minorHAnsi"/>
          <w:b/>
        </w:rPr>
        <w:t>ustalenia limitu środków na wyrównanie wynagrodzeń pracowników niepedagogicznych zatrudnionych w szkołach i placówkach oświatowych, dla których Gmina Miasta Toru</w:t>
      </w:r>
      <w:r w:rsidR="0077458C">
        <w:rPr>
          <w:rFonts w:cstheme="minorHAnsi"/>
          <w:b/>
        </w:rPr>
        <w:t>ń</w:t>
      </w:r>
      <w:r w:rsidRPr="00A172E2">
        <w:rPr>
          <w:rFonts w:cstheme="minorHAnsi"/>
          <w:b/>
        </w:rPr>
        <w:t xml:space="preserve"> jest organem prowadzącym o </w:t>
      </w:r>
      <w:r w:rsidR="008B2B7D">
        <w:rPr>
          <w:rFonts w:cstheme="minorHAnsi"/>
          <w:b/>
        </w:rPr>
        <w:t xml:space="preserve">co najmniej </w:t>
      </w:r>
      <w:r w:rsidRPr="00A172E2">
        <w:rPr>
          <w:rFonts w:cstheme="minorHAnsi"/>
          <w:b/>
        </w:rPr>
        <w:t xml:space="preserve">690 zł na etat (w związku z planowanym wzrostem minimalnego wynagrodzenia w </w:t>
      </w:r>
      <w:r w:rsidR="00255D18" w:rsidRPr="00A172E2">
        <w:rPr>
          <w:rFonts w:cstheme="minorHAnsi"/>
          <w:b/>
        </w:rPr>
        <w:t xml:space="preserve">roku </w:t>
      </w:r>
      <w:r w:rsidRPr="00A172E2">
        <w:rPr>
          <w:rFonts w:cstheme="minorHAnsi"/>
          <w:b/>
        </w:rPr>
        <w:t>2023) oraz zabezpieczenie środków n</w:t>
      </w:r>
      <w:r w:rsidR="00255D18" w:rsidRPr="00A172E2">
        <w:rPr>
          <w:rFonts w:cstheme="minorHAnsi"/>
          <w:b/>
        </w:rPr>
        <w:t>a podwyżki wynagrodzeń będące w </w:t>
      </w:r>
      <w:r w:rsidRPr="00A172E2">
        <w:rPr>
          <w:rFonts w:cstheme="minorHAnsi"/>
          <w:b/>
        </w:rPr>
        <w:t xml:space="preserve">dyspozycji dyrektora przewidziane w art. 9 ust. 1 i 2 protokołu nr 2 do Ponadzakładowego Zbiorowego Układu Pracy dla Pracowników Niebędących Nauczycielami, w wysokości 5% </w:t>
      </w:r>
      <w:r w:rsidR="006045BB" w:rsidRPr="006045BB">
        <w:rPr>
          <w:rFonts w:cstheme="minorHAnsi"/>
          <w:b/>
        </w:rPr>
        <w:t>planowanych na dany rok środków na wynagrodzenia zasadnicze</w:t>
      </w:r>
      <w:r w:rsidR="006045BB" w:rsidRPr="00A172E2">
        <w:rPr>
          <w:rFonts w:cstheme="minorHAnsi"/>
          <w:b/>
        </w:rPr>
        <w:t xml:space="preserve"> </w:t>
      </w:r>
      <w:r w:rsidRPr="00A172E2">
        <w:rPr>
          <w:rFonts w:cstheme="minorHAnsi"/>
          <w:b/>
        </w:rPr>
        <w:t>(lub więcej)</w:t>
      </w:r>
      <w:r w:rsidR="00C529A7">
        <w:rPr>
          <w:rFonts w:cstheme="minorHAnsi"/>
          <w:b/>
        </w:rPr>
        <w:t>, na rok 2023</w:t>
      </w:r>
      <w:r w:rsidRPr="00A172E2">
        <w:rPr>
          <w:rFonts w:cstheme="minorHAnsi"/>
          <w:b/>
        </w:rPr>
        <w:t>.</w:t>
      </w:r>
    </w:p>
    <w:p w14:paraId="2DD00C0F" w14:textId="22DB88F9" w:rsidR="00D05FEC" w:rsidRDefault="00986703" w:rsidP="00CB1504">
      <w:pPr>
        <w:pStyle w:val="Tekstpodstawowy"/>
        <w:widowControl/>
        <w:shd w:val="clear" w:color="auto" w:fill="FFFFFF"/>
        <w:tabs>
          <w:tab w:val="left" w:pos="705"/>
        </w:tabs>
        <w:suppressAutoHyphens/>
        <w:autoSpaceDE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255D18"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Obecnie pracownicy administracji i obsługi zatrudnieni w szkołach i placówkach oświatowych są jedną z </w:t>
      </w:r>
      <w:r w:rsidR="00341A7D"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>niewielu grup pracowniczych, który</w:t>
      </w:r>
      <w:r w:rsidR="001C5E3B">
        <w:rPr>
          <w:rFonts w:asciiTheme="minorHAnsi" w:eastAsia="Times New Roman" w:hAnsiTheme="minorHAnsi" w:cstheme="minorHAnsi"/>
          <w:sz w:val="22"/>
          <w:szCs w:val="22"/>
          <w:lang w:eastAsia="pl-PL"/>
        </w:rPr>
        <w:t>ch wynagrodzenie wraz z premią jest</w:t>
      </w:r>
      <w:r w:rsidR="00341A7D"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poziomie minimalnego wynagrodzenia. </w:t>
      </w:r>
      <w:r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>W roku 202</w:t>
      </w:r>
      <w:r w:rsidR="008B2B7D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dyrektorzy placówek oświatowych otrzymali środki na podwyżki wynagrodzeń w wysokości 2% </w:t>
      </w:r>
      <w:r w:rsidR="00104243" w:rsidRPr="00A172E2">
        <w:rPr>
          <w:rFonts w:asciiTheme="minorHAnsi" w:hAnsiTheme="minorHAnsi" w:cstheme="minorHAnsi"/>
          <w:sz w:val="22"/>
          <w:szCs w:val="22"/>
        </w:rPr>
        <w:t>planowanych na dany rok środków na wynagrodzenia zasadnicze</w:t>
      </w:r>
      <w:r w:rsidR="00104243"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>(</w:t>
      </w:r>
      <w:r w:rsidR="00CB1504" w:rsidRPr="00A172E2">
        <w:rPr>
          <w:rFonts w:asciiTheme="minorHAnsi" w:hAnsiTheme="minorHAnsi" w:cstheme="minorHAnsi"/>
          <w:sz w:val="22"/>
          <w:szCs w:val="22"/>
        </w:rPr>
        <w:t xml:space="preserve">zgodnie z zapisami art. 9 ust. 1 </w:t>
      </w:r>
      <w:r w:rsidR="00D05FEC" w:rsidRPr="00A172E2">
        <w:rPr>
          <w:rFonts w:asciiTheme="minorHAnsi" w:hAnsiTheme="minorHAnsi" w:cstheme="minorHAnsi"/>
          <w:sz w:val="22"/>
          <w:szCs w:val="22"/>
        </w:rPr>
        <w:t>protokołu nr 2</w:t>
      </w:r>
      <w:r w:rsidRPr="00A172E2">
        <w:rPr>
          <w:rFonts w:asciiTheme="minorHAnsi" w:hAnsiTheme="minorHAnsi" w:cstheme="minorHAnsi"/>
          <w:sz w:val="22"/>
          <w:szCs w:val="22"/>
        </w:rPr>
        <w:t>).</w:t>
      </w:r>
      <w:r w:rsidRPr="00A172E2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CB1504"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Spowodowały one </w:t>
      </w:r>
      <w:r w:rsidR="00D05FEC"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niewielki </w:t>
      </w:r>
      <w:r w:rsidR="00CB1504"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wzrost wynagrodzeń </w:t>
      </w:r>
      <w:r w:rsidR="00D05FEC"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>nielicznej</w:t>
      </w:r>
      <w:r w:rsidR="00CB1504"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grupy pracowników, pozosta</w:t>
      </w:r>
      <w:r w:rsidR="00D05FEC"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>łe</w:t>
      </w:r>
      <w:r w:rsidR="008866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ut</w:t>
      </w:r>
      <w:r w:rsidR="008F4447"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8866F8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8F4447">
        <w:rPr>
          <w:rFonts w:asciiTheme="minorHAnsi" w:eastAsia="Times New Roman" w:hAnsiTheme="minorHAnsi" w:cstheme="minorHAnsi"/>
          <w:sz w:val="22"/>
          <w:szCs w:val="22"/>
          <w:lang w:eastAsia="pl-PL"/>
        </w:rPr>
        <w:t>ymały się</w:t>
      </w:r>
      <w:r w:rsidR="00CB1504" w:rsidRPr="00A172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poziomie z roku 202</w:t>
      </w:r>
      <w:r w:rsidR="008B2B7D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8F444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(z </w:t>
      </w:r>
      <w:r w:rsidR="006045BB">
        <w:rPr>
          <w:rFonts w:asciiTheme="minorHAnsi" w:eastAsia="Times New Roman" w:hAnsiTheme="minorHAnsi" w:cstheme="minorHAnsi"/>
          <w:sz w:val="22"/>
          <w:szCs w:val="22"/>
          <w:lang w:eastAsia="pl-PL"/>
        </w:rPr>
        <w:t>najniższą zas</w:t>
      </w:r>
      <w:r w:rsidR="00E86E90">
        <w:rPr>
          <w:rFonts w:asciiTheme="minorHAnsi" w:eastAsia="Times New Roman" w:hAnsiTheme="minorHAnsi" w:cstheme="minorHAnsi"/>
          <w:sz w:val="22"/>
          <w:szCs w:val="22"/>
          <w:lang w:eastAsia="pl-PL"/>
        </w:rPr>
        <w:t>adniczą w wysokości 2.800,00 zł</w:t>
      </w:r>
      <w:r w:rsidR="001C5E3B">
        <w:rPr>
          <w:rFonts w:asciiTheme="minorHAnsi" w:hAnsiTheme="minorHAnsi" w:cstheme="minorHAnsi"/>
          <w:sz w:val="22"/>
          <w:szCs w:val="22"/>
        </w:rPr>
        <w:t>), a co za tym idzie</w:t>
      </w:r>
      <w:r w:rsidR="001C5E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 zmieniły </w:t>
      </w:r>
      <w:r w:rsidR="00F36D1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ogóle </w:t>
      </w:r>
      <w:r w:rsidR="001C5E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sytuacji finansowej pracowników. </w:t>
      </w:r>
    </w:p>
    <w:p w14:paraId="7C8A9144" w14:textId="677762D5" w:rsidR="008B2B7D" w:rsidRPr="008B2B7D" w:rsidRDefault="008B2B7D" w:rsidP="00CB1504">
      <w:pPr>
        <w:pStyle w:val="Tekstpodstawowy"/>
        <w:widowControl/>
        <w:shd w:val="clear" w:color="auto" w:fill="FFFFFF"/>
        <w:tabs>
          <w:tab w:val="left" w:pos="705"/>
        </w:tabs>
        <w:suppressAutoHyphens/>
        <w:autoSpaceDE/>
        <w:spacing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Jesteśmy przekonani, że nie taki był cel renegocjacji </w:t>
      </w:r>
      <w:r w:rsidRPr="008B2B7D">
        <w:rPr>
          <w:rFonts w:asciiTheme="minorHAnsi" w:hAnsiTheme="minorHAnsi" w:cstheme="minorHAnsi"/>
          <w:sz w:val="22"/>
          <w:szCs w:val="22"/>
        </w:rPr>
        <w:t>Zbiorowego Układu Pracy dla Pracowników Niebędących Nauczycielami</w:t>
      </w:r>
      <w:r>
        <w:rPr>
          <w:rFonts w:asciiTheme="minorHAnsi" w:hAnsiTheme="minorHAnsi" w:cstheme="minorHAnsi"/>
          <w:sz w:val="22"/>
          <w:szCs w:val="22"/>
        </w:rPr>
        <w:t xml:space="preserve">. Miał on zapewnić </w:t>
      </w:r>
      <w:r w:rsidR="00B961A1">
        <w:rPr>
          <w:rFonts w:asciiTheme="minorHAnsi" w:hAnsiTheme="minorHAnsi" w:cstheme="minorHAnsi"/>
          <w:sz w:val="22"/>
          <w:szCs w:val="22"/>
        </w:rPr>
        <w:t xml:space="preserve">stałe i określone </w:t>
      </w:r>
      <w:r>
        <w:rPr>
          <w:rFonts w:asciiTheme="minorHAnsi" w:hAnsiTheme="minorHAnsi" w:cstheme="minorHAnsi"/>
          <w:sz w:val="22"/>
          <w:szCs w:val="22"/>
        </w:rPr>
        <w:t>środki finansowe na podwyżki dla pracowników</w:t>
      </w:r>
      <w:r w:rsidR="001C5E3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w każdym kolejnym roku budżetowym, tak aby dyrektorzy mieli możliwość różnicowania ich wynagrodzeń. </w:t>
      </w:r>
      <w:r w:rsidR="00B961A1">
        <w:rPr>
          <w:rFonts w:asciiTheme="minorHAnsi" w:hAnsiTheme="minorHAnsi" w:cstheme="minorHAnsi"/>
          <w:sz w:val="22"/>
          <w:szCs w:val="22"/>
        </w:rPr>
        <w:t>Środki te</w:t>
      </w:r>
      <w:r>
        <w:rPr>
          <w:rFonts w:asciiTheme="minorHAnsi" w:hAnsiTheme="minorHAnsi" w:cstheme="minorHAnsi"/>
          <w:sz w:val="22"/>
          <w:szCs w:val="22"/>
        </w:rPr>
        <w:t xml:space="preserve"> nie mogą stanowić jednak jedynych ar</w:t>
      </w:r>
      <w:r w:rsidR="00025912">
        <w:rPr>
          <w:rFonts w:asciiTheme="minorHAnsi" w:hAnsiTheme="minorHAnsi" w:cstheme="minorHAnsi"/>
          <w:sz w:val="22"/>
          <w:szCs w:val="22"/>
        </w:rPr>
        <w:t>gumentów przemawiających za nie</w:t>
      </w:r>
      <w:r>
        <w:rPr>
          <w:rFonts w:asciiTheme="minorHAnsi" w:hAnsiTheme="minorHAnsi" w:cstheme="minorHAnsi"/>
          <w:sz w:val="22"/>
          <w:szCs w:val="22"/>
        </w:rPr>
        <w:t xml:space="preserve">zwiększaniem wynagrodzeń zasadniczych tej grupy zawodowej, </w:t>
      </w:r>
      <w:r w:rsidR="00BC78AB">
        <w:rPr>
          <w:rFonts w:asciiTheme="minorHAnsi" w:hAnsiTheme="minorHAnsi" w:cstheme="minorHAnsi"/>
          <w:sz w:val="22"/>
          <w:szCs w:val="22"/>
        </w:rPr>
        <w:t xml:space="preserve">szczególnie </w:t>
      </w:r>
      <w:r>
        <w:rPr>
          <w:rFonts w:asciiTheme="minorHAnsi" w:hAnsiTheme="minorHAnsi" w:cstheme="minorHAnsi"/>
          <w:sz w:val="22"/>
          <w:szCs w:val="22"/>
        </w:rPr>
        <w:t xml:space="preserve">w sytuacji jaka </w:t>
      </w:r>
      <w:r w:rsidR="008253F4">
        <w:rPr>
          <w:rFonts w:asciiTheme="minorHAnsi" w:hAnsiTheme="minorHAnsi" w:cstheme="minorHAnsi"/>
          <w:sz w:val="22"/>
          <w:szCs w:val="22"/>
        </w:rPr>
        <w:t xml:space="preserve">ma </w:t>
      </w:r>
      <w:r>
        <w:rPr>
          <w:rFonts w:asciiTheme="minorHAnsi" w:hAnsiTheme="minorHAnsi" w:cstheme="minorHAnsi"/>
          <w:sz w:val="22"/>
          <w:szCs w:val="22"/>
        </w:rPr>
        <w:t>miejsce obecnie.</w:t>
      </w:r>
    </w:p>
    <w:p w14:paraId="5B76F4A9" w14:textId="6A1332D9" w:rsidR="001C5E3B" w:rsidRDefault="00CB1504" w:rsidP="001C5E3B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172E2">
        <w:rPr>
          <w:rFonts w:eastAsia="Times New Roman" w:cstheme="minorHAnsi"/>
          <w:lang w:eastAsia="pl-PL"/>
        </w:rPr>
        <w:lastRenderedPageBreak/>
        <w:tab/>
        <w:t xml:space="preserve">W kolejnym roku kalendarzowym </w:t>
      </w:r>
      <w:r w:rsidR="00BC78AB">
        <w:rPr>
          <w:rFonts w:eastAsia="Times New Roman" w:cstheme="minorHAnsi"/>
          <w:lang w:eastAsia="pl-PL"/>
        </w:rPr>
        <w:t xml:space="preserve">to </w:t>
      </w:r>
      <w:r w:rsidR="00D05FEC" w:rsidRPr="00A172E2">
        <w:rPr>
          <w:rFonts w:eastAsia="Times New Roman" w:cstheme="minorHAnsi"/>
          <w:lang w:eastAsia="pl-PL"/>
        </w:rPr>
        <w:t>nie może</w:t>
      </w:r>
      <w:r w:rsidR="00A172E2" w:rsidRPr="00A172E2">
        <w:rPr>
          <w:rFonts w:eastAsia="Times New Roman" w:cstheme="minorHAnsi"/>
          <w:lang w:eastAsia="pl-PL"/>
        </w:rPr>
        <w:t xml:space="preserve"> i</w:t>
      </w:r>
      <w:r w:rsidR="00D05FEC" w:rsidRPr="00A172E2">
        <w:rPr>
          <w:rFonts w:eastAsia="Times New Roman" w:cstheme="minorHAnsi"/>
          <w:lang w:eastAsia="pl-PL"/>
        </w:rPr>
        <w:t xml:space="preserve"> </w:t>
      </w:r>
      <w:r w:rsidR="00A172E2" w:rsidRPr="00A172E2">
        <w:rPr>
          <w:rFonts w:eastAsia="Times New Roman" w:cstheme="minorHAnsi"/>
          <w:lang w:eastAsia="pl-PL"/>
        </w:rPr>
        <w:t xml:space="preserve">nie </w:t>
      </w:r>
      <w:r w:rsidR="00F36D11">
        <w:rPr>
          <w:rFonts w:eastAsia="Times New Roman" w:cstheme="minorHAnsi"/>
          <w:lang w:eastAsia="pl-PL"/>
        </w:rPr>
        <w:t>powinno</w:t>
      </w:r>
      <w:r w:rsidR="00A172E2" w:rsidRPr="00A172E2">
        <w:rPr>
          <w:rFonts w:eastAsia="Times New Roman" w:cstheme="minorHAnsi"/>
          <w:lang w:eastAsia="pl-PL"/>
        </w:rPr>
        <w:t xml:space="preserve"> </w:t>
      </w:r>
      <w:r w:rsidR="008253F4">
        <w:rPr>
          <w:rFonts w:eastAsia="Times New Roman" w:cstheme="minorHAnsi"/>
          <w:lang w:eastAsia="pl-PL"/>
        </w:rPr>
        <w:t>się powtórzyć</w:t>
      </w:r>
      <w:r w:rsidR="00D05FEC" w:rsidRPr="00A172E2">
        <w:rPr>
          <w:rFonts w:eastAsia="Times New Roman" w:cstheme="minorHAnsi"/>
          <w:lang w:eastAsia="pl-PL"/>
        </w:rPr>
        <w:t xml:space="preserve">. </w:t>
      </w:r>
      <w:r w:rsidR="00E86E90">
        <w:rPr>
          <w:rFonts w:eastAsia="Times New Roman" w:cstheme="minorHAnsi"/>
          <w:lang w:eastAsia="pl-PL"/>
        </w:rPr>
        <w:t>Sytuacja, w </w:t>
      </w:r>
      <w:r w:rsidR="001C5E3B">
        <w:rPr>
          <w:rFonts w:eastAsia="Times New Roman" w:cstheme="minorHAnsi"/>
          <w:lang w:eastAsia="pl-PL"/>
        </w:rPr>
        <w:t>której wyk</w:t>
      </w:r>
      <w:r w:rsidR="00E86E90">
        <w:rPr>
          <w:rFonts w:eastAsia="Times New Roman" w:cstheme="minorHAnsi"/>
          <w:lang w:eastAsia="pl-PL"/>
        </w:rPr>
        <w:t xml:space="preserve">orzystuje się sztuczki księgowe, szczególnie te </w:t>
      </w:r>
      <w:r w:rsidR="001C5E3B">
        <w:rPr>
          <w:rFonts w:eastAsia="Times New Roman" w:cstheme="minorHAnsi"/>
          <w:lang w:eastAsia="pl-PL"/>
        </w:rPr>
        <w:t>zwi</w:t>
      </w:r>
      <w:r w:rsidR="00E86E90">
        <w:rPr>
          <w:rFonts w:eastAsia="Times New Roman" w:cstheme="minorHAnsi"/>
          <w:lang w:eastAsia="pl-PL"/>
        </w:rPr>
        <w:t>ązane z nowelizacją prawa pracy,</w:t>
      </w:r>
      <w:r w:rsidR="001C5E3B">
        <w:rPr>
          <w:rFonts w:eastAsia="Times New Roman" w:cstheme="minorHAnsi"/>
          <w:lang w:eastAsia="pl-PL"/>
        </w:rPr>
        <w:t xml:space="preserve"> w</w:t>
      </w:r>
      <w:r w:rsidR="00E86E90">
        <w:rPr>
          <w:rFonts w:eastAsia="Times New Roman" w:cstheme="minorHAnsi"/>
          <w:lang w:eastAsia="pl-PL"/>
        </w:rPr>
        <w:t> </w:t>
      </w:r>
      <w:r w:rsidR="001C5E3B">
        <w:rPr>
          <w:rFonts w:eastAsia="Times New Roman" w:cstheme="minorHAnsi"/>
          <w:lang w:eastAsia="pl-PL"/>
        </w:rPr>
        <w:t xml:space="preserve">postaci możliwości </w:t>
      </w:r>
      <w:r w:rsidR="00BC78AB">
        <w:rPr>
          <w:rFonts w:eastAsia="Times New Roman" w:cstheme="minorHAnsi"/>
          <w:lang w:eastAsia="pl-PL"/>
        </w:rPr>
        <w:t>doliczania</w:t>
      </w:r>
      <w:r w:rsidR="001C5E3B">
        <w:rPr>
          <w:rFonts w:eastAsia="Times New Roman" w:cstheme="minorHAnsi"/>
          <w:lang w:eastAsia="pl-PL"/>
        </w:rPr>
        <w:t xml:space="preserve"> premii regulaminowej</w:t>
      </w:r>
      <w:r w:rsidR="00E86E90">
        <w:rPr>
          <w:rFonts w:eastAsia="Times New Roman" w:cstheme="minorHAnsi"/>
          <w:lang w:eastAsia="pl-PL"/>
        </w:rPr>
        <w:t xml:space="preserve"> lub uznaniowej</w:t>
      </w:r>
      <w:r w:rsidR="001C5E3B">
        <w:rPr>
          <w:rFonts w:eastAsia="Times New Roman" w:cstheme="minorHAnsi"/>
          <w:lang w:eastAsia="pl-PL"/>
        </w:rPr>
        <w:t xml:space="preserve"> do płacy minimalnej – nie przystoją takiemu miastu jak Toruń! Te zabiegi spowodowały, że wynagrodzen</w:t>
      </w:r>
      <w:r w:rsidR="00F36D11">
        <w:rPr>
          <w:rFonts w:eastAsia="Times New Roman" w:cstheme="minorHAnsi"/>
          <w:lang w:eastAsia="pl-PL"/>
        </w:rPr>
        <w:t>ie pracowników spadło realnie o </w:t>
      </w:r>
      <w:r w:rsidR="001C5E3B">
        <w:rPr>
          <w:rFonts w:eastAsia="Times New Roman" w:cstheme="minorHAnsi"/>
          <w:lang w:eastAsia="pl-PL"/>
        </w:rPr>
        <w:t xml:space="preserve">kilkanaście procent, co </w:t>
      </w:r>
      <w:r w:rsidR="00E36C61">
        <w:rPr>
          <w:rFonts w:eastAsia="Times New Roman" w:cstheme="minorHAnsi"/>
          <w:lang w:eastAsia="pl-PL"/>
        </w:rPr>
        <w:t>wynika również z</w:t>
      </w:r>
      <w:r w:rsidR="001C5E3B">
        <w:rPr>
          <w:rFonts w:eastAsia="Times New Roman" w:cstheme="minorHAnsi"/>
          <w:lang w:eastAsia="pl-PL"/>
        </w:rPr>
        <w:t xml:space="preserve"> </w:t>
      </w:r>
      <w:r w:rsidR="00E86E90">
        <w:rPr>
          <w:rFonts w:eastAsia="Times New Roman" w:cstheme="minorHAnsi"/>
          <w:lang w:eastAsia="pl-PL"/>
        </w:rPr>
        <w:t xml:space="preserve">galopującej </w:t>
      </w:r>
      <w:r w:rsidR="001C5E3B">
        <w:rPr>
          <w:rFonts w:eastAsia="Times New Roman" w:cstheme="minorHAnsi"/>
          <w:lang w:eastAsia="pl-PL"/>
        </w:rPr>
        <w:t>inflacj</w:t>
      </w:r>
      <w:r w:rsidR="00E36C61">
        <w:rPr>
          <w:rFonts w:eastAsia="Times New Roman" w:cstheme="minorHAnsi"/>
          <w:lang w:eastAsia="pl-PL"/>
        </w:rPr>
        <w:t>i</w:t>
      </w:r>
      <w:r w:rsidR="00F36D11">
        <w:rPr>
          <w:rFonts w:eastAsia="Times New Roman" w:cstheme="minorHAnsi"/>
          <w:lang w:eastAsia="pl-PL"/>
        </w:rPr>
        <w:t>, a</w:t>
      </w:r>
      <w:r w:rsidR="001C5E3B">
        <w:rPr>
          <w:rFonts w:eastAsia="Times New Roman" w:cstheme="minorHAnsi"/>
          <w:lang w:eastAsia="pl-PL"/>
        </w:rPr>
        <w:t xml:space="preserve"> cała podwyżka została zami</w:t>
      </w:r>
      <w:r w:rsidR="00BC78AB">
        <w:rPr>
          <w:rFonts w:eastAsia="Times New Roman" w:cstheme="minorHAnsi"/>
          <w:lang w:eastAsia="pl-PL"/>
        </w:rPr>
        <w:t>eniona i </w:t>
      </w:r>
      <w:r w:rsidR="001C5E3B">
        <w:rPr>
          <w:rFonts w:eastAsia="Times New Roman" w:cstheme="minorHAnsi"/>
          <w:lang w:eastAsia="pl-PL"/>
        </w:rPr>
        <w:t xml:space="preserve">skonsumowana przez </w:t>
      </w:r>
      <w:r w:rsidR="00BC78AB">
        <w:rPr>
          <w:rFonts w:eastAsia="Times New Roman" w:cstheme="minorHAnsi"/>
          <w:lang w:eastAsia="pl-PL"/>
        </w:rPr>
        <w:t>jej wzrost</w:t>
      </w:r>
      <w:r w:rsidR="001C5E3B">
        <w:rPr>
          <w:rFonts w:eastAsia="Times New Roman" w:cstheme="minorHAnsi"/>
          <w:lang w:eastAsia="pl-PL"/>
        </w:rPr>
        <w:t xml:space="preserve">! Mówimy </w:t>
      </w:r>
      <w:r w:rsidR="00F36D11">
        <w:rPr>
          <w:rFonts w:eastAsia="Times New Roman" w:cstheme="minorHAnsi"/>
          <w:lang w:eastAsia="pl-PL"/>
        </w:rPr>
        <w:t xml:space="preserve">STOP </w:t>
      </w:r>
      <w:r w:rsidR="001C5E3B">
        <w:rPr>
          <w:rFonts w:eastAsia="Times New Roman" w:cstheme="minorHAnsi"/>
          <w:lang w:eastAsia="pl-PL"/>
        </w:rPr>
        <w:t>podobnym praktykom! Jeśli pracownik miał na umo</w:t>
      </w:r>
      <w:r w:rsidR="00BC78AB">
        <w:rPr>
          <w:rFonts w:eastAsia="Times New Roman" w:cstheme="minorHAnsi"/>
          <w:lang w:eastAsia="pl-PL"/>
        </w:rPr>
        <w:t>wie płacę zasadniczą, która była</w:t>
      </w:r>
      <w:r w:rsidR="001C5E3B">
        <w:rPr>
          <w:rFonts w:eastAsia="Times New Roman" w:cstheme="minorHAnsi"/>
          <w:lang w:eastAsia="pl-PL"/>
        </w:rPr>
        <w:t xml:space="preserve"> traktowana jako płaca minimalna i do tego miał jeszcze premię regulaminową – to te zasady w mieście Toruniu powinny być utrzymane</w:t>
      </w:r>
      <w:r w:rsidR="00BC78AB">
        <w:rPr>
          <w:rFonts w:eastAsia="Times New Roman" w:cstheme="minorHAnsi"/>
          <w:lang w:eastAsia="pl-PL"/>
        </w:rPr>
        <w:t>! Jest to standard uczciwości i </w:t>
      </w:r>
      <w:r w:rsidR="001C5E3B">
        <w:rPr>
          <w:rFonts w:eastAsia="Times New Roman" w:cstheme="minorHAnsi"/>
          <w:lang w:eastAsia="pl-PL"/>
        </w:rPr>
        <w:t xml:space="preserve">szacunku do osób, które czasami od </w:t>
      </w:r>
      <w:r w:rsidR="00F36D11">
        <w:rPr>
          <w:rFonts w:eastAsia="Times New Roman" w:cstheme="minorHAnsi"/>
          <w:lang w:eastAsia="pl-PL"/>
        </w:rPr>
        <w:t xml:space="preserve">kilkunastu </w:t>
      </w:r>
      <w:r w:rsidR="001C5E3B">
        <w:rPr>
          <w:rFonts w:eastAsia="Times New Roman" w:cstheme="minorHAnsi"/>
          <w:lang w:eastAsia="pl-PL"/>
        </w:rPr>
        <w:t>lat pracują w placówkach</w:t>
      </w:r>
      <w:r w:rsidR="00F36D11">
        <w:rPr>
          <w:rFonts w:eastAsia="Times New Roman" w:cstheme="minorHAnsi"/>
          <w:lang w:eastAsia="pl-PL"/>
        </w:rPr>
        <w:t xml:space="preserve"> oświatowych</w:t>
      </w:r>
      <w:r w:rsidR="001C5E3B">
        <w:rPr>
          <w:rFonts w:eastAsia="Times New Roman" w:cstheme="minorHAnsi"/>
          <w:lang w:eastAsia="pl-PL"/>
        </w:rPr>
        <w:t xml:space="preserve"> – pracują dla miasta</w:t>
      </w:r>
      <w:r w:rsidR="00E36C61">
        <w:rPr>
          <w:rFonts w:eastAsia="Times New Roman" w:cstheme="minorHAnsi"/>
          <w:lang w:eastAsia="pl-PL"/>
        </w:rPr>
        <w:t xml:space="preserve"> Torunia</w:t>
      </w:r>
      <w:r w:rsidR="001C5E3B">
        <w:rPr>
          <w:rFonts w:eastAsia="Times New Roman" w:cstheme="minorHAnsi"/>
          <w:lang w:eastAsia="pl-PL"/>
        </w:rPr>
        <w:t xml:space="preserve">. </w:t>
      </w:r>
    </w:p>
    <w:p w14:paraId="799ACC19" w14:textId="28200146" w:rsidR="00C529A7" w:rsidRDefault="00D05FEC" w:rsidP="001C5E3B">
      <w:pPr>
        <w:spacing w:after="0" w:line="360" w:lineRule="auto"/>
        <w:ind w:firstLine="708"/>
        <w:contextualSpacing/>
        <w:jc w:val="both"/>
      </w:pPr>
      <w:r w:rsidRPr="00A172E2">
        <w:rPr>
          <w:rFonts w:eastAsia="Times New Roman" w:cstheme="minorHAnsi"/>
          <w:lang w:eastAsia="pl-PL"/>
        </w:rPr>
        <w:t>W</w:t>
      </w:r>
      <w:r w:rsidR="00CB1504" w:rsidRPr="00A172E2">
        <w:rPr>
          <w:rFonts w:eastAsia="Times New Roman" w:cstheme="minorHAnsi"/>
          <w:lang w:eastAsia="pl-PL"/>
        </w:rPr>
        <w:t xml:space="preserve">zrost wynagrodzenia minimalnego do poziomu 3.490 zł, a docelowo do 3.600 zł spowoduje gwałtowne pogorszenie sytuacji finansowej </w:t>
      </w:r>
      <w:r w:rsidR="00104243" w:rsidRPr="00A172E2">
        <w:rPr>
          <w:rFonts w:eastAsia="Times New Roman" w:cstheme="minorHAnsi"/>
          <w:lang w:eastAsia="pl-PL"/>
        </w:rPr>
        <w:t xml:space="preserve">i życiowej, a wręcz ubóstwo </w:t>
      </w:r>
      <w:r w:rsidR="00CB1504" w:rsidRPr="00A172E2">
        <w:rPr>
          <w:rFonts w:eastAsia="Times New Roman" w:cstheme="minorHAnsi"/>
          <w:lang w:eastAsia="pl-PL"/>
        </w:rPr>
        <w:t xml:space="preserve">pracowników niepedagogicznych zatrudnionych w placówkach oświatowych. </w:t>
      </w:r>
      <w:r w:rsidR="00EF4402">
        <w:rPr>
          <w:rFonts w:eastAsia="Times New Roman" w:cstheme="minorHAnsi"/>
          <w:lang w:eastAsia="pl-PL"/>
        </w:rPr>
        <w:t xml:space="preserve">Biorąc pod uwagę rosnące koszty utrzymania oraz </w:t>
      </w:r>
      <w:r w:rsidR="00E36C61">
        <w:rPr>
          <w:rFonts w:eastAsia="Times New Roman" w:cstheme="minorHAnsi"/>
          <w:lang w:eastAsia="pl-PL"/>
        </w:rPr>
        <w:t>wspomnianą i</w:t>
      </w:r>
      <w:r w:rsidR="00EF4402">
        <w:rPr>
          <w:rFonts w:eastAsia="Times New Roman" w:cstheme="minorHAnsi"/>
          <w:lang w:eastAsia="pl-PL"/>
        </w:rPr>
        <w:t xml:space="preserve">nflację pozostawienie tej grupy bez wzrostu wynagrodzeń będzie </w:t>
      </w:r>
      <w:r w:rsidR="00BC78AB">
        <w:rPr>
          <w:rFonts w:eastAsia="Times New Roman" w:cstheme="minorHAnsi"/>
          <w:lang w:eastAsia="pl-PL"/>
        </w:rPr>
        <w:t xml:space="preserve">niegodziwością i </w:t>
      </w:r>
      <w:r w:rsidR="00EF4402">
        <w:rPr>
          <w:rFonts w:eastAsia="Times New Roman" w:cstheme="minorHAnsi"/>
          <w:lang w:eastAsia="pl-PL"/>
        </w:rPr>
        <w:t xml:space="preserve">skazaniem jej na brak realnych szans na utrzymanie się z wynagrodzenia za pracę. </w:t>
      </w:r>
      <w:r w:rsidR="00CB1504" w:rsidRPr="00A172E2">
        <w:rPr>
          <w:rFonts w:eastAsia="Times New Roman" w:cstheme="minorHAnsi"/>
          <w:lang w:eastAsia="pl-PL"/>
        </w:rPr>
        <w:t xml:space="preserve">Pozostawienie wyłącznie puli środków zagwarantowanych </w:t>
      </w:r>
      <w:r w:rsidR="006045BB">
        <w:rPr>
          <w:rFonts w:eastAsia="Times New Roman" w:cstheme="minorHAnsi"/>
          <w:lang w:eastAsia="pl-PL"/>
        </w:rPr>
        <w:t xml:space="preserve">w art. 9 ust. 1 protokołu </w:t>
      </w:r>
      <w:r w:rsidR="00CB1504" w:rsidRPr="00A172E2">
        <w:rPr>
          <w:rFonts w:eastAsia="Times New Roman" w:cstheme="minorHAnsi"/>
          <w:lang w:eastAsia="pl-PL"/>
        </w:rPr>
        <w:t xml:space="preserve">nr 2 do </w:t>
      </w:r>
      <w:r w:rsidR="00CB1504" w:rsidRPr="00A172E2">
        <w:rPr>
          <w:rFonts w:cstheme="minorHAnsi"/>
        </w:rPr>
        <w:t>Ponadzakładowego Zbiorowego Układu Pracy dla Pracowników Niebędących Nauczycielami, nie rozwiąże tego problemu</w:t>
      </w:r>
      <w:r w:rsidRPr="00A172E2">
        <w:rPr>
          <w:rFonts w:cstheme="minorHAnsi"/>
        </w:rPr>
        <w:t xml:space="preserve">, a większość pracowników </w:t>
      </w:r>
      <w:r w:rsidR="00104243" w:rsidRPr="00A172E2">
        <w:rPr>
          <w:rFonts w:cstheme="minorHAnsi"/>
        </w:rPr>
        <w:t xml:space="preserve">i tak </w:t>
      </w:r>
      <w:r w:rsidRPr="00A172E2">
        <w:rPr>
          <w:rFonts w:cstheme="minorHAnsi"/>
        </w:rPr>
        <w:t>otrzymywać będzie musiała dodatek wyrównujący</w:t>
      </w:r>
      <w:r w:rsidR="00104243" w:rsidRPr="00A172E2">
        <w:rPr>
          <w:rFonts w:cstheme="minorHAnsi"/>
        </w:rPr>
        <w:t>, co jest demotywujące i bardzo krzywdzące</w:t>
      </w:r>
      <w:r w:rsidR="00CB1504" w:rsidRPr="00A172E2">
        <w:rPr>
          <w:rFonts w:cstheme="minorHAnsi"/>
        </w:rPr>
        <w:t>.</w:t>
      </w:r>
      <w:r w:rsidR="00104243" w:rsidRPr="00A172E2">
        <w:rPr>
          <w:rFonts w:cstheme="minorHAnsi"/>
        </w:rPr>
        <w:t xml:space="preserve"> </w:t>
      </w:r>
      <w:r w:rsidR="00A172E2" w:rsidRPr="00A172E2">
        <w:rPr>
          <w:rFonts w:cstheme="minorHAnsi"/>
        </w:rPr>
        <w:t xml:space="preserve">Nieporozumieniem będzie również wyrównywanie pensji do </w:t>
      </w:r>
      <w:r w:rsidR="00A172E2">
        <w:rPr>
          <w:rFonts w:cstheme="minorHAnsi"/>
        </w:rPr>
        <w:t xml:space="preserve">wysokości </w:t>
      </w:r>
      <w:r w:rsidR="00B961A1">
        <w:rPr>
          <w:rFonts w:cstheme="minorHAnsi"/>
        </w:rPr>
        <w:t xml:space="preserve">wynagrodzenia minimalnego </w:t>
      </w:r>
      <w:r w:rsidR="00A172E2" w:rsidRPr="00A172E2">
        <w:t>premi</w:t>
      </w:r>
      <w:r w:rsidR="00B961A1">
        <w:t>ą regulaminową</w:t>
      </w:r>
      <w:r w:rsidR="00A172E2" w:rsidRPr="00A172E2">
        <w:t xml:space="preserve"> czy uznanio</w:t>
      </w:r>
      <w:r w:rsidR="00A172E2">
        <w:t>w</w:t>
      </w:r>
      <w:r w:rsidR="00B961A1">
        <w:t>ą</w:t>
      </w:r>
      <w:r w:rsidR="00A172E2" w:rsidRPr="00A172E2">
        <w:t xml:space="preserve">, </w:t>
      </w:r>
      <w:r w:rsidR="00A172E2">
        <w:t>gdyż to niezgodne z jej celem, a poza tym sprzeczne z za</w:t>
      </w:r>
      <w:r w:rsidR="00C529A7">
        <w:t>p</w:t>
      </w:r>
      <w:r w:rsidR="00A172E2">
        <w:t xml:space="preserve">isami </w:t>
      </w:r>
      <w:r w:rsidR="00C529A7">
        <w:t>protokołu nr 2</w:t>
      </w:r>
      <w:r w:rsidR="00B961A1">
        <w:t xml:space="preserve">, </w:t>
      </w:r>
      <w:r w:rsidR="0077458C">
        <w:t>i jak się</w:t>
      </w:r>
      <w:r w:rsidR="00B961A1">
        <w:t xml:space="preserve"> wydaje </w:t>
      </w:r>
      <w:r w:rsidR="0077458C">
        <w:t xml:space="preserve">może być </w:t>
      </w:r>
      <w:r w:rsidR="00B961A1">
        <w:t>niewystarczające</w:t>
      </w:r>
      <w:r w:rsidR="00A172E2">
        <w:t xml:space="preserve">. </w:t>
      </w:r>
      <w:r w:rsidR="00C529A7">
        <w:t>Premia ma</w:t>
      </w:r>
      <w:r w:rsidR="00A172E2" w:rsidRPr="00A172E2">
        <w:t xml:space="preserve"> motywować do pracy, nagradzać zaangażowanie, a nie stanowić dodatek służący regulowaniu pensji pracownika</w:t>
      </w:r>
      <w:r w:rsidR="00A172E2">
        <w:t xml:space="preserve">. </w:t>
      </w:r>
    </w:p>
    <w:p w14:paraId="21DFE6A2" w14:textId="0796FD41" w:rsidR="001C5E3B" w:rsidRPr="001C5E3B" w:rsidRDefault="001C5E3B" w:rsidP="001C5E3B">
      <w:pPr>
        <w:spacing w:after="0" w:line="360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Mało tego – mając do dyspozycji widełki płacowe – w Toruniu, kształtując płace dyrektorzy opierają się na ich minimalnym poziomie. Oczywiście nie jest to ich winą - jest to zależne od przyznanych </w:t>
      </w:r>
      <w:r w:rsidR="00E36C61">
        <w:rPr>
          <w:rFonts w:eastAsia="Times New Roman" w:cstheme="minorHAnsi"/>
          <w:lang w:eastAsia="pl-PL"/>
        </w:rPr>
        <w:t xml:space="preserve">w budżecie </w:t>
      </w:r>
      <w:r>
        <w:rPr>
          <w:rFonts w:eastAsia="Times New Roman" w:cstheme="minorHAnsi"/>
          <w:lang w:eastAsia="pl-PL"/>
        </w:rPr>
        <w:t xml:space="preserve">środków </w:t>
      </w:r>
      <w:r w:rsidR="00E36C61">
        <w:rPr>
          <w:rFonts w:eastAsia="Times New Roman" w:cstheme="minorHAnsi"/>
          <w:lang w:eastAsia="pl-PL"/>
        </w:rPr>
        <w:t>na wynagrodzenia</w:t>
      </w:r>
      <w:r>
        <w:rPr>
          <w:rFonts w:eastAsia="Times New Roman" w:cstheme="minorHAnsi"/>
          <w:lang w:eastAsia="pl-PL"/>
        </w:rPr>
        <w:t>. A przecież pracownicy niepedag</w:t>
      </w:r>
      <w:r w:rsidR="00E36C61">
        <w:rPr>
          <w:rFonts w:eastAsia="Times New Roman" w:cstheme="minorHAnsi"/>
          <w:lang w:eastAsia="pl-PL"/>
        </w:rPr>
        <w:t>ogiczni - np. w przedszkolach -</w:t>
      </w:r>
      <w:r>
        <w:rPr>
          <w:rFonts w:eastAsia="Times New Roman" w:cstheme="minorHAnsi"/>
          <w:lang w:eastAsia="pl-PL"/>
        </w:rPr>
        <w:t xml:space="preserve"> wykon</w:t>
      </w:r>
      <w:r w:rsidR="00E36C61">
        <w:rPr>
          <w:rFonts w:eastAsia="Times New Roman" w:cstheme="minorHAnsi"/>
          <w:lang w:eastAsia="pl-PL"/>
        </w:rPr>
        <w:t xml:space="preserve">ują tytaniczną, wielowymiarową </w:t>
      </w:r>
      <w:r>
        <w:rPr>
          <w:rFonts w:eastAsia="Times New Roman" w:cstheme="minorHAnsi"/>
          <w:lang w:eastAsia="pl-PL"/>
        </w:rPr>
        <w:t xml:space="preserve">pracę – od przygotowywania posiłków, pomocy maluchom zarówno przy przyjściu jak i wyjściu z przedszkola – często również bardzo związanych emocjonalnie ze swoimi podopiecznymi – pomagając w pokonywaniu stresu, urozmaicając zabawy, wspomagając proces </w:t>
      </w:r>
      <w:r w:rsidR="00E36C61">
        <w:rPr>
          <w:rFonts w:eastAsia="Times New Roman" w:cstheme="minorHAnsi"/>
          <w:lang w:eastAsia="pl-PL"/>
        </w:rPr>
        <w:t>dydaktyczno-opiekuńczy. T</w:t>
      </w:r>
      <w:r>
        <w:rPr>
          <w:rFonts w:eastAsia="Times New Roman" w:cstheme="minorHAnsi"/>
          <w:lang w:eastAsia="pl-PL"/>
        </w:rPr>
        <w:t xml:space="preserve">o </w:t>
      </w:r>
      <w:r w:rsidR="00E36C61">
        <w:rPr>
          <w:rFonts w:eastAsia="Times New Roman" w:cstheme="minorHAnsi"/>
          <w:lang w:eastAsia="pl-PL"/>
        </w:rPr>
        <w:t xml:space="preserve">także </w:t>
      </w:r>
      <w:r>
        <w:rPr>
          <w:rFonts w:eastAsia="Times New Roman" w:cstheme="minorHAnsi"/>
          <w:lang w:eastAsia="pl-PL"/>
        </w:rPr>
        <w:t xml:space="preserve">ich pamiętają nasi milusińscy wiele lat po opuszczeniu placówki. </w:t>
      </w:r>
    </w:p>
    <w:p w14:paraId="169ACDFE" w14:textId="7A39A792" w:rsidR="007266B1" w:rsidRPr="00A172E2" w:rsidRDefault="00C529A7" w:rsidP="00C529A7">
      <w:pPr>
        <w:spacing w:after="0" w:line="360" w:lineRule="auto"/>
        <w:ind w:firstLine="708"/>
        <w:contextualSpacing/>
        <w:jc w:val="both"/>
        <w:rPr>
          <w:rFonts w:cstheme="minorHAnsi"/>
        </w:rPr>
      </w:pPr>
      <w:r>
        <w:t xml:space="preserve">Ponadto </w:t>
      </w:r>
      <w:r>
        <w:rPr>
          <w:rFonts w:cstheme="minorHAnsi"/>
        </w:rPr>
        <w:t>w</w:t>
      </w:r>
      <w:r w:rsidR="00104243" w:rsidRPr="00A172E2">
        <w:rPr>
          <w:rFonts w:cstheme="minorHAnsi"/>
        </w:rPr>
        <w:t> </w:t>
      </w:r>
      <w:r w:rsidR="00D05FEC" w:rsidRPr="00A172E2">
        <w:rPr>
          <w:rFonts w:cstheme="minorHAnsi"/>
        </w:rPr>
        <w:t>sytuacji tak szybkiego wz</w:t>
      </w:r>
      <w:r w:rsidR="008F4447">
        <w:rPr>
          <w:rFonts w:cstheme="minorHAnsi"/>
        </w:rPr>
        <w:t>rostu wynagrodzenia minimalnego</w:t>
      </w:r>
      <w:r w:rsidR="00D05FEC" w:rsidRPr="00A172E2">
        <w:rPr>
          <w:rFonts w:cstheme="minorHAnsi"/>
        </w:rPr>
        <w:t xml:space="preserve"> </w:t>
      </w:r>
      <w:r w:rsidR="00E36C61">
        <w:rPr>
          <w:rFonts w:cstheme="minorHAnsi"/>
        </w:rPr>
        <w:t xml:space="preserve">dewaluacja pensji pracowników niepedagogicznych, </w:t>
      </w:r>
      <w:r w:rsidR="00D05FEC" w:rsidRPr="00A172E2">
        <w:rPr>
          <w:rFonts w:cstheme="minorHAnsi"/>
        </w:rPr>
        <w:t>będzie</w:t>
      </w:r>
      <w:r w:rsidR="008F4447">
        <w:rPr>
          <w:rFonts w:cstheme="minorHAnsi"/>
        </w:rPr>
        <w:t xml:space="preserve"> </w:t>
      </w:r>
      <w:r w:rsidR="00D05FEC" w:rsidRPr="00A172E2">
        <w:rPr>
          <w:rFonts w:cstheme="minorHAnsi"/>
        </w:rPr>
        <w:t>dotyczyć wkrótce wszystkich kategorii zas</w:t>
      </w:r>
      <w:r w:rsidR="00104243" w:rsidRPr="00A172E2">
        <w:rPr>
          <w:rFonts w:cstheme="minorHAnsi"/>
        </w:rPr>
        <w:t>z</w:t>
      </w:r>
      <w:r w:rsidR="00D05FEC" w:rsidRPr="00A172E2">
        <w:rPr>
          <w:rFonts w:cstheme="minorHAnsi"/>
        </w:rPr>
        <w:t>eregowania</w:t>
      </w:r>
      <w:r w:rsidR="00E36C61">
        <w:rPr>
          <w:rFonts w:cstheme="minorHAnsi"/>
        </w:rPr>
        <w:t xml:space="preserve"> i </w:t>
      </w:r>
      <w:r w:rsidR="006045BB">
        <w:rPr>
          <w:rFonts w:cstheme="minorHAnsi"/>
        </w:rPr>
        <w:t>stanowisk</w:t>
      </w:r>
      <w:r>
        <w:rPr>
          <w:rFonts w:cstheme="minorHAnsi"/>
        </w:rPr>
        <w:t>, na co nie można pozwolić</w:t>
      </w:r>
      <w:r w:rsidR="00D05FEC" w:rsidRPr="00A172E2">
        <w:rPr>
          <w:rFonts w:cstheme="minorHAnsi"/>
        </w:rPr>
        <w:t>.</w:t>
      </w:r>
      <w:r w:rsidRPr="00C529A7">
        <w:rPr>
          <w:rFonts w:cstheme="minorHAnsi"/>
        </w:rPr>
        <w:t xml:space="preserve"> </w:t>
      </w:r>
      <w:r>
        <w:rPr>
          <w:rFonts w:cstheme="minorHAnsi"/>
        </w:rPr>
        <w:t>Wspomnianych różnic n</w:t>
      </w:r>
      <w:r w:rsidRPr="00A172E2">
        <w:rPr>
          <w:rFonts w:cstheme="minorHAnsi"/>
        </w:rPr>
        <w:t xml:space="preserve">ie zmniejszy również wyrównanie pensji zasadniczej do minimalnego wynagrodzenia tyko wybranym, najniżej zarabiającym grupom </w:t>
      </w:r>
      <w:r w:rsidRPr="00A172E2">
        <w:rPr>
          <w:rFonts w:cstheme="minorHAnsi"/>
        </w:rPr>
        <w:lastRenderedPageBreak/>
        <w:t xml:space="preserve">pracowników, </w:t>
      </w:r>
      <w:r>
        <w:rPr>
          <w:rFonts w:cstheme="minorHAnsi"/>
        </w:rPr>
        <w:t xml:space="preserve">bo spowoduje to </w:t>
      </w:r>
      <w:r w:rsidRPr="00A172E2">
        <w:rPr>
          <w:rFonts w:cstheme="minorHAnsi"/>
        </w:rPr>
        <w:t xml:space="preserve">drastyczne spłaszczenie wynagrodzeń i różnic pomiędzy </w:t>
      </w:r>
      <w:r>
        <w:rPr>
          <w:rFonts w:cstheme="minorHAnsi"/>
        </w:rPr>
        <w:t xml:space="preserve">wszystkimi </w:t>
      </w:r>
      <w:r w:rsidRPr="00A172E2">
        <w:rPr>
          <w:rFonts w:cstheme="minorHAnsi"/>
        </w:rPr>
        <w:t>stanowiskami oraz kategoriami zaszeregowania. Nie można dopuścić do takiej sytuacji, bo wiązać się ona będzie z odpływem kadr, rosnącym niezadowoleniem i</w:t>
      </w:r>
      <w:r>
        <w:rPr>
          <w:rFonts w:cstheme="minorHAnsi"/>
        </w:rPr>
        <w:t> rozgoryczeniem</w:t>
      </w:r>
      <w:r w:rsidR="00B961A1">
        <w:rPr>
          <w:rFonts w:cstheme="minorHAnsi"/>
        </w:rPr>
        <w:t xml:space="preserve"> osób</w:t>
      </w:r>
      <w:r w:rsidR="00E36C61">
        <w:rPr>
          <w:rFonts w:cstheme="minorHAnsi"/>
        </w:rPr>
        <w:t xml:space="preserve"> zatrudnionych w </w:t>
      </w:r>
      <w:r>
        <w:rPr>
          <w:rFonts w:cstheme="minorHAnsi"/>
        </w:rPr>
        <w:t>placówkach oświatowych.</w:t>
      </w:r>
      <w:r w:rsidR="004D7507">
        <w:rPr>
          <w:rFonts w:cstheme="minorHAnsi"/>
        </w:rPr>
        <w:t xml:space="preserve"> </w:t>
      </w:r>
    </w:p>
    <w:p w14:paraId="298C93F2" w14:textId="2400F669" w:rsidR="00CB1504" w:rsidRPr="001C5E3B" w:rsidRDefault="00104243" w:rsidP="00986703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172E2">
        <w:rPr>
          <w:rFonts w:cstheme="minorHAnsi"/>
        </w:rPr>
        <w:tab/>
        <w:t xml:space="preserve">Jesteśmy przekonani, iż wszystkim nam zależy </w:t>
      </w:r>
      <w:r w:rsidR="00025912">
        <w:rPr>
          <w:rFonts w:cstheme="minorHAnsi"/>
        </w:rPr>
        <w:t xml:space="preserve">na </w:t>
      </w:r>
      <w:r w:rsidRPr="00A172E2">
        <w:rPr>
          <w:rFonts w:cstheme="minorHAnsi"/>
        </w:rPr>
        <w:t>odpowiednim</w:t>
      </w:r>
      <w:r w:rsidR="00C529A7">
        <w:rPr>
          <w:rFonts w:cstheme="minorHAnsi"/>
        </w:rPr>
        <w:t xml:space="preserve"> i proporcjonalnym</w:t>
      </w:r>
      <w:r w:rsidR="00025912">
        <w:rPr>
          <w:rFonts w:cstheme="minorHAnsi"/>
        </w:rPr>
        <w:t xml:space="preserve"> do zaangażownia </w:t>
      </w:r>
      <w:r w:rsidR="00BC78AB">
        <w:rPr>
          <w:rFonts w:cstheme="minorHAnsi"/>
        </w:rPr>
        <w:t>oraz</w:t>
      </w:r>
      <w:r w:rsidR="00025912">
        <w:rPr>
          <w:rFonts w:cstheme="minorHAnsi"/>
        </w:rPr>
        <w:t xml:space="preserve"> kosztów utrzymania </w:t>
      </w:r>
      <w:r w:rsidRPr="00A172E2">
        <w:rPr>
          <w:rFonts w:cstheme="minorHAnsi"/>
        </w:rPr>
        <w:t xml:space="preserve">wynagrodzeniu za pracę, </w:t>
      </w:r>
      <w:r w:rsidR="00C529A7">
        <w:rPr>
          <w:rFonts w:cstheme="minorHAnsi"/>
        </w:rPr>
        <w:t>w szczególności tych</w:t>
      </w:r>
      <w:r w:rsidRPr="00A172E2">
        <w:rPr>
          <w:rFonts w:cstheme="minorHAnsi"/>
        </w:rPr>
        <w:t>, którzy mają pieczę nad dziećmi i młodzieżą</w:t>
      </w:r>
      <w:r w:rsidR="00C529A7">
        <w:rPr>
          <w:rFonts w:cstheme="minorHAnsi"/>
        </w:rPr>
        <w:t xml:space="preserve"> uczęszczającą do toruńskich przedszkoli i szkół</w:t>
      </w:r>
      <w:r w:rsidRPr="00A172E2">
        <w:rPr>
          <w:rFonts w:cstheme="minorHAnsi"/>
        </w:rPr>
        <w:t>.</w:t>
      </w:r>
      <w:r w:rsidR="00D05FEC" w:rsidRPr="00A172E2">
        <w:rPr>
          <w:rFonts w:cstheme="minorHAnsi"/>
        </w:rPr>
        <w:t xml:space="preserve"> </w:t>
      </w:r>
      <w:r w:rsidR="008B2B7D">
        <w:rPr>
          <w:rFonts w:cstheme="minorHAnsi"/>
        </w:rPr>
        <w:t xml:space="preserve">To </w:t>
      </w:r>
      <w:r w:rsidR="00B961A1">
        <w:rPr>
          <w:rFonts w:cstheme="minorHAnsi"/>
        </w:rPr>
        <w:t xml:space="preserve">jedyna </w:t>
      </w:r>
      <w:r w:rsidR="00664280">
        <w:rPr>
          <w:rFonts w:cstheme="minorHAnsi"/>
        </w:rPr>
        <w:t xml:space="preserve">grupa zawodowa, której wynagrodzenia </w:t>
      </w:r>
      <w:r w:rsidR="008B2B7D">
        <w:rPr>
          <w:rFonts w:cstheme="minorHAnsi"/>
        </w:rPr>
        <w:t>finansowan</w:t>
      </w:r>
      <w:r w:rsidR="00664280">
        <w:rPr>
          <w:rFonts w:cstheme="minorHAnsi"/>
        </w:rPr>
        <w:t>e</w:t>
      </w:r>
      <w:r w:rsidR="008B2B7D">
        <w:rPr>
          <w:rFonts w:cstheme="minorHAnsi"/>
        </w:rPr>
        <w:t xml:space="preserve"> </w:t>
      </w:r>
      <w:r w:rsidR="00664280">
        <w:rPr>
          <w:rFonts w:cstheme="minorHAnsi"/>
        </w:rPr>
        <w:t xml:space="preserve">są </w:t>
      </w:r>
      <w:r w:rsidR="008B2B7D">
        <w:rPr>
          <w:rFonts w:cstheme="minorHAnsi"/>
        </w:rPr>
        <w:t>z budżetu miasta</w:t>
      </w:r>
      <w:r w:rsidR="001C5E3B">
        <w:rPr>
          <w:rFonts w:cstheme="minorHAnsi"/>
        </w:rPr>
        <w:t>, a która nie</w:t>
      </w:r>
      <w:r w:rsidR="00BC78AB">
        <w:rPr>
          <w:rFonts w:eastAsia="Times New Roman" w:cstheme="minorHAnsi"/>
          <w:lang w:eastAsia="pl-PL"/>
        </w:rPr>
        <w:t xml:space="preserve"> skorzystała z </w:t>
      </w:r>
      <w:r w:rsidR="001C5E3B">
        <w:rPr>
          <w:rFonts w:eastAsia="Times New Roman" w:cstheme="minorHAnsi"/>
          <w:lang w:eastAsia="pl-PL"/>
        </w:rPr>
        <w:t xml:space="preserve">podniesienia płacy minimalnej ustalonej przez rząd i </w:t>
      </w:r>
      <w:r w:rsidR="008B2B7D">
        <w:rPr>
          <w:rFonts w:cstheme="minorHAnsi"/>
        </w:rPr>
        <w:t>nie otrzymała znaczących podwyżek wynagrodzeń</w:t>
      </w:r>
      <w:r w:rsidR="00B961A1">
        <w:rPr>
          <w:rFonts w:cstheme="minorHAnsi"/>
        </w:rPr>
        <w:t xml:space="preserve"> zasadniczych</w:t>
      </w:r>
      <w:r w:rsidR="008B2B7D">
        <w:rPr>
          <w:rFonts w:cstheme="minorHAnsi"/>
        </w:rPr>
        <w:t xml:space="preserve"> </w:t>
      </w:r>
      <w:r w:rsidR="00B961A1">
        <w:rPr>
          <w:rFonts w:cstheme="minorHAnsi"/>
        </w:rPr>
        <w:t>(określona kwota na etat</w:t>
      </w:r>
      <w:r w:rsidR="008B2B7D">
        <w:rPr>
          <w:rFonts w:cstheme="minorHAnsi"/>
        </w:rPr>
        <w:t>) w roku 2022</w:t>
      </w:r>
      <w:r w:rsidR="00664280">
        <w:rPr>
          <w:rFonts w:cstheme="minorHAnsi"/>
        </w:rPr>
        <w:t>, jak pozostali pracownicy placówek nieoświatowych</w:t>
      </w:r>
      <w:r w:rsidR="008B2B7D">
        <w:rPr>
          <w:rFonts w:cstheme="minorHAnsi"/>
        </w:rPr>
        <w:t>.</w:t>
      </w:r>
    </w:p>
    <w:p w14:paraId="6EA3E6D3" w14:textId="6CB28361" w:rsidR="00AC2FDB" w:rsidRDefault="00553078" w:rsidP="00986703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172E2">
        <w:rPr>
          <w:rFonts w:eastAsia="Times New Roman" w:cstheme="minorHAnsi"/>
          <w:lang w:eastAsia="pl-PL"/>
        </w:rPr>
        <w:tab/>
        <w:t>Reasumując, z uwagi na powyższe wnioskujemy jak na wstępie.</w:t>
      </w:r>
    </w:p>
    <w:p w14:paraId="17671880" w14:textId="00B7072A" w:rsidR="006B2490" w:rsidRDefault="006B2490" w:rsidP="00986703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089A94E7" w14:textId="2D4F0FB4" w:rsidR="004D69F8" w:rsidRDefault="004D69F8" w:rsidP="00986703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043F3D6C" w14:textId="60647A24" w:rsidR="004D69F8" w:rsidRPr="00A172E2" w:rsidRDefault="004D69F8" w:rsidP="00986703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46555BB7" w14:textId="69AF6FCF" w:rsidR="00C65D2F" w:rsidRPr="00A172E2" w:rsidRDefault="00A459BE" w:rsidP="00986703">
      <w:pPr>
        <w:spacing w:after="0" w:line="360" w:lineRule="auto"/>
        <w:contextualSpacing/>
        <w:jc w:val="right"/>
        <w:rPr>
          <w:rFonts w:cstheme="minorHAnsi"/>
        </w:rPr>
      </w:pPr>
      <w:r w:rsidRPr="00A172E2">
        <w:rPr>
          <w:rFonts w:cstheme="minorHAnsi"/>
        </w:rPr>
        <w:t>Z poważaniem</w:t>
      </w:r>
    </w:p>
    <w:p w14:paraId="0A6141C7" w14:textId="61A254DD" w:rsidR="00A459BE" w:rsidRPr="00A172E2" w:rsidRDefault="00A459BE" w:rsidP="00986703">
      <w:pPr>
        <w:spacing w:after="0" w:line="360" w:lineRule="auto"/>
        <w:contextualSpacing/>
        <w:jc w:val="right"/>
        <w:rPr>
          <w:rFonts w:cstheme="minorHAnsi"/>
        </w:rPr>
      </w:pPr>
      <w:r w:rsidRPr="00A172E2">
        <w:rPr>
          <w:rFonts w:cstheme="minorHAnsi"/>
        </w:rPr>
        <w:t>Maciej Krużewski</w:t>
      </w:r>
    </w:p>
    <w:p w14:paraId="2B9E911B" w14:textId="09EA6FD3" w:rsidR="00A459BE" w:rsidRPr="00A172E2" w:rsidRDefault="00A459BE" w:rsidP="00986703">
      <w:pPr>
        <w:spacing w:after="0" w:line="360" w:lineRule="auto"/>
        <w:contextualSpacing/>
        <w:jc w:val="right"/>
        <w:rPr>
          <w:rFonts w:cstheme="minorHAnsi"/>
        </w:rPr>
      </w:pPr>
      <w:r w:rsidRPr="00A172E2">
        <w:rPr>
          <w:rFonts w:cstheme="minorHAnsi"/>
        </w:rPr>
        <w:t>Margareta Skerska-Roman</w:t>
      </w:r>
    </w:p>
    <w:p w14:paraId="01D0A249" w14:textId="148350B4" w:rsidR="00A459BE" w:rsidRPr="00A172E2" w:rsidRDefault="00A459BE" w:rsidP="00986703">
      <w:pPr>
        <w:spacing w:after="0" w:line="360" w:lineRule="auto"/>
        <w:contextualSpacing/>
        <w:jc w:val="right"/>
        <w:rPr>
          <w:rFonts w:cstheme="minorHAnsi"/>
        </w:rPr>
      </w:pPr>
      <w:r w:rsidRPr="00A172E2">
        <w:rPr>
          <w:rFonts w:cstheme="minorHAnsi"/>
        </w:rPr>
        <w:t>Bartosz Szymanski</w:t>
      </w:r>
    </w:p>
    <w:sectPr w:rsidR="00A459BE" w:rsidRPr="00A1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2F2B" w14:textId="77777777" w:rsidR="006E4914" w:rsidRDefault="006E4914" w:rsidP="000B53BA">
      <w:pPr>
        <w:spacing w:after="0" w:line="240" w:lineRule="auto"/>
      </w:pPr>
      <w:r>
        <w:separator/>
      </w:r>
    </w:p>
  </w:endnote>
  <w:endnote w:type="continuationSeparator" w:id="0">
    <w:p w14:paraId="73286C7C" w14:textId="77777777" w:rsidR="006E4914" w:rsidRDefault="006E4914" w:rsidP="000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5583" w14:textId="77777777" w:rsidR="006E4914" w:rsidRDefault="006E4914" w:rsidP="000B53BA">
      <w:pPr>
        <w:spacing w:after="0" w:line="240" w:lineRule="auto"/>
      </w:pPr>
      <w:r>
        <w:separator/>
      </w:r>
    </w:p>
  </w:footnote>
  <w:footnote w:type="continuationSeparator" w:id="0">
    <w:p w14:paraId="423014CB" w14:textId="77777777" w:rsidR="006E4914" w:rsidRDefault="006E4914" w:rsidP="000B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4DF7"/>
    <w:multiLevelType w:val="hybridMultilevel"/>
    <w:tmpl w:val="74EAD3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1D47A4"/>
    <w:multiLevelType w:val="hybridMultilevel"/>
    <w:tmpl w:val="DB98E8D0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3138A0"/>
    <w:multiLevelType w:val="hybridMultilevel"/>
    <w:tmpl w:val="3FB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716D7"/>
    <w:multiLevelType w:val="multilevel"/>
    <w:tmpl w:val="BF7C7744"/>
    <w:lvl w:ilvl="0">
      <w:start w:val="1"/>
      <w:numFmt w:val="decimal"/>
      <w:lvlText w:val="%1."/>
      <w:lvlJc w:val="left"/>
      <w:pPr>
        <w:tabs>
          <w:tab w:val="num" w:pos="-1416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41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416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41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41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41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41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41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416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5912"/>
    <w:rsid w:val="0002604E"/>
    <w:rsid w:val="00044E01"/>
    <w:rsid w:val="00057DCA"/>
    <w:rsid w:val="00064D15"/>
    <w:rsid w:val="00065276"/>
    <w:rsid w:val="000841DD"/>
    <w:rsid w:val="000878AD"/>
    <w:rsid w:val="00091209"/>
    <w:rsid w:val="000B53BA"/>
    <w:rsid w:val="000E6256"/>
    <w:rsid w:val="00104243"/>
    <w:rsid w:val="00104C97"/>
    <w:rsid w:val="00121247"/>
    <w:rsid w:val="00131614"/>
    <w:rsid w:val="0014208D"/>
    <w:rsid w:val="001508D0"/>
    <w:rsid w:val="001534BA"/>
    <w:rsid w:val="00180892"/>
    <w:rsid w:val="00193913"/>
    <w:rsid w:val="001C5E3B"/>
    <w:rsid w:val="001C621E"/>
    <w:rsid w:val="001D589C"/>
    <w:rsid w:val="00222029"/>
    <w:rsid w:val="00255D18"/>
    <w:rsid w:val="00297B08"/>
    <w:rsid w:val="002E2C63"/>
    <w:rsid w:val="002F56EF"/>
    <w:rsid w:val="00326EE5"/>
    <w:rsid w:val="003373B0"/>
    <w:rsid w:val="00341A7D"/>
    <w:rsid w:val="0037704B"/>
    <w:rsid w:val="00385D43"/>
    <w:rsid w:val="003B716C"/>
    <w:rsid w:val="003B718F"/>
    <w:rsid w:val="003C6BBA"/>
    <w:rsid w:val="003D17CD"/>
    <w:rsid w:val="003E4780"/>
    <w:rsid w:val="00406C71"/>
    <w:rsid w:val="0041087B"/>
    <w:rsid w:val="00412572"/>
    <w:rsid w:val="00442362"/>
    <w:rsid w:val="004D526E"/>
    <w:rsid w:val="004D69F8"/>
    <w:rsid w:val="004D7507"/>
    <w:rsid w:val="004E72E6"/>
    <w:rsid w:val="004F7791"/>
    <w:rsid w:val="00545F27"/>
    <w:rsid w:val="00546149"/>
    <w:rsid w:val="00553078"/>
    <w:rsid w:val="005C0190"/>
    <w:rsid w:val="005C71EA"/>
    <w:rsid w:val="006045BB"/>
    <w:rsid w:val="006243D6"/>
    <w:rsid w:val="00664280"/>
    <w:rsid w:val="006A0595"/>
    <w:rsid w:val="006B12A3"/>
    <w:rsid w:val="006B2490"/>
    <w:rsid w:val="006E4914"/>
    <w:rsid w:val="006F1B09"/>
    <w:rsid w:val="007266B1"/>
    <w:rsid w:val="00726B26"/>
    <w:rsid w:val="00772D8C"/>
    <w:rsid w:val="00772FDA"/>
    <w:rsid w:val="0077458C"/>
    <w:rsid w:val="0077541E"/>
    <w:rsid w:val="00783D44"/>
    <w:rsid w:val="00791F16"/>
    <w:rsid w:val="007948B0"/>
    <w:rsid w:val="007A46FA"/>
    <w:rsid w:val="007C2732"/>
    <w:rsid w:val="007D25DE"/>
    <w:rsid w:val="007D5F3B"/>
    <w:rsid w:val="008253F4"/>
    <w:rsid w:val="00874EFB"/>
    <w:rsid w:val="008866F8"/>
    <w:rsid w:val="00892D37"/>
    <w:rsid w:val="008A5BD1"/>
    <w:rsid w:val="008B2B7D"/>
    <w:rsid w:val="008B3C32"/>
    <w:rsid w:val="008F4447"/>
    <w:rsid w:val="00923BCE"/>
    <w:rsid w:val="00935B12"/>
    <w:rsid w:val="0096100D"/>
    <w:rsid w:val="00986703"/>
    <w:rsid w:val="00992FC8"/>
    <w:rsid w:val="009E772A"/>
    <w:rsid w:val="00A06BB4"/>
    <w:rsid w:val="00A0703D"/>
    <w:rsid w:val="00A11CE1"/>
    <w:rsid w:val="00A172E2"/>
    <w:rsid w:val="00A20283"/>
    <w:rsid w:val="00A459BE"/>
    <w:rsid w:val="00A76304"/>
    <w:rsid w:val="00AA0E18"/>
    <w:rsid w:val="00AA638F"/>
    <w:rsid w:val="00AC07C8"/>
    <w:rsid w:val="00AC2FDB"/>
    <w:rsid w:val="00B219DC"/>
    <w:rsid w:val="00B262F0"/>
    <w:rsid w:val="00B41592"/>
    <w:rsid w:val="00B4694D"/>
    <w:rsid w:val="00B70494"/>
    <w:rsid w:val="00B87B4F"/>
    <w:rsid w:val="00B961A1"/>
    <w:rsid w:val="00BB7DDB"/>
    <w:rsid w:val="00BC78AB"/>
    <w:rsid w:val="00BF3AC8"/>
    <w:rsid w:val="00BF77C9"/>
    <w:rsid w:val="00C473F0"/>
    <w:rsid w:val="00C529A7"/>
    <w:rsid w:val="00C56AF3"/>
    <w:rsid w:val="00C65D2F"/>
    <w:rsid w:val="00CA092E"/>
    <w:rsid w:val="00CB1504"/>
    <w:rsid w:val="00D016DD"/>
    <w:rsid w:val="00D05FEC"/>
    <w:rsid w:val="00D82776"/>
    <w:rsid w:val="00D9210B"/>
    <w:rsid w:val="00DF0682"/>
    <w:rsid w:val="00DF5549"/>
    <w:rsid w:val="00E17516"/>
    <w:rsid w:val="00E22941"/>
    <w:rsid w:val="00E36C61"/>
    <w:rsid w:val="00E573BC"/>
    <w:rsid w:val="00E575CE"/>
    <w:rsid w:val="00E856F1"/>
    <w:rsid w:val="00E86E90"/>
    <w:rsid w:val="00EB3B0E"/>
    <w:rsid w:val="00EC5D0A"/>
    <w:rsid w:val="00ED4FEA"/>
    <w:rsid w:val="00EF4402"/>
    <w:rsid w:val="00F36D11"/>
    <w:rsid w:val="00F543AC"/>
    <w:rsid w:val="00F76205"/>
    <w:rsid w:val="00F8107D"/>
    <w:rsid w:val="00FA17F2"/>
    <w:rsid w:val="00FC0088"/>
    <w:rsid w:val="00FD503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5310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F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B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06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0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6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682"/>
  </w:style>
  <w:style w:type="paragraph" w:styleId="Akapitzlist">
    <w:name w:val="List Paragraph"/>
    <w:basedOn w:val="Normalny"/>
    <w:uiPriority w:val="34"/>
    <w:qFormat/>
    <w:rsid w:val="00DF06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59BE"/>
    <w:rPr>
      <w:b/>
      <w:bCs/>
    </w:rPr>
  </w:style>
  <w:style w:type="character" w:customStyle="1" w:styleId="grame">
    <w:name w:val="grame"/>
    <w:basedOn w:val="Domylnaczcionkaakapitu"/>
    <w:rsid w:val="00AC07C8"/>
  </w:style>
  <w:style w:type="character" w:customStyle="1" w:styleId="spelle">
    <w:name w:val="spelle"/>
    <w:basedOn w:val="Domylnaczcionkaakapitu"/>
    <w:rsid w:val="00B262F0"/>
  </w:style>
  <w:style w:type="paragraph" w:styleId="Tekstpodstawowy">
    <w:name w:val="Body Text"/>
    <w:basedOn w:val="Normalny"/>
    <w:link w:val="TekstpodstawowyZnak"/>
    <w:uiPriority w:val="1"/>
    <w:unhideWhenUsed/>
    <w:qFormat/>
    <w:rsid w:val="00986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670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518821BDBC84C83FB12236532798B" ma:contentTypeVersion="10" ma:contentTypeDescription="Create a new document." ma:contentTypeScope="" ma:versionID="873ece920c7db9dfeb147cdd79cf26f8">
  <xsd:schema xmlns:xsd="http://www.w3.org/2001/XMLSchema" xmlns:xs="http://www.w3.org/2001/XMLSchema" xmlns:p="http://schemas.microsoft.com/office/2006/metadata/properties" xmlns:ns3="280ffb2f-21b8-4d58-952e-390451ac1cca" xmlns:ns4="4c994423-dd14-4ce3-a8cc-4f3c95c88d43" targetNamespace="http://schemas.microsoft.com/office/2006/metadata/properties" ma:root="true" ma:fieldsID="032357e7084f76eb806d9544ef8b7b93" ns3:_="" ns4:_="">
    <xsd:import namespace="280ffb2f-21b8-4d58-952e-390451ac1cca"/>
    <xsd:import namespace="4c994423-dd14-4ce3-a8cc-4f3c95c88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fb2f-21b8-4d58-952e-390451ac1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4423-dd14-4ce3-a8cc-4f3c95c88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0DF0E-5E24-4B50-AB08-7DFBED81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fb2f-21b8-4d58-952e-390451ac1cca"/>
    <ds:schemaRef ds:uri="4c994423-dd14-4ce3-a8cc-4f3c95c88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B1A81-C25D-4D3A-8240-AF3528392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CF635-617D-4A67-BAB5-A1D352268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j.szewczyk</cp:lastModifiedBy>
  <cp:revision>2</cp:revision>
  <cp:lastPrinted>2022-10-11T09:28:00Z</cp:lastPrinted>
  <dcterms:created xsi:type="dcterms:W3CDTF">2022-10-24T07:31:00Z</dcterms:created>
  <dcterms:modified xsi:type="dcterms:W3CDTF">2022-10-24T07:31:00Z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piotr.lenkiewicz@atos.net</vt:lpwstr>
  </property>
  <property fmtid="{D5CDD505-2E9C-101B-9397-08002B2CF9AE}" pid="5" name="MSIP_Label_112e00b9-34e2-4b26-a577-af1fd0f9f7ee_SetDate">
    <vt:lpwstr>2019-10-09T19:47:34.3216084Z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b921d22a-07af-4985-b97a-759abc53478f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piotr.lenkiewicz@atos.net</vt:lpwstr>
  </property>
  <property fmtid="{D5CDD505-2E9C-101B-9397-08002B2CF9AE}" pid="13" name="MSIP_Label_e463cba9-5f6c-478d-9329-7b2295e4e8ed_SetDate">
    <vt:lpwstr>2019-10-09T19:47:34.3216084Z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b921d22a-07af-4985-b97a-759abc53478f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0x010100775518821BDBC84C83FB12236532798B</vt:lpwstr>
  </property>
</Properties>
</file>