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6067" w14:textId="417E49D7" w:rsidR="00E26588" w:rsidRPr="0050366D" w:rsidRDefault="00E26588" w:rsidP="00E26588">
      <w:pPr>
        <w:pageBreakBefore/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ZARZĄDZENIE</w:t>
      </w:r>
      <w:r w:rsidR="004F730C">
        <w:rPr>
          <w:rFonts w:cs="Times New Roman"/>
          <w:b/>
        </w:rPr>
        <w:t xml:space="preserve"> Nr </w:t>
      </w:r>
      <w:r w:rsidR="004F730C">
        <w:rPr>
          <w:rFonts w:cs="Times New Roman"/>
          <w:b/>
        </w:rPr>
        <w:t>354</w:t>
      </w:r>
    </w:p>
    <w:p w14:paraId="08240765" w14:textId="77777777" w:rsidR="00E26588" w:rsidRPr="0050366D" w:rsidRDefault="00E26588" w:rsidP="00E26588">
      <w:pPr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PREZYDENTA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MIASTA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TORUNIA</w:t>
      </w:r>
    </w:p>
    <w:p w14:paraId="693C551A" w14:textId="7CE0A3C2" w:rsidR="00E26588" w:rsidRPr="0050366D" w:rsidRDefault="00E26588" w:rsidP="00E26588">
      <w:pPr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DNIA</w:t>
      </w:r>
      <w:r w:rsidR="00F650A7">
        <w:rPr>
          <w:rFonts w:cs="Times New Roman"/>
          <w:b/>
        </w:rPr>
        <w:t xml:space="preserve"> </w:t>
      </w:r>
      <w:r w:rsidR="004F730C">
        <w:rPr>
          <w:rFonts w:cs="Times New Roman"/>
          <w:b/>
        </w:rPr>
        <w:t xml:space="preserve">5.10.2022 r. </w:t>
      </w:r>
    </w:p>
    <w:p w14:paraId="4A99B51D" w14:textId="77777777" w:rsidR="00E26588" w:rsidRPr="0050366D" w:rsidRDefault="00E26588" w:rsidP="00E26588">
      <w:pPr>
        <w:rPr>
          <w:rFonts w:cs="Times New Roman"/>
          <w:b/>
        </w:rPr>
      </w:pPr>
    </w:p>
    <w:p w14:paraId="05C5FE3E" w14:textId="77777777" w:rsidR="00E26588" w:rsidRPr="0050366D" w:rsidRDefault="00E26588" w:rsidP="00E265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66D">
        <w:rPr>
          <w:rFonts w:ascii="Times New Roman" w:hAnsi="Times New Roman" w:cs="Times New Roman"/>
          <w:b/>
          <w:sz w:val="24"/>
          <w:szCs w:val="24"/>
        </w:rPr>
        <w:t>w</w:t>
      </w:r>
      <w:r w:rsidRPr="00503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66D">
        <w:rPr>
          <w:rFonts w:ascii="Times New Roman" w:hAnsi="Times New Roman" w:cs="Times New Roman"/>
          <w:b/>
          <w:sz w:val="24"/>
          <w:szCs w:val="24"/>
        </w:rPr>
        <w:t>sprawie</w:t>
      </w:r>
      <w:r w:rsidRPr="00503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obciążenia </w:t>
      </w:r>
      <w:r>
        <w:rPr>
          <w:rFonts w:ascii="Times New Roman" w:hAnsi="Times New Roman" w:cs="Times New Roman"/>
          <w:b/>
          <w:sz w:val="24"/>
          <w:szCs w:val="24"/>
        </w:rPr>
        <w:t xml:space="preserve">służebnością gruntową </w:t>
      </w:r>
      <w:r w:rsidRPr="0050366D">
        <w:rPr>
          <w:rFonts w:ascii="Times New Roman" w:hAnsi="Times New Roman" w:cs="Times New Roman"/>
          <w:b/>
          <w:sz w:val="24"/>
          <w:szCs w:val="24"/>
        </w:rPr>
        <w:t>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 własność Gminy Miasta Toruń, położon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 w Toruniu przy ul. </w:t>
      </w:r>
      <w:r>
        <w:rPr>
          <w:rFonts w:ascii="Times New Roman" w:hAnsi="Times New Roman" w:cs="Times New Roman"/>
          <w:b/>
          <w:sz w:val="24"/>
          <w:szCs w:val="24"/>
        </w:rPr>
        <w:t xml:space="preserve">Zaułek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Prosowy</w:t>
      </w:r>
      <w:proofErr w:type="spellEnd"/>
    </w:p>
    <w:p w14:paraId="17B748CC" w14:textId="77777777" w:rsidR="00E26588" w:rsidRPr="0050366D" w:rsidRDefault="00E26588" w:rsidP="00E265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07D64" w14:textId="77777777" w:rsidR="00E26588" w:rsidRPr="0050366D" w:rsidRDefault="00E26588" w:rsidP="00E265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8769E1" w14:textId="77777777" w:rsidR="00FF7F2E" w:rsidRDefault="00E26588" w:rsidP="00FF7F2E">
      <w:pPr>
        <w:jc w:val="both"/>
        <w:rPr>
          <w:rStyle w:val="Domylnaczcionkaakapitu1"/>
          <w:rFonts w:cs="Times New Roman"/>
        </w:rPr>
      </w:pPr>
      <w:r w:rsidRPr="0050366D">
        <w:rPr>
          <w:rStyle w:val="Domylnaczcionkaakapitu1"/>
          <w:rFonts w:cs="Times New Roman"/>
        </w:rPr>
        <w:t>Na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podstawie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art.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30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ust.1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ustawy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dnia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8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marca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1990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roku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o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samorządzie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gminnym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(tj. Dz.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U.</w:t>
      </w:r>
      <w:r w:rsidRPr="0050366D">
        <w:rPr>
          <w:rStyle w:val="Domylnaczcionkaakapitu1"/>
          <w:rFonts w:cs="Times New Roman"/>
        </w:rPr>
        <w:br/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202</w:t>
      </w:r>
      <w:r w:rsidR="00FF7F2E">
        <w:rPr>
          <w:rStyle w:val="Domylnaczcionkaakapitu1"/>
          <w:rFonts w:cs="Times New Roman"/>
        </w:rPr>
        <w:t>2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r.,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="00FF7F2E">
        <w:rPr>
          <w:rStyle w:val="Domylnaczcionkaakapitu1"/>
          <w:rFonts w:cs="Times New Roman"/>
        </w:rPr>
        <w:t>559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proofErr w:type="spellStart"/>
      <w:r w:rsidRPr="0050366D">
        <w:rPr>
          <w:rStyle w:val="Domylnaczcionkaakapitu1"/>
          <w:rFonts w:cs="Times New Roman"/>
        </w:rPr>
        <w:t>późn</w:t>
      </w:r>
      <w:proofErr w:type="spellEnd"/>
      <w:r w:rsidRPr="0050366D">
        <w:rPr>
          <w:rStyle w:val="Domylnaczcionkaakapitu1"/>
          <w:rFonts w:cs="Times New Roman"/>
        </w:rPr>
        <w:t>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zm.</w:t>
      </w:r>
      <w:r w:rsidRPr="0050366D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50366D">
        <w:rPr>
          <w:rStyle w:val="Domylnaczcionkaakapitu1"/>
          <w:rFonts w:cs="Times New Roman"/>
          <w:vertAlign w:val="superscript"/>
        </w:rPr>
        <w:t>)</w:t>
      </w:r>
      <w:r w:rsidRPr="0050366D">
        <w:rPr>
          <w:rStyle w:val="Domylnaczcionkaakapitu1"/>
          <w:rFonts w:cs="Times New Roman"/>
        </w:rPr>
        <w:t>)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§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ust.</w:t>
      </w:r>
      <w:r w:rsidRPr="0050366D">
        <w:rPr>
          <w:rStyle w:val="Domylnaczcionkaakapitu2"/>
          <w:rFonts w:eastAsia="Times New Roman" w:cs="Times New Roman"/>
        </w:rPr>
        <w:t xml:space="preserve"> 2 </w:t>
      </w:r>
      <w:r w:rsidRPr="0050366D">
        <w:rPr>
          <w:rStyle w:val="Domylnaczcionkaakapitu2"/>
          <w:rFonts w:cs="Times New Roman"/>
        </w:rPr>
        <w:t>uchwały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nr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547/09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Rady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Torunia</w:t>
      </w:r>
      <w:r w:rsidRPr="0050366D">
        <w:rPr>
          <w:rStyle w:val="Domylnaczcionkaakapitu2"/>
          <w:rFonts w:eastAsia="Times New Roman" w:cs="Times New Roman"/>
        </w:rPr>
        <w:br/>
      </w:r>
      <w:r w:rsidRPr="0050366D">
        <w:rPr>
          <w:rStyle w:val="Domylnaczcionkaakapitu2"/>
          <w:rFonts w:cs="Times New Roman"/>
        </w:rPr>
        <w:t>z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dnia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30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kwietnia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2009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roku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w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sprawie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zasad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obciążania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służebnościami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gruntowymi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przesyłu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należących do zasobu 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Gminy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Toruń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="00FF7F2E">
        <w:rPr>
          <w:rStyle w:val="Domylnaczcionkaakapitu1"/>
          <w:rFonts w:cs="Times New Roman"/>
        </w:rPr>
        <w:t>(Dz.</w:t>
      </w:r>
      <w:r w:rsidR="00FF7F2E">
        <w:rPr>
          <w:rStyle w:val="Domylnaczcionkaakapitu1"/>
          <w:rFonts w:eastAsia="Times New Roman" w:cs="Times New Roman"/>
        </w:rPr>
        <w:t xml:space="preserve"> </w:t>
      </w:r>
      <w:r w:rsidR="00FF7F2E">
        <w:rPr>
          <w:rStyle w:val="Domylnaczcionkaakapitu1"/>
          <w:rFonts w:cs="Times New Roman"/>
        </w:rPr>
        <w:t>Urz.</w:t>
      </w:r>
      <w:r w:rsidR="00FF7F2E">
        <w:rPr>
          <w:rStyle w:val="Domylnaczcionkaakapitu1"/>
          <w:rFonts w:eastAsia="Times New Roman" w:cs="Times New Roman"/>
        </w:rPr>
        <w:t xml:space="preserve"> </w:t>
      </w:r>
      <w:r w:rsidR="00FF7F2E">
        <w:rPr>
          <w:rStyle w:val="Domylnaczcionkaakapitu1"/>
          <w:rFonts w:cs="Times New Roman"/>
        </w:rPr>
        <w:t>Woj.</w:t>
      </w:r>
      <w:r w:rsidR="00FF7F2E">
        <w:rPr>
          <w:rStyle w:val="Domylnaczcionkaakapitu1"/>
          <w:rFonts w:eastAsia="Times New Roman" w:cs="Times New Roman"/>
        </w:rPr>
        <w:t xml:space="preserve"> </w:t>
      </w:r>
      <w:r w:rsidR="00FF7F2E">
        <w:rPr>
          <w:rStyle w:val="Domylnaczcionkaakapitu1"/>
          <w:rFonts w:cs="Times New Roman"/>
        </w:rPr>
        <w:t>Kuj.-Pom.</w:t>
      </w:r>
      <w:r w:rsidR="00FF7F2E">
        <w:rPr>
          <w:rStyle w:val="Domylnaczcionkaakapitu1"/>
          <w:rFonts w:eastAsia="Times New Roman" w:cs="Times New Roman"/>
        </w:rPr>
        <w:t xml:space="preserve"> </w:t>
      </w:r>
      <w:r w:rsidR="00FF7F2E">
        <w:rPr>
          <w:rStyle w:val="Domylnaczcionkaakapitu1"/>
          <w:rFonts w:cs="Times New Roman"/>
        </w:rPr>
        <w:t>z</w:t>
      </w:r>
      <w:r w:rsidR="00FF7F2E">
        <w:rPr>
          <w:rStyle w:val="Domylnaczcionkaakapitu1"/>
          <w:rFonts w:eastAsia="Times New Roman" w:cs="Times New Roman"/>
        </w:rPr>
        <w:t xml:space="preserve"> </w:t>
      </w:r>
      <w:r w:rsidR="00FF7F2E">
        <w:rPr>
          <w:rStyle w:val="Domylnaczcionkaakapitu1"/>
          <w:rFonts w:cs="Times New Roman"/>
        </w:rPr>
        <w:t>2021</w:t>
      </w:r>
      <w:r w:rsidR="00FF7F2E">
        <w:rPr>
          <w:rStyle w:val="Domylnaczcionkaakapitu1"/>
          <w:rFonts w:eastAsia="Times New Roman" w:cs="Times New Roman"/>
        </w:rPr>
        <w:t xml:space="preserve"> </w:t>
      </w:r>
      <w:r w:rsidR="00FF7F2E">
        <w:rPr>
          <w:rStyle w:val="Domylnaczcionkaakapitu1"/>
          <w:rFonts w:cs="Times New Roman"/>
        </w:rPr>
        <w:t>r.,</w:t>
      </w:r>
      <w:r w:rsidR="00FF7F2E">
        <w:rPr>
          <w:rStyle w:val="Domylnaczcionkaakapitu1"/>
          <w:rFonts w:eastAsia="Times New Roman" w:cs="Times New Roman"/>
        </w:rPr>
        <w:t xml:space="preserve"> </w:t>
      </w:r>
      <w:r w:rsidR="00FF7F2E">
        <w:rPr>
          <w:rStyle w:val="Domylnaczcionkaakapitu1"/>
          <w:rFonts w:cs="Times New Roman"/>
        </w:rPr>
        <w:t>poz.</w:t>
      </w:r>
      <w:r w:rsidR="00FF7F2E">
        <w:rPr>
          <w:rStyle w:val="Domylnaczcionkaakapitu1"/>
          <w:rFonts w:eastAsia="Times New Roman" w:cs="Times New Roman"/>
        </w:rPr>
        <w:t xml:space="preserve"> </w:t>
      </w:r>
      <w:r w:rsidR="00FF7F2E">
        <w:rPr>
          <w:rStyle w:val="Domylnaczcionkaakapitu1"/>
          <w:rFonts w:cs="Times New Roman"/>
        </w:rPr>
        <w:t>3172)</w:t>
      </w:r>
    </w:p>
    <w:p w14:paraId="58F59CA7" w14:textId="77777777" w:rsidR="00E26588" w:rsidRPr="0050366D" w:rsidRDefault="00E26588" w:rsidP="00E26588">
      <w:pPr>
        <w:jc w:val="both"/>
        <w:rPr>
          <w:rStyle w:val="Domylnaczcionkaakapitu1"/>
          <w:rFonts w:cs="Times New Roman"/>
        </w:rPr>
      </w:pPr>
    </w:p>
    <w:p w14:paraId="61878A2F" w14:textId="77777777" w:rsidR="00E26588" w:rsidRPr="0050366D" w:rsidRDefault="00E26588" w:rsidP="00E26588">
      <w:pPr>
        <w:pStyle w:val="Tekstpodstawowy"/>
        <w:spacing w:after="0" w:line="340" w:lineRule="exact"/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zarządza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się,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co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następuje:</w:t>
      </w:r>
    </w:p>
    <w:p w14:paraId="27CD0CE9" w14:textId="77777777" w:rsidR="00E26588" w:rsidRPr="00E26588" w:rsidRDefault="00E26588" w:rsidP="00E26588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26588">
        <w:rPr>
          <w:rFonts w:ascii="Times New Roman" w:hAnsi="Times New Roman" w:cs="Times New Roman"/>
          <w:sz w:val="24"/>
          <w:szCs w:val="24"/>
        </w:rPr>
        <w:t>§ 1. Ustanowić służebność gruntową, polegającą na prawie przejścia i przejazdu pasem gruntu</w:t>
      </w:r>
      <w:r w:rsidRPr="00E26588">
        <w:rPr>
          <w:rFonts w:ascii="Times New Roman" w:hAnsi="Times New Roman" w:cs="Times New Roman"/>
          <w:sz w:val="24"/>
          <w:szCs w:val="24"/>
        </w:rPr>
        <w:br/>
        <w:t>o powierzchni 40m</w:t>
      </w:r>
      <w:r w:rsidRPr="00E2658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26588">
        <w:rPr>
          <w:rFonts w:ascii="Times New Roman" w:hAnsi="Times New Roman" w:cs="Times New Roman"/>
          <w:sz w:val="24"/>
          <w:szCs w:val="24"/>
        </w:rPr>
        <w:t>(dł</w:t>
      </w:r>
      <w:r w:rsidR="00FF7F2E">
        <w:rPr>
          <w:rFonts w:ascii="Times New Roman" w:hAnsi="Times New Roman" w:cs="Times New Roman"/>
          <w:sz w:val="24"/>
          <w:szCs w:val="24"/>
        </w:rPr>
        <w:t xml:space="preserve">. </w:t>
      </w:r>
      <w:r w:rsidRPr="00E26588">
        <w:rPr>
          <w:rFonts w:ascii="Times New Roman" w:hAnsi="Times New Roman" w:cs="Times New Roman"/>
          <w:sz w:val="24"/>
          <w:szCs w:val="24"/>
        </w:rPr>
        <w:t>20 m i szer.</w:t>
      </w:r>
      <w:r w:rsidR="00FF7F2E">
        <w:rPr>
          <w:rFonts w:ascii="Times New Roman" w:hAnsi="Times New Roman" w:cs="Times New Roman"/>
          <w:sz w:val="24"/>
          <w:szCs w:val="24"/>
        </w:rPr>
        <w:t xml:space="preserve"> </w:t>
      </w:r>
      <w:r w:rsidRPr="00E26588">
        <w:rPr>
          <w:rFonts w:ascii="Times New Roman" w:hAnsi="Times New Roman" w:cs="Times New Roman"/>
          <w:sz w:val="24"/>
          <w:szCs w:val="24"/>
        </w:rPr>
        <w:t xml:space="preserve">2 m), </w:t>
      </w:r>
      <w:r w:rsidR="00FF7F2E" w:rsidRPr="00FF7F2E">
        <w:rPr>
          <w:rFonts w:ascii="Times New Roman" w:hAnsi="Times New Roman" w:cs="Times New Roman"/>
          <w:sz w:val="24"/>
          <w:szCs w:val="24"/>
        </w:rPr>
        <w:t>z koniecznością zachowania przejezdności,</w:t>
      </w:r>
      <w:r w:rsidR="009F5C1A">
        <w:rPr>
          <w:rFonts w:ascii="Times New Roman" w:hAnsi="Times New Roman" w:cs="Times New Roman"/>
          <w:sz w:val="24"/>
          <w:szCs w:val="24"/>
        </w:rPr>
        <w:br/>
      </w:r>
      <w:r w:rsidRPr="00E26588">
        <w:rPr>
          <w:rFonts w:ascii="Times New Roman" w:hAnsi="Times New Roman" w:cs="Times New Roman"/>
          <w:sz w:val="24"/>
          <w:szCs w:val="24"/>
        </w:rPr>
        <w:t xml:space="preserve">na nieruchomości obciążonej, położonej przy Zaułek </w:t>
      </w:r>
      <w:proofErr w:type="spellStart"/>
      <w:r w:rsidRPr="00E26588">
        <w:rPr>
          <w:rFonts w:ascii="Times New Roman" w:hAnsi="Times New Roman" w:cs="Times New Roman"/>
          <w:sz w:val="24"/>
          <w:szCs w:val="24"/>
        </w:rPr>
        <w:t>Prosowy</w:t>
      </w:r>
      <w:proofErr w:type="spellEnd"/>
      <w:r w:rsidRPr="00E26588">
        <w:rPr>
          <w:rFonts w:ascii="Times New Roman" w:hAnsi="Times New Roman" w:cs="Times New Roman"/>
          <w:sz w:val="24"/>
          <w:szCs w:val="24"/>
        </w:rPr>
        <w:t>, oznaczonej geodezyjnie jako działka nr 110/1 z obrębu 15, dla której Sąd Rejonowy w To</w:t>
      </w:r>
      <w:r w:rsidR="009F5C1A">
        <w:rPr>
          <w:rFonts w:ascii="Times New Roman" w:hAnsi="Times New Roman" w:cs="Times New Roman"/>
          <w:sz w:val="24"/>
          <w:szCs w:val="24"/>
        </w:rPr>
        <w:t>runiu prowadzi księgę wieczystą</w:t>
      </w:r>
      <w:r w:rsidR="009F5C1A">
        <w:rPr>
          <w:rFonts w:ascii="Times New Roman" w:hAnsi="Times New Roman" w:cs="Times New Roman"/>
          <w:sz w:val="24"/>
          <w:szCs w:val="24"/>
        </w:rPr>
        <w:br/>
      </w:r>
      <w:r w:rsidRPr="00E26588">
        <w:rPr>
          <w:rFonts w:ascii="Times New Roman" w:hAnsi="Times New Roman" w:cs="Times New Roman"/>
          <w:sz w:val="24"/>
          <w:szCs w:val="24"/>
        </w:rPr>
        <w:t>nr TO1T/00033859/6 - zgodnie z załącznikiem mapowym.</w:t>
      </w:r>
    </w:p>
    <w:p w14:paraId="00750656" w14:textId="77777777" w:rsidR="00E26588" w:rsidRPr="0050366D" w:rsidRDefault="00E26588" w:rsidP="00E26588">
      <w:pPr>
        <w:pStyle w:val="Textbody"/>
        <w:tabs>
          <w:tab w:val="left" w:pos="540"/>
        </w:tabs>
        <w:spacing w:before="340" w:after="0" w:line="240" w:lineRule="auto"/>
        <w:jc w:val="both"/>
        <w:rPr>
          <w:rFonts w:ascii="Times New Roman" w:hAnsi="Times New Roman" w:cs="Times New Roman"/>
        </w:rPr>
      </w:pPr>
      <w:r w:rsidRPr="00E26588">
        <w:rPr>
          <w:rFonts w:ascii="Times New Roman" w:eastAsia="Times New Roman" w:hAnsi="Times New Roman" w:cs="Times New Roman"/>
        </w:rPr>
        <w:t>§ 2. Służebność, o której mowa w §</w:t>
      </w:r>
      <w:r w:rsidRPr="0050366D">
        <w:rPr>
          <w:rFonts w:ascii="Times New Roman" w:eastAsia="Times New Roman" w:hAnsi="Times New Roman" w:cs="Times New Roman"/>
        </w:rPr>
        <w:t xml:space="preserve"> 1, ustanowić na rzecz każdoczesnego właściciela nieruchomości </w:t>
      </w:r>
      <w:r w:rsidRPr="0050366D">
        <w:rPr>
          <w:rFonts w:ascii="Times New Roman" w:hAnsi="Times New Roman" w:cs="Times New Roman"/>
        </w:rPr>
        <w:t>położonej w Toruniu przy ul. Most Pauliński 2A, oznaczonej g</w:t>
      </w:r>
      <w:r>
        <w:rPr>
          <w:rFonts w:ascii="Times New Roman" w:hAnsi="Times New Roman" w:cs="Times New Roman"/>
        </w:rPr>
        <w:t>eodezyjnie jako działki nr 99/1 i nr</w:t>
      </w:r>
      <w:r w:rsidRPr="0050366D">
        <w:rPr>
          <w:rFonts w:ascii="Times New Roman" w:hAnsi="Times New Roman" w:cs="Times New Roman"/>
        </w:rPr>
        <w:t xml:space="preserve"> 101 z obrębu </w:t>
      </w:r>
      <w:r>
        <w:rPr>
          <w:rFonts w:ascii="Times New Roman" w:hAnsi="Times New Roman" w:cs="Times New Roman"/>
        </w:rPr>
        <w:t>15,</w:t>
      </w:r>
      <w:r w:rsidRPr="0050366D">
        <w:rPr>
          <w:rFonts w:ascii="Times New Roman" w:eastAsia="Times New Roman" w:hAnsi="Times New Roman" w:cs="Times New Roman"/>
        </w:rPr>
        <w:t xml:space="preserve"> dla której Sąd Rejonowy w Toruniu prowadzi księgę wieczystą nr </w:t>
      </w:r>
      <w:r w:rsidRPr="0050366D">
        <w:rPr>
          <w:rFonts w:ascii="Times New Roman" w:hAnsi="Times New Roman" w:cs="Times New Roman"/>
        </w:rPr>
        <w:t>TO1T/00007197/6</w:t>
      </w:r>
      <w:r w:rsidRPr="0050366D">
        <w:rPr>
          <w:rFonts w:ascii="Times New Roman" w:eastAsia="Times New Roman" w:hAnsi="Times New Roman" w:cs="Times New Roman"/>
        </w:rPr>
        <w:t>, za jednorazowym wynagrodzeniem w kwocie netto 7 500,00 zł, powiększone o należny podatek VAT w kwocie</w:t>
      </w:r>
      <w:r w:rsidRPr="0050366D">
        <w:rPr>
          <w:rFonts w:ascii="Times New Roman" w:hAnsi="Times New Roman" w:cs="Times New Roman"/>
        </w:rPr>
        <w:t xml:space="preserve"> 1 725,00 </w:t>
      </w:r>
      <w:r w:rsidRPr="0050366D">
        <w:rPr>
          <w:rFonts w:ascii="Times New Roman" w:eastAsia="Times New Roman" w:hAnsi="Times New Roman" w:cs="Times New Roman"/>
        </w:rPr>
        <w:t xml:space="preserve">zł, co stanowi kwotę brutto </w:t>
      </w:r>
      <w:r w:rsidRPr="0050366D">
        <w:rPr>
          <w:rFonts w:ascii="Times New Roman" w:hAnsi="Times New Roman" w:cs="Times New Roman"/>
        </w:rPr>
        <w:t xml:space="preserve">9 225,00 </w:t>
      </w:r>
      <w:r w:rsidRPr="0050366D">
        <w:rPr>
          <w:rFonts w:ascii="Times New Roman" w:eastAsia="Times New Roman" w:hAnsi="Times New Roman" w:cs="Times New Roman"/>
        </w:rPr>
        <w:t>zł.</w:t>
      </w:r>
    </w:p>
    <w:p w14:paraId="2480D3DB" w14:textId="77777777" w:rsidR="00E26588" w:rsidRPr="0050366D" w:rsidRDefault="00E26588" w:rsidP="00E26588">
      <w:pPr>
        <w:pStyle w:val="Textbody"/>
        <w:tabs>
          <w:tab w:val="left" w:pos="540"/>
        </w:tabs>
        <w:spacing w:before="340" w:after="0" w:line="240" w:lineRule="auto"/>
        <w:ind w:hanging="15"/>
        <w:jc w:val="both"/>
        <w:rPr>
          <w:rFonts w:ascii="Times New Roman" w:hAnsi="Times New Roman" w:cs="Times New Roman"/>
        </w:rPr>
      </w:pPr>
      <w:r w:rsidRPr="0050366D">
        <w:rPr>
          <w:rFonts w:ascii="Times New Roman" w:hAnsi="Times New Roman" w:cs="Times New Roman"/>
        </w:rPr>
        <w:t xml:space="preserve">§ </w:t>
      </w:r>
      <w:r w:rsidRPr="0050366D">
        <w:rPr>
          <w:rFonts w:ascii="Times New Roman" w:eastAsia="Times New Roman" w:hAnsi="Times New Roman" w:cs="Times New Roman"/>
        </w:rPr>
        <w:t>3</w:t>
      </w:r>
      <w:r w:rsidRPr="0050366D">
        <w:rPr>
          <w:rFonts w:ascii="Times New Roman" w:hAnsi="Times New Roman" w:cs="Times New Roman"/>
        </w:rPr>
        <w:t xml:space="preserve">. </w:t>
      </w:r>
      <w:r w:rsidRPr="0050366D">
        <w:rPr>
          <w:rFonts w:ascii="Times New Roman" w:eastAsia="Times New Roman" w:hAnsi="Times New Roman" w:cs="Times New Roman"/>
        </w:rPr>
        <w:t>Wykonanie zarządzenia powierza się Dyrektorowi Wydziału Gospodarki Nieruchomościami.</w:t>
      </w:r>
    </w:p>
    <w:p w14:paraId="7D4C3E64" w14:textId="77777777" w:rsidR="00E26588" w:rsidRPr="0050366D" w:rsidRDefault="00E26588" w:rsidP="00E26588">
      <w:pPr>
        <w:pStyle w:val="Textbody"/>
        <w:tabs>
          <w:tab w:val="left" w:pos="540"/>
        </w:tabs>
        <w:spacing w:before="340" w:after="0" w:line="240" w:lineRule="auto"/>
        <w:ind w:hanging="15"/>
        <w:jc w:val="both"/>
        <w:rPr>
          <w:rFonts w:ascii="Times New Roman" w:hAnsi="Times New Roman" w:cs="Times New Roman"/>
        </w:rPr>
      </w:pPr>
      <w:r w:rsidRPr="0050366D">
        <w:rPr>
          <w:rFonts w:ascii="Times New Roman" w:hAnsi="Times New Roman" w:cs="Times New Roman"/>
        </w:rPr>
        <w:t>§ 4.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Zarządzenie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wchodzi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w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życie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z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dniem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podpisania.</w:t>
      </w:r>
    </w:p>
    <w:p w14:paraId="710272C1" w14:textId="77777777" w:rsidR="00772A94" w:rsidRDefault="00772A94"/>
    <w:p w14:paraId="05F9586B" w14:textId="77777777" w:rsidR="00E26588" w:rsidRDefault="00E26588"/>
    <w:p w14:paraId="49C1AF8D" w14:textId="77777777" w:rsidR="00E26588" w:rsidRDefault="00E26588"/>
    <w:p w14:paraId="26789448" w14:textId="77777777" w:rsidR="00E26588" w:rsidRDefault="00E26588"/>
    <w:sectPr w:rsidR="00E26588">
      <w:footerReference w:type="default" r:id="rId6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86E7" w14:textId="77777777" w:rsidR="000132EB" w:rsidRDefault="000132EB" w:rsidP="00E26588">
      <w:pPr>
        <w:spacing w:line="240" w:lineRule="auto"/>
      </w:pPr>
      <w:r>
        <w:separator/>
      </w:r>
    </w:p>
  </w:endnote>
  <w:endnote w:type="continuationSeparator" w:id="0">
    <w:p w14:paraId="7C2A3D2E" w14:textId="77777777" w:rsidR="000132EB" w:rsidRDefault="000132EB" w:rsidP="00E26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CE26" w14:textId="77777777" w:rsidR="00341B67" w:rsidRDefault="00013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560B" w14:textId="77777777" w:rsidR="000132EB" w:rsidRDefault="000132EB" w:rsidP="00E26588">
      <w:pPr>
        <w:spacing w:line="240" w:lineRule="auto"/>
      </w:pPr>
      <w:r>
        <w:separator/>
      </w:r>
    </w:p>
  </w:footnote>
  <w:footnote w:type="continuationSeparator" w:id="0">
    <w:p w14:paraId="19974D14" w14:textId="77777777" w:rsidR="000132EB" w:rsidRDefault="000132EB" w:rsidP="00E26588">
      <w:pPr>
        <w:spacing w:line="240" w:lineRule="auto"/>
      </w:pPr>
      <w:r>
        <w:continuationSeparator/>
      </w:r>
    </w:p>
  </w:footnote>
  <w:footnote w:id="1">
    <w:p w14:paraId="360CAFEF" w14:textId="77777777" w:rsidR="00E26588" w:rsidRDefault="00E26588" w:rsidP="00E26588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</w:t>
      </w:r>
      <w:r w:rsidR="00FF7F2E">
        <w:rPr>
          <w:rStyle w:val="Domylnaczcionkaakapitu1"/>
        </w:rPr>
        <w:t>2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 w:rsidR="00FF7F2E">
        <w:rPr>
          <w:rStyle w:val="Domylnaczcionkaakapitu1"/>
        </w:rPr>
        <w:t>1005 i 1079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88"/>
    <w:rsid w:val="000132EB"/>
    <w:rsid w:val="004F730C"/>
    <w:rsid w:val="00772A94"/>
    <w:rsid w:val="009F5C1A"/>
    <w:rsid w:val="00B14869"/>
    <w:rsid w:val="00E26588"/>
    <w:rsid w:val="00F650A7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11CE"/>
  <w15:chartTrackingRefBased/>
  <w15:docId w15:val="{44D94D53-0FB6-4338-B44A-9F1C861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8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26588"/>
  </w:style>
  <w:style w:type="character" w:customStyle="1" w:styleId="Domylnaczcionkaakapitu1">
    <w:name w:val="Domyślna czcionka akapitu1"/>
    <w:rsid w:val="00E26588"/>
  </w:style>
  <w:style w:type="character" w:customStyle="1" w:styleId="Odwoanieprzypisudolnego1">
    <w:name w:val="Odwołanie przypisu dolnego1"/>
    <w:rsid w:val="00E26588"/>
    <w:rPr>
      <w:position w:val="1"/>
      <w:sz w:val="14"/>
    </w:rPr>
  </w:style>
  <w:style w:type="character" w:customStyle="1" w:styleId="Znakiprzypiswdolnych">
    <w:name w:val="Znaki przypisów dolnych"/>
    <w:rsid w:val="00E26588"/>
  </w:style>
  <w:style w:type="paragraph" w:styleId="Tekstpodstawowy">
    <w:name w:val="Body Text"/>
    <w:basedOn w:val="Normalny"/>
    <w:link w:val="TekstpodstawowyZnak"/>
    <w:rsid w:val="00E265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658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26588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26588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E26588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E2658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588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58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588"/>
    <w:rPr>
      <w:vertAlign w:val="superscript"/>
    </w:rPr>
  </w:style>
  <w:style w:type="paragraph" w:customStyle="1" w:styleId="Textbody">
    <w:name w:val="Text body"/>
    <w:basedOn w:val="Normalny"/>
    <w:rsid w:val="00E26588"/>
    <w:pPr>
      <w:widowControl/>
      <w:autoSpaceDN w:val="0"/>
      <w:spacing w:after="140" w:line="276" w:lineRule="auto"/>
    </w:pPr>
    <w:rPr>
      <w:rFonts w:ascii="Liberation Serif" w:eastAsia="NSimSun" w:hAnsi="Liberation Serif" w:cs="Arial"/>
      <w:kern w:val="3"/>
    </w:rPr>
  </w:style>
  <w:style w:type="paragraph" w:styleId="NormalnyWeb">
    <w:name w:val="Normal (Web)"/>
    <w:basedOn w:val="Normalny"/>
    <w:uiPriority w:val="99"/>
    <w:unhideWhenUsed/>
    <w:rsid w:val="00E26588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Sylwia Żebrowska</cp:lastModifiedBy>
  <cp:revision>2</cp:revision>
  <dcterms:created xsi:type="dcterms:W3CDTF">2022-10-10T06:46:00Z</dcterms:created>
  <dcterms:modified xsi:type="dcterms:W3CDTF">2022-10-10T06:46:00Z</dcterms:modified>
</cp:coreProperties>
</file>