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272E" w14:textId="6DBC8555" w:rsidR="000F405A" w:rsidRDefault="00BF1C7E" w:rsidP="008922FF">
      <w:pPr>
        <w:jc w:val="center"/>
        <w:rPr>
          <w:b/>
          <w:sz w:val="24"/>
          <w:szCs w:val="24"/>
        </w:rPr>
      </w:pPr>
      <w:bookmarkStart w:id="0" w:name="_GoBack"/>
      <w:bookmarkEnd w:id="0"/>
      <w:r w:rsidRPr="00D72354">
        <w:rPr>
          <w:b/>
          <w:sz w:val="24"/>
          <w:szCs w:val="24"/>
        </w:rPr>
        <w:t>ZARZĄDZENIE</w:t>
      </w:r>
      <w:r w:rsidR="007D04C3">
        <w:rPr>
          <w:b/>
          <w:sz w:val="24"/>
          <w:szCs w:val="24"/>
        </w:rPr>
        <w:t xml:space="preserve"> NR </w:t>
      </w:r>
      <w:r w:rsidR="00662B38">
        <w:rPr>
          <w:b/>
          <w:sz w:val="24"/>
          <w:szCs w:val="24"/>
        </w:rPr>
        <w:t>332</w:t>
      </w:r>
    </w:p>
    <w:p w14:paraId="6A04CF79" w14:textId="77777777" w:rsidR="00BF1C7E" w:rsidRPr="00D72354" w:rsidRDefault="00BF1C7E" w:rsidP="00613132">
      <w:pPr>
        <w:spacing w:before="120"/>
        <w:jc w:val="center"/>
        <w:rPr>
          <w:b/>
          <w:sz w:val="24"/>
          <w:szCs w:val="24"/>
        </w:rPr>
      </w:pPr>
      <w:r w:rsidRPr="00D72354">
        <w:rPr>
          <w:b/>
          <w:sz w:val="24"/>
          <w:szCs w:val="24"/>
        </w:rPr>
        <w:t>PREZYDENTA MIASTA TORUNIA</w:t>
      </w:r>
    </w:p>
    <w:p w14:paraId="559844E6" w14:textId="1372C747" w:rsidR="00BF1C7E" w:rsidRPr="008922FF" w:rsidRDefault="00BF1C7E" w:rsidP="00613132">
      <w:pPr>
        <w:spacing w:before="120"/>
        <w:jc w:val="center"/>
        <w:rPr>
          <w:sz w:val="24"/>
          <w:szCs w:val="24"/>
        </w:rPr>
      </w:pPr>
      <w:r w:rsidRPr="008922FF">
        <w:rPr>
          <w:sz w:val="24"/>
          <w:szCs w:val="24"/>
        </w:rPr>
        <w:t xml:space="preserve">z dnia </w:t>
      </w:r>
      <w:r w:rsidR="00662B38">
        <w:rPr>
          <w:sz w:val="24"/>
          <w:szCs w:val="24"/>
        </w:rPr>
        <w:t>14.09.</w:t>
      </w:r>
      <w:r w:rsidR="00E4694D">
        <w:rPr>
          <w:sz w:val="24"/>
          <w:szCs w:val="24"/>
        </w:rPr>
        <w:t>202</w:t>
      </w:r>
      <w:r w:rsidR="00DC3BAC">
        <w:rPr>
          <w:sz w:val="24"/>
          <w:szCs w:val="24"/>
        </w:rPr>
        <w:t>2</w:t>
      </w:r>
      <w:r w:rsidR="00A822DD">
        <w:rPr>
          <w:sz w:val="24"/>
          <w:szCs w:val="24"/>
        </w:rPr>
        <w:t xml:space="preserve"> </w:t>
      </w:r>
      <w:r w:rsidR="00E4694D">
        <w:rPr>
          <w:sz w:val="24"/>
          <w:szCs w:val="24"/>
        </w:rPr>
        <w:t>r.</w:t>
      </w:r>
    </w:p>
    <w:p w14:paraId="4D9813A1" w14:textId="77777777" w:rsidR="00BF1C7E" w:rsidRPr="00D72354" w:rsidRDefault="00BF1C7E" w:rsidP="008922FF">
      <w:pPr>
        <w:jc w:val="both"/>
        <w:rPr>
          <w:sz w:val="24"/>
          <w:szCs w:val="24"/>
        </w:rPr>
      </w:pPr>
      <w:r w:rsidRPr="00D72354">
        <w:rPr>
          <w:sz w:val="24"/>
          <w:szCs w:val="24"/>
        </w:rPr>
        <w:t xml:space="preserve">   </w:t>
      </w:r>
    </w:p>
    <w:p w14:paraId="5E35ECCA" w14:textId="77777777"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7D04C3">
        <w:rPr>
          <w:b/>
          <w:sz w:val="24"/>
          <w:szCs w:val="24"/>
        </w:rPr>
        <w:t>I</w:t>
      </w:r>
      <w:r w:rsidR="00414FEE">
        <w:rPr>
          <w:b/>
          <w:sz w:val="24"/>
          <w:szCs w:val="24"/>
        </w:rPr>
        <w:t>I</w:t>
      </w:r>
      <w:r w:rsidR="00F36FAC">
        <w:rPr>
          <w:b/>
          <w:sz w:val="24"/>
          <w:szCs w:val="24"/>
        </w:rPr>
        <w:t>I</w:t>
      </w:r>
      <w:r w:rsidR="008922FF">
        <w:rPr>
          <w:b/>
          <w:sz w:val="24"/>
          <w:szCs w:val="24"/>
        </w:rPr>
        <w:t xml:space="preserve"> </w:t>
      </w:r>
      <w:r w:rsidR="008922FF" w:rsidRPr="00D72354">
        <w:rPr>
          <w:b/>
          <w:sz w:val="24"/>
          <w:szCs w:val="24"/>
        </w:rPr>
        <w:t>ustn</w:t>
      </w:r>
      <w:r w:rsidR="00FA0590">
        <w:rPr>
          <w:b/>
          <w:sz w:val="24"/>
          <w:szCs w:val="24"/>
        </w:rPr>
        <w:t>ego</w:t>
      </w:r>
      <w:r w:rsidR="008922FF" w:rsidRPr="00D72354">
        <w:rPr>
          <w:b/>
          <w:sz w:val="24"/>
          <w:szCs w:val="24"/>
        </w:rPr>
        <w:t xml:space="preserve"> </w:t>
      </w:r>
      <w:r w:rsidRPr="00D72354">
        <w:rPr>
          <w:b/>
          <w:sz w:val="24"/>
          <w:szCs w:val="24"/>
        </w:rPr>
        <w:t>przetarg</w:t>
      </w:r>
      <w:r w:rsidR="00FA0590">
        <w:rPr>
          <w:b/>
          <w:sz w:val="24"/>
          <w:szCs w:val="24"/>
        </w:rPr>
        <w:t>u</w:t>
      </w:r>
      <w:r w:rsidRPr="00D72354">
        <w:rPr>
          <w:b/>
          <w:sz w:val="24"/>
          <w:szCs w:val="24"/>
        </w:rPr>
        <w:t xml:space="preserve"> nieograniczon</w:t>
      </w:r>
      <w:r w:rsidR="00FA0590">
        <w:rPr>
          <w:b/>
          <w:sz w:val="24"/>
          <w:szCs w:val="24"/>
        </w:rPr>
        <w:t>ego</w:t>
      </w:r>
      <w:r w:rsidRPr="00D72354">
        <w:rPr>
          <w:b/>
          <w:sz w:val="24"/>
          <w:szCs w:val="24"/>
        </w:rPr>
        <w:t xml:space="preserve"> na </w:t>
      </w:r>
      <w:r w:rsidR="007007E0">
        <w:rPr>
          <w:b/>
          <w:sz w:val="24"/>
          <w:szCs w:val="24"/>
        </w:rPr>
        <w:t xml:space="preserve">sprzedaż </w:t>
      </w:r>
      <w:r w:rsidRPr="00D72354">
        <w:rPr>
          <w:b/>
          <w:sz w:val="24"/>
          <w:szCs w:val="24"/>
        </w:rPr>
        <w:t xml:space="preserve">nieruchomości </w:t>
      </w:r>
      <w:r w:rsidR="007B675A">
        <w:rPr>
          <w:b/>
          <w:sz w:val="24"/>
          <w:szCs w:val="24"/>
        </w:rPr>
        <w:t xml:space="preserve">gruntowej </w:t>
      </w:r>
      <w:r w:rsidR="0092110D">
        <w:rPr>
          <w:b/>
          <w:sz w:val="24"/>
          <w:szCs w:val="24"/>
        </w:rPr>
        <w:t xml:space="preserve"> </w:t>
      </w:r>
      <w:r w:rsidRPr="00D72354">
        <w:rPr>
          <w:b/>
          <w:sz w:val="24"/>
          <w:szCs w:val="24"/>
        </w:rPr>
        <w:t>położon</w:t>
      </w:r>
      <w:r w:rsidR="00FA0590">
        <w:rPr>
          <w:b/>
          <w:sz w:val="24"/>
          <w:szCs w:val="24"/>
        </w:rPr>
        <w:t>ej</w:t>
      </w:r>
      <w:r w:rsidRPr="00D72354">
        <w:rPr>
          <w:b/>
          <w:sz w:val="24"/>
          <w:szCs w:val="24"/>
        </w:rPr>
        <w:t xml:space="preserve"> </w:t>
      </w:r>
      <w:r w:rsidR="008922FF">
        <w:rPr>
          <w:b/>
          <w:sz w:val="24"/>
          <w:szCs w:val="24"/>
        </w:rPr>
        <w:t>w T</w:t>
      </w:r>
      <w:r w:rsidR="00FA0590">
        <w:rPr>
          <w:b/>
          <w:sz w:val="24"/>
          <w:szCs w:val="24"/>
        </w:rPr>
        <w:t>oru</w:t>
      </w:r>
      <w:r w:rsidR="008922FF">
        <w:rPr>
          <w:b/>
          <w:sz w:val="24"/>
          <w:szCs w:val="24"/>
        </w:rPr>
        <w:t>niu</w:t>
      </w:r>
      <w:r w:rsidR="002B0C28">
        <w:rPr>
          <w:b/>
          <w:sz w:val="24"/>
          <w:szCs w:val="24"/>
        </w:rPr>
        <w:t xml:space="preserve"> </w:t>
      </w:r>
      <w:r w:rsidR="0035429E">
        <w:rPr>
          <w:b/>
          <w:sz w:val="24"/>
          <w:szCs w:val="24"/>
        </w:rPr>
        <w:t xml:space="preserve">przy ul. </w:t>
      </w:r>
      <w:r w:rsidR="00FA0590">
        <w:rPr>
          <w:b/>
          <w:sz w:val="24"/>
          <w:szCs w:val="24"/>
        </w:rPr>
        <w:t>Szubińskiej 23</w:t>
      </w:r>
      <w:r w:rsidR="00EB1D79">
        <w:rPr>
          <w:b/>
          <w:sz w:val="24"/>
          <w:szCs w:val="24"/>
        </w:rPr>
        <w:t>,</w:t>
      </w:r>
      <w:r w:rsidR="00F04708">
        <w:rPr>
          <w:b/>
          <w:sz w:val="24"/>
          <w:szCs w:val="24"/>
        </w:rPr>
        <w:t xml:space="preserve"> stanowiąc</w:t>
      </w:r>
      <w:r w:rsidR="00FA0590">
        <w:rPr>
          <w:b/>
          <w:sz w:val="24"/>
          <w:szCs w:val="24"/>
        </w:rPr>
        <w:t>ej</w:t>
      </w:r>
      <w:r w:rsidR="00F04708">
        <w:rPr>
          <w:b/>
          <w:sz w:val="24"/>
          <w:szCs w:val="24"/>
        </w:rPr>
        <w:t xml:space="preserve"> własność Gminy Miasta Toruń </w:t>
      </w:r>
      <w:r w:rsidRPr="00BC443A">
        <w:rPr>
          <w:b/>
          <w:sz w:val="24"/>
          <w:szCs w:val="24"/>
        </w:rPr>
        <w:t>o</w:t>
      </w:r>
      <w:r w:rsidRPr="00D72354">
        <w:rPr>
          <w:b/>
          <w:sz w:val="24"/>
          <w:szCs w:val="24"/>
        </w:rPr>
        <w:t>raz powołania Komisji do przeprowadzenia  przetarg</w:t>
      </w:r>
      <w:r w:rsidR="00FA0590">
        <w:rPr>
          <w:b/>
          <w:sz w:val="24"/>
          <w:szCs w:val="24"/>
        </w:rPr>
        <w:t>u</w:t>
      </w:r>
      <w:r w:rsidRPr="00D72354">
        <w:rPr>
          <w:b/>
          <w:sz w:val="24"/>
          <w:szCs w:val="24"/>
        </w:rPr>
        <w:t>.</w:t>
      </w:r>
    </w:p>
    <w:p w14:paraId="55C9F166" w14:textId="77777777" w:rsidR="00BF1C7E" w:rsidRPr="00984372" w:rsidRDefault="00BF1C7E" w:rsidP="00984372">
      <w:pPr>
        <w:spacing w:line="360" w:lineRule="auto"/>
        <w:jc w:val="both"/>
        <w:rPr>
          <w:sz w:val="24"/>
        </w:rPr>
      </w:pPr>
    </w:p>
    <w:p w14:paraId="3F3EC519" w14:textId="77777777" w:rsidR="00BF1C7E" w:rsidRDefault="002634BC" w:rsidP="00FA0590">
      <w:pPr>
        <w:pStyle w:val="Tekstpodstawowy"/>
        <w:spacing w:before="120" w:after="120"/>
        <w:ind w:firstLine="708"/>
        <w:jc w:val="both"/>
        <w:rPr>
          <w:rFonts w:ascii="Times New Roman" w:hAnsi="Times New Roman"/>
          <w:szCs w:val="24"/>
        </w:rPr>
      </w:pPr>
      <w:r w:rsidRPr="002634BC">
        <w:rPr>
          <w:rFonts w:ascii="Times New Roman" w:hAnsi="Times New Roman"/>
        </w:rPr>
        <w:t>Na podstawie art. 30 ust. 1 ustawy z dnia 8 marca 1990 r</w:t>
      </w:r>
      <w:r w:rsidR="008922FF">
        <w:rPr>
          <w:rFonts w:ascii="Times New Roman" w:hAnsi="Times New Roman"/>
        </w:rPr>
        <w:t xml:space="preserve">. </w:t>
      </w:r>
      <w:r w:rsidR="001669C0">
        <w:rPr>
          <w:rFonts w:ascii="Times New Roman" w:hAnsi="Times New Roman"/>
        </w:rPr>
        <w:t xml:space="preserve">o samorządzie gminnym </w:t>
      </w:r>
      <w:r w:rsidR="00E06F29">
        <w:rPr>
          <w:rFonts w:ascii="Times New Roman" w:hAnsi="Times New Roman"/>
        </w:rPr>
        <w:t xml:space="preserve">                      </w:t>
      </w:r>
      <w:r w:rsidR="00414FEE" w:rsidRPr="00414FEE">
        <w:rPr>
          <w:rFonts w:ascii="Times New Roman" w:hAnsi="Times New Roman"/>
        </w:rPr>
        <w:t>(Dz.U. z 2022 r. poz. 559</w:t>
      </w:r>
      <w:r w:rsidR="00414FEE">
        <w:rPr>
          <w:rFonts w:ascii="Times New Roman" w:hAnsi="Times New Roman"/>
        </w:rPr>
        <w:t xml:space="preserve"> </w:t>
      </w:r>
      <w:r w:rsidR="00414FEE" w:rsidRPr="00414FEE">
        <w:rPr>
          <w:rFonts w:ascii="Times New Roman" w:hAnsi="Times New Roman"/>
        </w:rPr>
        <w:t xml:space="preserve">z późn.zm. </w:t>
      </w:r>
      <w:r w:rsidR="00414FEE" w:rsidRPr="00414FEE">
        <w:rPr>
          <w:rFonts w:ascii="Times New Roman" w:hAnsi="Times New Roman"/>
          <w:vertAlign w:val="superscript"/>
        </w:rPr>
        <w:t>1)</w:t>
      </w:r>
      <w:r w:rsidR="00414FEE" w:rsidRPr="00414FEE">
        <w:rPr>
          <w:rFonts w:ascii="Times New Roman" w:hAnsi="Times New Roman"/>
        </w:rPr>
        <w:t>)</w:t>
      </w:r>
      <w:r w:rsidRPr="002634BC">
        <w:rPr>
          <w:rFonts w:ascii="Times New Roman" w:hAnsi="Times New Roman"/>
        </w:rPr>
        <w:t xml:space="preserve"> </w:t>
      </w:r>
      <w:r w:rsidR="00BF1C7E" w:rsidRPr="002634BC">
        <w:rPr>
          <w:rFonts w:ascii="Times New Roman" w:hAnsi="Times New Roman"/>
          <w:szCs w:val="24"/>
        </w:rPr>
        <w:t>oraz</w:t>
      </w:r>
      <w:r w:rsidR="00BF1C7E" w:rsidRPr="00984372">
        <w:rPr>
          <w:rFonts w:ascii="Times New Roman" w:hAnsi="Times New Roman"/>
          <w:szCs w:val="24"/>
        </w:rPr>
        <w:t xml:space="preserve"> </w:t>
      </w:r>
      <w:r w:rsidR="0035429E" w:rsidRPr="0035429E">
        <w:rPr>
          <w:rFonts w:ascii="Times New Roman" w:hAnsi="Times New Roman"/>
          <w:szCs w:val="24"/>
        </w:rPr>
        <w:t xml:space="preserve">Uchwały Nr </w:t>
      </w:r>
      <w:r w:rsidR="00FA0590">
        <w:rPr>
          <w:rFonts w:ascii="Times New Roman" w:hAnsi="Times New Roman"/>
          <w:szCs w:val="24"/>
        </w:rPr>
        <w:t>513/20</w:t>
      </w:r>
      <w:r w:rsidR="0035429E" w:rsidRPr="0035429E">
        <w:rPr>
          <w:rFonts w:ascii="Times New Roman" w:hAnsi="Times New Roman"/>
          <w:szCs w:val="24"/>
        </w:rPr>
        <w:t xml:space="preserve"> Rady Miasta Torunia z dnia </w:t>
      </w:r>
      <w:r w:rsidR="00FA0590">
        <w:rPr>
          <w:rFonts w:ascii="Times New Roman" w:hAnsi="Times New Roman"/>
          <w:szCs w:val="24"/>
        </w:rPr>
        <w:t>19 listopada</w:t>
      </w:r>
      <w:r w:rsidR="0035429E" w:rsidRPr="0035429E">
        <w:rPr>
          <w:rFonts w:ascii="Times New Roman" w:hAnsi="Times New Roman"/>
          <w:szCs w:val="24"/>
        </w:rPr>
        <w:t xml:space="preserve"> 20</w:t>
      </w:r>
      <w:r w:rsidR="00FA0590">
        <w:rPr>
          <w:rFonts w:ascii="Times New Roman" w:hAnsi="Times New Roman"/>
          <w:szCs w:val="24"/>
        </w:rPr>
        <w:t>20</w:t>
      </w:r>
      <w:r w:rsidR="0035429E" w:rsidRPr="0035429E">
        <w:rPr>
          <w:rFonts w:ascii="Times New Roman" w:hAnsi="Times New Roman"/>
          <w:szCs w:val="24"/>
        </w:rPr>
        <w:t xml:space="preserve"> r.</w:t>
      </w:r>
      <w:r w:rsidR="00F36FAC">
        <w:rPr>
          <w:rFonts w:ascii="Times New Roman" w:hAnsi="Times New Roman"/>
          <w:szCs w:val="24"/>
        </w:rPr>
        <w:t xml:space="preserve"> </w:t>
      </w:r>
      <w:r w:rsidR="0035429E" w:rsidRPr="0035429E">
        <w:rPr>
          <w:rFonts w:ascii="Times New Roman" w:hAnsi="Times New Roman"/>
          <w:szCs w:val="24"/>
        </w:rPr>
        <w:t>w sprawie sprzedaży nieruchomości położon</w:t>
      </w:r>
      <w:r w:rsidR="00FA0590">
        <w:rPr>
          <w:rFonts w:ascii="Times New Roman" w:hAnsi="Times New Roman"/>
          <w:szCs w:val="24"/>
        </w:rPr>
        <w:t>ej</w:t>
      </w:r>
      <w:r w:rsidR="0035429E" w:rsidRPr="0035429E">
        <w:rPr>
          <w:rFonts w:ascii="Times New Roman" w:hAnsi="Times New Roman"/>
          <w:szCs w:val="24"/>
        </w:rPr>
        <w:t xml:space="preserve"> przy ul. </w:t>
      </w:r>
      <w:r w:rsidR="00FA0590">
        <w:rPr>
          <w:rFonts w:ascii="Times New Roman" w:hAnsi="Times New Roman"/>
          <w:szCs w:val="24"/>
        </w:rPr>
        <w:t>Szubińskiej 23</w:t>
      </w:r>
      <w:r w:rsidR="002E7FB5">
        <w:rPr>
          <w:rFonts w:ascii="Times New Roman" w:hAnsi="Times New Roman"/>
        </w:rPr>
        <w:t xml:space="preserve"> </w:t>
      </w:r>
      <w:r w:rsidR="00BF1C7E" w:rsidRPr="00984372">
        <w:rPr>
          <w:rFonts w:ascii="Times New Roman" w:hAnsi="Times New Roman"/>
          <w:szCs w:val="24"/>
        </w:rPr>
        <w:t xml:space="preserve">zarządza się, </w:t>
      </w:r>
      <w:r w:rsidR="00FA0590">
        <w:rPr>
          <w:rFonts w:ascii="Times New Roman" w:hAnsi="Times New Roman"/>
          <w:szCs w:val="24"/>
        </w:rPr>
        <w:t xml:space="preserve">co </w:t>
      </w:r>
      <w:r w:rsidR="00BF1C7E" w:rsidRPr="00984372">
        <w:rPr>
          <w:rFonts w:ascii="Times New Roman" w:hAnsi="Times New Roman"/>
          <w:szCs w:val="24"/>
        </w:rPr>
        <w:t>następuje:</w:t>
      </w:r>
    </w:p>
    <w:p w14:paraId="661C3143" w14:textId="77777777" w:rsidR="00E419A8" w:rsidRPr="00E419A8" w:rsidRDefault="00E419A8" w:rsidP="00E419A8">
      <w:pPr>
        <w:pStyle w:val="Tekstpodstawowy"/>
        <w:spacing w:before="120" w:after="120"/>
        <w:ind w:firstLine="708"/>
        <w:jc w:val="both"/>
      </w:pPr>
    </w:p>
    <w:p w14:paraId="629AC7BB" w14:textId="77777777" w:rsidR="00BF1C7E" w:rsidRPr="00D72354" w:rsidRDefault="00BF1C7E" w:rsidP="00613132">
      <w:pPr>
        <w:spacing w:before="120" w:after="120"/>
        <w:ind w:firstLine="708"/>
        <w:jc w:val="both"/>
        <w:rPr>
          <w:sz w:val="24"/>
          <w:szCs w:val="24"/>
        </w:rPr>
      </w:pPr>
      <w:r w:rsidRPr="00D72354">
        <w:rPr>
          <w:sz w:val="24"/>
          <w:szCs w:val="24"/>
        </w:rPr>
        <w:t xml:space="preserve">§1. Powołać Komisję do przeprowadzenia </w:t>
      </w:r>
      <w:r w:rsidR="007D04C3">
        <w:rPr>
          <w:sz w:val="24"/>
          <w:szCs w:val="24"/>
        </w:rPr>
        <w:t>I</w:t>
      </w:r>
      <w:r w:rsidR="00414FEE">
        <w:rPr>
          <w:sz w:val="24"/>
          <w:szCs w:val="24"/>
        </w:rPr>
        <w:t>I</w:t>
      </w:r>
      <w:r w:rsidR="00F36FAC">
        <w:rPr>
          <w:sz w:val="24"/>
          <w:szCs w:val="24"/>
        </w:rPr>
        <w:t>I</w:t>
      </w:r>
      <w:r w:rsidR="00143257">
        <w:rPr>
          <w:sz w:val="24"/>
          <w:szCs w:val="24"/>
        </w:rPr>
        <w:t xml:space="preserve"> </w:t>
      </w:r>
      <w:r w:rsidR="00143257" w:rsidRPr="00D72354">
        <w:rPr>
          <w:sz w:val="24"/>
          <w:szCs w:val="24"/>
        </w:rPr>
        <w:t>ustn</w:t>
      </w:r>
      <w:r w:rsidR="00C46ADF">
        <w:rPr>
          <w:sz w:val="24"/>
          <w:szCs w:val="24"/>
        </w:rPr>
        <w:t>ego</w:t>
      </w:r>
      <w:r w:rsidR="00143257" w:rsidRPr="00D72354">
        <w:rPr>
          <w:sz w:val="24"/>
          <w:szCs w:val="24"/>
        </w:rPr>
        <w:t xml:space="preserve"> </w:t>
      </w:r>
      <w:r w:rsidRPr="00D72354">
        <w:rPr>
          <w:sz w:val="24"/>
          <w:szCs w:val="24"/>
        </w:rPr>
        <w:t>przetarg</w:t>
      </w:r>
      <w:r w:rsidR="00FA0590">
        <w:rPr>
          <w:sz w:val="24"/>
          <w:szCs w:val="24"/>
        </w:rPr>
        <w:t>u</w:t>
      </w:r>
      <w:r w:rsidRPr="00D72354">
        <w:rPr>
          <w:sz w:val="24"/>
          <w:szCs w:val="24"/>
        </w:rPr>
        <w:t xml:space="preserve"> nieograniczon</w:t>
      </w:r>
      <w:r w:rsidR="00FA0590">
        <w:rPr>
          <w:sz w:val="24"/>
          <w:szCs w:val="24"/>
        </w:rPr>
        <w:t>ego</w:t>
      </w:r>
      <w:r w:rsidR="00613132">
        <w:rPr>
          <w:sz w:val="24"/>
          <w:szCs w:val="24"/>
        </w:rPr>
        <w:t xml:space="preserve"> </w:t>
      </w:r>
      <w:r w:rsidRPr="00D72354">
        <w:rPr>
          <w:sz w:val="24"/>
          <w:szCs w:val="24"/>
        </w:rPr>
        <w:t xml:space="preserve">na </w:t>
      </w:r>
      <w:r w:rsidR="007007E0">
        <w:rPr>
          <w:sz w:val="24"/>
          <w:szCs w:val="24"/>
        </w:rPr>
        <w:t>sprzedaż</w:t>
      </w:r>
      <w:r w:rsidR="00613132">
        <w:rPr>
          <w:sz w:val="24"/>
          <w:szCs w:val="24"/>
        </w:rPr>
        <w:t xml:space="preserve"> </w:t>
      </w:r>
      <w:r w:rsidRPr="00D72354">
        <w:rPr>
          <w:sz w:val="24"/>
          <w:szCs w:val="24"/>
        </w:rPr>
        <w:t xml:space="preserve">nieruchomości </w:t>
      </w:r>
      <w:r w:rsidR="003107B1">
        <w:rPr>
          <w:sz w:val="24"/>
          <w:szCs w:val="24"/>
        </w:rPr>
        <w:t>gruntowej</w:t>
      </w:r>
      <w:r w:rsidR="0092110D">
        <w:rPr>
          <w:sz w:val="24"/>
          <w:szCs w:val="24"/>
        </w:rPr>
        <w:t xml:space="preserve"> </w:t>
      </w:r>
      <w:r>
        <w:rPr>
          <w:sz w:val="24"/>
          <w:szCs w:val="24"/>
        </w:rPr>
        <w:t>położon</w:t>
      </w:r>
      <w:r w:rsidR="00200DBF">
        <w:rPr>
          <w:sz w:val="24"/>
          <w:szCs w:val="24"/>
        </w:rPr>
        <w:t>ej</w:t>
      </w:r>
      <w:r>
        <w:rPr>
          <w:sz w:val="24"/>
          <w:szCs w:val="24"/>
        </w:rPr>
        <w:t xml:space="preserve"> </w:t>
      </w:r>
      <w:r w:rsidR="00143257">
        <w:rPr>
          <w:sz w:val="24"/>
          <w:szCs w:val="24"/>
        </w:rPr>
        <w:t>w Toruniu</w:t>
      </w:r>
      <w:r w:rsidR="002B0C28">
        <w:rPr>
          <w:sz w:val="24"/>
          <w:szCs w:val="24"/>
        </w:rPr>
        <w:t xml:space="preserve"> </w:t>
      </w:r>
      <w:r w:rsidR="00FA0590">
        <w:rPr>
          <w:sz w:val="24"/>
          <w:szCs w:val="24"/>
        </w:rPr>
        <w:t>przy ul.</w:t>
      </w:r>
      <w:r w:rsidR="004671E1">
        <w:rPr>
          <w:sz w:val="24"/>
          <w:szCs w:val="24"/>
        </w:rPr>
        <w:t xml:space="preserve"> </w:t>
      </w:r>
      <w:r w:rsidR="00200DBF">
        <w:rPr>
          <w:sz w:val="24"/>
          <w:szCs w:val="24"/>
        </w:rPr>
        <w:t>Szubińskiej 23</w:t>
      </w:r>
      <w:r w:rsidR="00EB1D79">
        <w:rPr>
          <w:sz w:val="24"/>
          <w:szCs w:val="24"/>
        </w:rPr>
        <w:t>,</w:t>
      </w:r>
      <w:r w:rsidR="002B0C28">
        <w:rPr>
          <w:sz w:val="24"/>
          <w:szCs w:val="24"/>
        </w:rPr>
        <w:t xml:space="preserve"> </w:t>
      </w:r>
      <w:r w:rsidR="00F04708">
        <w:rPr>
          <w:sz w:val="24"/>
          <w:szCs w:val="24"/>
        </w:rPr>
        <w:t>stanowiąc</w:t>
      </w:r>
      <w:r w:rsidR="00C46ADF">
        <w:rPr>
          <w:sz w:val="24"/>
          <w:szCs w:val="24"/>
        </w:rPr>
        <w:t>ej</w:t>
      </w:r>
      <w:r w:rsidR="00F04708">
        <w:rPr>
          <w:sz w:val="24"/>
          <w:szCs w:val="24"/>
        </w:rPr>
        <w:t xml:space="preserve"> własność Gminy Miasta Toruń</w:t>
      </w:r>
      <w:r w:rsidR="00EB1D79">
        <w:rPr>
          <w:sz w:val="24"/>
          <w:szCs w:val="24"/>
        </w:rPr>
        <w:t>,</w:t>
      </w:r>
      <w:r w:rsidR="00F04708">
        <w:rPr>
          <w:sz w:val="24"/>
          <w:szCs w:val="24"/>
        </w:rPr>
        <w:t xml:space="preserve"> </w:t>
      </w:r>
      <w:r w:rsidRPr="00D72354">
        <w:rPr>
          <w:sz w:val="24"/>
          <w:szCs w:val="24"/>
        </w:rPr>
        <w:t>w następującym składzie:</w:t>
      </w:r>
    </w:p>
    <w:p w14:paraId="66ED3C74" w14:textId="77777777" w:rsidR="002634BC" w:rsidRPr="00DF258C" w:rsidRDefault="002634BC" w:rsidP="00E12B13">
      <w:pPr>
        <w:pStyle w:val="Tekstpodstawowy22"/>
        <w:numPr>
          <w:ilvl w:val="0"/>
          <w:numId w:val="12"/>
        </w:numPr>
        <w:spacing w:before="120" w:after="120"/>
        <w:rPr>
          <w:rFonts w:eastAsia="Times New Roman"/>
        </w:rPr>
      </w:pPr>
      <w:r w:rsidRPr="00DF258C">
        <w:rPr>
          <w:rFonts w:eastAsia="Times New Roman"/>
        </w:rPr>
        <w:t xml:space="preserve">Przewodniczący Komisji   </w:t>
      </w:r>
      <w:r w:rsidR="00BD071F">
        <w:rPr>
          <w:rFonts w:eastAsia="Times New Roman"/>
        </w:rPr>
        <w:tab/>
      </w:r>
      <w:r w:rsidRPr="00DF258C">
        <w:rPr>
          <w:rFonts w:eastAsia="Times New Roman"/>
        </w:rPr>
        <w:t>-</w:t>
      </w:r>
      <w:r w:rsidR="00026537">
        <w:rPr>
          <w:rFonts w:eastAsia="Times New Roman"/>
        </w:rPr>
        <w:t xml:space="preserve"> </w:t>
      </w:r>
      <w:r w:rsidR="00FA0590">
        <w:rPr>
          <w:rFonts w:eastAsia="Times New Roman"/>
        </w:rPr>
        <w:t>Katarzyna Kierys</w:t>
      </w:r>
      <w:r w:rsidR="00BD071F">
        <w:rPr>
          <w:rFonts w:eastAsia="Times New Roman"/>
        </w:rPr>
        <w:t>;</w:t>
      </w:r>
    </w:p>
    <w:p w14:paraId="36352115" w14:textId="77777777" w:rsidR="002634BC" w:rsidRPr="00DF258C" w:rsidRDefault="002634BC" w:rsidP="00E12B13">
      <w:pPr>
        <w:pStyle w:val="Tekstpodstawowy22"/>
        <w:numPr>
          <w:ilvl w:val="0"/>
          <w:numId w:val="12"/>
        </w:numPr>
        <w:tabs>
          <w:tab w:val="left" w:pos="720"/>
        </w:tabs>
        <w:spacing w:before="120" w:after="120"/>
        <w:rPr>
          <w:rFonts w:eastAsia="Times New Roman"/>
        </w:rPr>
      </w:pPr>
      <w:r w:rsidRPr="00DF258C">
        <w:rPr>
          <w:rFonts w:eastAsia="Times New Roman"/>
        </w:rPr>
        <w:t xml:space="preserve">Członek                            </w:t>
      </w:r>
      <w:r>
        <w:rPr>
          <w:rFonts w:eastAsia="Times New Roman"/>
        </w:rPr>
        <w:t xml:space="preserve">  </w:t>
      </w:r>
      <w:r w:rsidR="00BD071F">
        <w:rPr>
          <w:rFonts w:eastAsia="Times New Roman"/>
        </w:rPr>
        <w:tab/>
      </w:r>
      <w:r w:rsidRPr="00DF258C">
        <w:rPr>
          <w:rFonts w:eastAsia="Times New Roman"/>
        </w:rPr>
        <w:t>-</w:t>
      </w:r>
      <w:r w:rsidR="00277ED0" w:rsidRPr="00277ED0">
        <w:rPr>
          <w:rFonts w:eastAsia="Times New Roman"/>
        </w:rPr>
        <w:t xml:space="preserve"> </w:t>
      </w:r>
      <w:r w:rsidR="00277ED0">
        <w:rPr>
          <w:rFonts w:eastAsia="Times New Roman"/>
        </w:rPr>
        <w:t>Iwona Więckowska;</w:t>
      </w:r>
    </w:p>
    <w:p w14:paraId="2F42EE88" w14:textId="77777777" w:rsidR="00E419A8" w:rsidRPr="00EB1D79" w:rsidRDefault="002634BC" w:rsidP="00EB1D79">
      <w:pPr>
        <w:pStyle w:val="Tekstpodstawowy22"/>
        <w:numPr>
          <w:ilvl w:val="0"/>
          <w:numId w:val="12"/>
        </w:numPr>
        <w:tabs>
          <w:tab w:val="left" w:pos="720"/>
        </w:tabs>
        <w:spacing w:before="120" w:after="120"/>
        <w:rPr>
          <w:rFonts w:eastAsia="Times New Roman"/>
        </w:rPr>
      </w:pPr>
      <w:r>
        <w:rPr>
          <w:rFonts w:eastAsia="Times New Roman"/>
        </w:rPr>
        <w:t xml:space="preserve">Członek                              </w:t>
      </w:r>
      <w:r w:rsidR="00BD071F">
        <w:rPr>
          <w:rFonts w:eastAsia="Times New Roman"/>
        </w:rPr>
        <w:tab/>
      </w:r>
      <w:r>
        <w:rPr>
          <w:rFonts w:eastAsia="Times New Roman"/>
        </w:rPr>
        <w:t>-</w:t>
      </w:r>
      <w:r w:rsidR="00F36FAC" w:rsidRPr="00F36FAC">
        <w:rPr>
          <w:rFonts w:eastAsia="Times New Roman"/>
        </w:rPr>
        <w:t xml:space="preserve"> </w:t>
      </w:r>
      <w:r w:rsidR="00F36FAC">
        <w:rPr>
          <w:rFonts w:eastAsia="Times New Roman"/>
        </w:rPr>
        <w:t>Robert Dąbrowski.</w:t>
      </w:r>
    </w:p>
    <w:p w14:paraId="35C5B152" w14:textId="77777777" w:rsidR="00EB1D79" w:rsidRDefault="00EB1D79" w:rsidP="00613132">
      <w:pPr>
        <w:spacing w:before="120" w:after="120"/>
        <w:ind w:firstLine="708"/>
        <w:jc w:val="both"/>
        <w:rPr>
          <w:sz w:val="24"/>
          <w:szCs w:val="24"/>
        </w:rPr>
      </w:pPr>
    </w:p>
    <w:p w14:paraId="7C306F6D" w14:textId="77777777" w:rsidR="00E12B13" w:rsidRDefault="00BF1C7E" w:rsidP="00613132">
      <w:pPr>
        <w:spacing w:before="120" w:after="120"/>
        <w:ind w:firstLine="708"/>
        <w:jc w:val="both"/>
        <w:rPr>
          <w:sz w:val="24"/>
          <w:szCs w:val="24"/>
        </w:rPr>
      </w:pPr>
      <w:r w:rsidRPr="00D72354">
        <w:rPr>
          <w:sz w:val="24"/>
          <w:szCs w:val="24"/>
        </w:rPr>
        <w:t xml:space="preserve">§2. </w:t>
      </w:r>
      <w:r w:rsidR="003050DB" w:rsidRPr="00D72354">
        <w:rPr>
          <w:sz w:val="24"/>
          <w:szCs w:val="24"/>
        </w:rPr>
        <w:t xml:space="preserve">Komisja przeprowadzi przetarg, zgodnie z </w:t>
      </w:r>
      <w:r w:rsidR="003050DB">
        <w:rPr>
          <w:sz w:val="24"/>
          <w:szCs w:val="24"/>
        </w:rPr>
        <w:t>r</w:t>
      </w:r>
      <w:r w:rsidR="003050DB" w:rsidRPr="00D72354">
        <w:rPr>
          <w:sz w:val="24"/>
          <w:szCs w:val="24"/>
        </w:rPr>
        <w:t xml:space="preserve">egulaminem stanowiącym załącznik do </w:t>
      </w:r>
      <w:r w:rsidR="003050DB">
        <w:rPr>
          <w:sz w:val="24"/>
          <w:szCs w:val="24"/>
        </w:rPr>
        <w:t>niniejszego zarządzenia.</w:t>
      </w:r>
    </w:p>
    <w:p w14:paraId="692FA43A" w14:textId="77777777" w:rsidR="00E419A8" w:rsidRDefault="00E419A8" w:rsidP="00E12B13">
      <w:pPr>
        <w:spacing w:before="120" w:after="120"/>
        <w:ind w:firstLine="405"/>
        <w:jc w:val="both"/>
        <w:rPr>
          <w:sz w:val="24"/>
          <w:szCs w:val="24"/>
        </w:rPr>
      </w:pPr>
    </w:p>
    <w:p w14:paraId="63BC3A2E" w14:textId="77777777" w:rsidR="00BF1C7E" w:rsidRDefault="00E12B13" w:rsidP="00613132">
      <w:pPr>
        <w:spacing w:before="120" w:after="120"/>
        <w:ind w:firstLine="708"/>
        <w:jc w:val="both"/>
        <w:rPr>
          <w:sz w:val="24"/>
          <w:szCs w:val="24"/>
        </w:rPr>
      </w:pPr>
      <w:r w:rsidRPr="00D72354">
        <w:rPr>
          <w:sz w:val="24"/>
          <w:szCs w:val="24"/>
        </w:rPr>
        <w:t xml:space="preserve">§3. </w:t>
      </w:r>
      <w:r w:rsidR="003050DB" w:rsidRPr="00D72354">
        <w:rPr>
          <w:sz w:val="24"/>
          <w:szCs w:val="24"/>
        </w:rPr>
        <w:t>Przetarg odbęd</w:t>
      </w:r>
      <w:r w:rsidR="003107B1">
        <w:rPr>
          <w:sz w:val="24"/>
          <w:szCs w:val="24"/>
        </w:rPr>
        <w:t>zie</w:t>
      </w:r>
      <w:r w:rsidR="003050DB" w:rsidRPr="00D72354">
        <w:rPr>
          <w:sz w:val="24"/>
          <w:szCs w:val="24"/>
        </w:rPr>
        <w:t xml:space="preserve"> się w Wydzia</w:t>
      </w:r>
      <w:r w:rsidR="0055230B">
        <w:rPr>
          <w:sz w:val="24"/>
          <w:szCs w:val="24"/>
        </w:rPr>
        <w:t>le</w:t>
      </w:r>
      <w:r w:rsidR="003050DB" w:rsidRPr="00D72354">
        <w:rPr>
          <w:sz w:val="24"/>
          <w:szCs w:val="24"/>
        </w:rPr>
        <w:t xml:space="preserve"> Gospodarki Nieruch</w:t>
      </w:r>
      <w:r w:rsidR="003050DB">
        <w:rPr>
          <w:sz w:val="24"/>
          <w:szCs w:val="24"/>
        </w:rPr>
        <w:t>omościami Urzędu Miasta Torunia</w:t>
      </w:r>
      <w:r w:rsidR="003050DB" w:rsidRPr="00D72354">
        <w:rPr>
          <w:sz w:val="24"/>
          <w:szCs w:val="24"/>
        </w:rPr>
        <w:t xml:space="preserve"> </w:t>
      </w:r>
      <w:r w:rsidR="003050DB">
        <w:rPr>
          <w:sz w:val="24"/>
          <w:szCs w:val="24"/>
        </w:rPr>
        <w:t>przy ul.</w:t>
      </w:r>
      <w:r w:rsidR="003050DB" w:rsidRPr="00D72354">
        <w:rPr>
          <w:sz w:val="24"/>
          <w:szCs w:val="24"/>
        </w:rPr>
        <w:t xml:space="preserve"> Grudziądzkiej 126</w:t>
      </w:r>
      <w:r w:rsidR="003050DB">
        <w:rPr>
          <w:sz w:val="24"/>
          <w:szCs w:val="24"/>
        </w:rPr>
        <w:t>B,</w:t>
      </w:r>
      <w:r w:rsidR="003050DB" w:rsidRPr="00D72354">
        <w:rPr>
          <w:sz w:val="24"/>
          <w:szCs w:val="24"/>
        </w:rPr>
        <w:t xml:space="preserve"> w sali nr </w:t>
      </w:r>
      <w:r w:rsidR="001B6C88">
        <w:rPr>
          <w:sz w:val="24"/>
          <w:szCs w:val="24"/>
        </w:rPr>
        <w:t>1</w:t>
      </w:r>
      <w:r w:rsidR="004671E1">
        <w:rPr>
          <w:sz w:val="24"/>
          <w:szCs w:val="24"/>
        </w:rPr>
        <w:t>15</w:t>
      </w:r>
      <w:r w:rsidR="003050DB">
        <w:rPr>
          <w:sz w:val="24"/>
          <w:szCs w:val="24"/>
        </w:rPr>
        <w:t xml:space="preserve"> – I </w:t>
      </w:r>
      <w:r w:rsidR="003050DB" w:rsidRPr="00D72354">
        <w:rPr>
          <w:sz w:val="24"/>
          <w:szCs w:val="24"/>
        </w:rPr>
        <w:t>piętr</w:t>
      </w:r>
      <w:r w:rsidR="003050DB">
        <w:rPr>
          <w:sz w:val="24"/>
          <w:szCs w:val="24"/>
        </w:rPr>
        <w:t>o</w:t>
      </w:r>
      <w:r w:rsidR="003050DB" w:rsidRPr="00D72354">
        <w:rPr>
          <w:sz w:val="24"/>
          <w:szCs w:val="24"/>
        </w:rPr>
        <w:t>.</w:t>
      </w:r>
    </w:p>
    <w:p w14:paraId="4710F33E" w14:textId="77777777" w:rsidR="00BF1C7E" w:rsidRDefault="00BF1C7E" w:rsidP="00E12B13">
      <w:pPr>
        <w:spacing w:before="120" w:after="120"/>
        <w:jc w:val="both"/>
        <w:rPr>
          <w:sz w:val="24"/>
          <w:szCs w:val="24"/>
        </w:rPr>
      </w:pPr>
    </w:p>
    <w:p w14:paraId="70506704" w14:textId="77777777" w:rsidR="00BF1C7E" w:rsidRPr="00D72354" w:rsidRDefault="00E12B13" w:rsidP="00613132">
      <w:pPr>
        <w:spacing w:before="120" w:after="120"/>
        <w:ind w:firstLine="708"/>
        <w:jc w:val="both"/>
        <w:rPr>
          <w:sz w:val="24"/>
          <w:szCs w:val="24"/>
        </w:rPr>
      </w:pPr>
      <w:r w:rsidRPr="00D72354">
        <w:rPr>
          <w:sz w:val="24"/>
          <w:szCs w:val="24"/>
        </w:rPr>
        <w:t xml:space="preserve">§4. </w:t>
      </w:r>
      <w:r w:rsidR="003050DB" w:rsidRPr="00D72354">
        <w:rPr>
          <w:sz w:val="24"/>
          <w:szCs w:val="24"/>
        </w:rPr>
        <w:t>Wykonanie zarządzenia powierza się Dyrektorowi Wydziału Gospodarki Nieruchomościami.</w:t>
      </w:r>
    </w:p>
    <w:p w14:paraId="578CE7F5" w14:textId="77777777" w:rsidR="00BF1C7E" w:rsidRPr="00D72354" w:rsidRDefault="00BF1C7E" w:rsidP="00E12B13">
      <w:pPr>
        <w:spacing w:before="120" w:after="120"/>
        <w:jc w:val="both"/>
        <w:rPr>
          <w:sz w:val="24"/>
          <w:szCs w:val="24"/>
        </w:rPr>
      </w:pPr>
    </w:p>
    <w:p w14:paraId="53AB843C" w14:textId="77777777" w:rsidR="00BF1C7E" w:rsidRPr="00D72354" w:rsidRDefault="00E12B13" w:rsidP="00613132">
      <w:pPr>
        <w:spacing w:before="120" w:after="120"/>
        <w:ind w:firstLine="708"/>
        <w:jc w:val="both"/>
        <w:rPr>
          <w:sz w:val="24"/>
          <w:szCs w:val="24"/>
        </w:rPr>
      </w:pPr>
      <w:r w:rsidRPr="00E12B13">
        <w:rPr>
          <w:sz w:val="24"/>
          <w:szCs w:val="24"/>
        </w:rPr>
        <w:t xml:space="preserve">§5. </w:t>
      </w:r>
      <w:r w:rsidR="00BF1C7E" w:rsidRPr="00D72354">
        <w:rPr>
          <w:sz w:val="24"/>
          <w:szCs w:val="24"/>
        </w:rPr>
        <w:t>Zarządzenie wchodzi w życie z dniem podjęcia.</w:t>
      </w:r>
    </w:p>
    <w:p w14:paraId="75FCD0A7" w14:textId="77777777" w:rsidR="00BF1C7E" w:rsidRDefault="00BF1C7E" w:rsidP="00E12B13">
      <w:pPr>
        <w:spacing w:before="120" w:after="120"/>
        <w:jc w:val="both"/>
        <w:rPr>
          <w:sz w:val="24"/>
          <w:szCs w:val="24"/>
        </w:rPr>
      </w:pPr>
      <w:r w:rsidRPr="00D72354">
        <w:rPr>
          <w:sz w:val="24"/>
          <w:szCs w:val="24"/>
        </w:rPr>
        <w:t xml:space="preserve">                      </w:t>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p>
    <w:p w14:paraId="7EDD9538" w14:textId="77777777" w:rsidR="007007E0" w:rsidRDefault="007007E0" w:rsidP="00E12B13">
      <w:pPr>
        <w:spacing w:before="120" w:after="120"/>
        <w:jc w:val="both"/>
        <w:textAlignment w:val="top"/>
        <w:rPr>
          <w:sz w:val="24"/>
          <w:szCs w:val="24"/>
        </w:rPr>
      </w:pPr>
    </w:p>
    <w:p w14:paraId="15B27D9B" w14:textId="77777777" w:rsidR="00C425B0" w:rsidRDefault="00C425B0" w:rsidP="00E12B13">
      <w:pPr>
        <w:spacing w:before="120" w:after="120"/>
        <w:jc w:val="both"/>
        <w:textAlignment w:val="top"/>
        <w:rPr>
          <w:sz w:val="24"/>
          <w:szCs w:val="24"/>
        </w:rPr>
      </w:pPr>
    </w:p>
    <w:p w14:paraId="7B896B50" w14:textId="77777777" w:rsidR="004F45BD" w:rsidRDefault="004F45BD" w:rsidP="004F45BD">
      <w:pPr>
        <w:ind w:left="2832"/>
        <w:rPr>
          <w:color w:val="FF3333"/>
          <w:sz w:val="24"/>
          <w:szCs w:val="24"/>
        </w:rPr>
      </w:pPr>
    </w:p>
    <w:p w14:paraId="61E6CB41" w14:textId="77777777" w:rsidR="004F45BD" w:rsidRPr="00F070D8" w:rsidRDefault="004F45BD" w:rsidP="004F45BD">
      <w:pPr>
        <w:widowControl w:val="0"/>
        <w:pBdr>
          <w:top w:val="none" w:sz="0" w:space="0" w:color="000000"/>
          <w:left w:val="none" w:sz="0" w:space="0" w:color="000000"/>
          <w:bottom w:val="single" w:sz="1" w:space="2" w:color="000000"/>
          <w:right w:val="none" w:sz="0" w:space="0" w:color="000000"/>
        </w:pBdr>
        <w:jc w:val="both"/>
        <w:rPr>
          <w:b/>
          <w:kern w:val="1"/>
          <w:sz w:val="21"/>
          <w:szCs w:val="21"/>
        </w:rPr>
      </w:pPr>
    </w:p>
    <w:p w14:paraId="6E106BBB" w14:textId="77777777" w:rsidR="00414FEE" w:rsidRDefault="00414FEE" w:rsidP="00414FEE">
      <w:pPr>
        <w:widowControl w:val="0"/>
        <w:numPr>
          <w:ilvl w:val="0"/>
          <w:numId w:val="22"/>
        </w:numPr>
        <w:rPr>
          <w:sz w:val="16"/>
          <w:szCs w:val="16"/>
        </w:rPr>
      </w:pPr>
      <w:r w:rsidRPr="006E0C18">
        <w:rPr>
          <w:sz w:val="16"/>
          <w:szCs w:val="16"/>
        </w:rPr>
        <w:t>Zmiany tekstu jednolitego wymienionej ustawy zostały ogłoszone w Dz.U. z 20</w:t>
      </w:r>
      <w:r>
        <w:rPr>
          <w:sz w:val="16"/>
          <w:szCs w:val="16"/>
        </w:rPr>
        <w:t>22</w:t>
      </w:r>
      <w:r w:rsidRPr="006E0C18">
        <w:rPr>
          <w:sz w:val="16"/>
          <w:szCs w:val="16"/>
        </w:rPr>
        <w:t xml:space="preserve"> </w:t>
      </w:r>
      <w:r>
        <w:rPr>
          <w:sz w:val="16"/>
          <w:szCs w:val="16"/>
        </w:rPr>
        <w:t xml:space="preserve"> </w:t>
      </w:r>
      <w:r w:rsidRPr="006E0C18">
        <w:rPr>
          <w:sz w:val="16"/>
          <w:szCs w:val="16"/>
        </w:rPr>
        <w:t xml:space="preserve">r. poz. </w:t>
      </w:r>
      <w:r>
        <w:rPr>
          <w:sz w:val="16"/>
          <w:szCs w:val="16"/>
        </w:rPr>
        <w:t>583</w:t>
      </w:r>
      <w:r w:rsidR="007D04C3">
        <w:rPr>
          <w:sz w:val="16"/>
          <w:szCs w:val="16"/>
        </w:rPr>
        <w:t>, poz. 1079 i poz. 1561</w:t>
      </w:r>
    </w:p>
    <w:p w14:paraId="0701CD16" w14:textId="77777777" w:rsidR="00C425B0" w:rsidRDefault="00C425B0" w:rsidP="00E12B13">
      <w:pPr>
        <w:spacing w:before="120" w:after="120"/>
        <w:jc w:val="both"/>
        <w:textAlignment w:val="top"/>
        <w:rPr>
          <w:sz w:val="24"/>
          <w:szCs w:val="24"/>
        </w:rPr>
      </w:pPr>
    </w:p>
    <w:p w14:paraId="6B258B0C" w14:textId="77777777" w:rsidR="00C425B0" w:rsidRDefault="00C425B0" w:rsidP="00E12B13">
      <w:pPr>
        <w:spacing w:before="120" w:after="120"/>
        <w:jc w:val="both"/>
        <w:textAlignment w:val="top"/>
        <w:rPr>
          <w:sz w:val="24"/>
          <w:szCs w:val="24"/>
        </w:rPr>
      </w:pPr>
    </w:p>
    <w:p w14:paraId="1A544532" w14:textId="77777777" w:rsidR="00C425B0" w:rsidRDefault="00C425B0" w:rsidP="00E12B13">
      <w:pPr>
        <w:spacing w:before="120" w:after="120"/>
        <w:jc w:val="both"/>
        <w:textAlignment w:val="top"/>
        <w:rPr>
          <w:sz w:val="24"/>
          <w:szCs w:val="24"/>
        </w:rPr>
      </w:pPr>
    </w:p>
    <w:p w14:paraId="2DEF5021" w14:textId="77777777" w:rsidR="00D22CF3" w:rsidRDefault="00D22CF3" w:rsidP="00E06F29">
      <w:pPr>
        <w:jc w:val="both"/>
        <w:textAlignment w:val="top"/>
        <w:rPr>
          <w:sz w:val="24"/>
          <w:szCs w:val="24"/>
        </w:rPr>
      </w:pPr>
    </w:p>
    <w:p w14:paraId="50E1C7F8" w14:textId="77777777" w:rsidR="00613132" w:rsidRDefault="00613132" w:rsidP="001B6C88">
      <w:pPr>
        <w:suppressAutoHyphens w:val="0"/>
        <w:jc w:val="both"/>
        <w:rPr>
          <w:sz w:val="24"/>
          <w:szCs w:val="24"/>
          <w:lang w:eastAsia="pl-PL"/>
        </w:rPr>
      </w:pPr>
    </w:p>
    <w:p w14:paraId="00C167F7" w14:textId="77777777" w:rsidR="00F36FAC" w:rsidRDefault="00F36FAC" w:rsidP="001B6C88">
      <w:pPr>
        <w:suppressAutoHyphens w:val="0"/>
        <w:jc w:val="both"/>
        <w:rPr>
          <w:sz w:val="24"/>
          <w:szCs w:val="24"/>
          <w:lang w:eastAsia="pl-PL"/>
        </w:rPr>
      </w:pPr>
    </w:p>
    <w:p w14:paraId="16BE0D4E" w14:textId="77777777" w:rsidR="00A822DD" w:rsidRDefault="00A822DD" w:rsidP="00414FEE">
      <w:pPr>
        <w:suppressAutoHyphens w:val="0"/>
        <w:spacing w:line="276" w:lineRule="auto"/>
        <w:rPr>
          <w:sz w:val="24"/>
          <w:szCs w:val="24"/>
          <w:lang w:eastAsia="pl-PL"/>
        </w:rPr>
      </w:pPr>
    </w:p>
    <w:p w14:paraId="14112103" w14:textId="77777777" w:rsidR="00BD071F" w:rsidRPr="00BD071F" w:rsidRDefault="00BD071F" w:rsidP="002C352C">
      <w:pPr>
        <w:suppressAutoHyphens w:val="0"/>
        <w:spacing w:line="276" w:lineRule="auto"/>
        <w:ind w:left="6372" w:firstLine="708"/>
        <w:rPr>
          <w:sz w:val="24"/>
          <w:szCs w:val="24"/>
          <w:lang w:eastAsia="pl-PL"/>
        </w:rPr>
      </w:pPr>
      <w:r w:rsidRPr="00BD071F">
        <w:rPr>
          <w:sz w:val="24"/>
          <w:szCs w:val="24"/>
          <w:lang w:eastAsia="pl-PL"/>
        </w:rPr>
        <w:lastRenderedPageBreak/>
        <w:t xml:space="preserve">Załącznik do </w:t>
      </w:r>
    </w:p>
    <w:p w14:paraId="702C2D7E" w14:textId="481ED7E3" w:rsidR="00613132" w:rsidRDefault="00EA3D16" w:rsidP="002C352C">
      <w:pPr>
        <w:suppressAutoHyphens w:val="0"/>
        <w:spacing w:line="276" w:lineRule="auto"/>
        <w:ind w:left="6371" w:firstLine="709"/>
        <w:rPr>
          <w:sz w:val="24"/>
          <w:szCs w:val="24"/>
          <w:lang w:eastAsia="pl-PL"/>
        </w:rPr>
      </w:pPr>
      <w:r>
        <w:rPr>
          <w:sz w:val="24"/>
          <w:szCs w:val="24"/>
          <w:lang w:eastAsia="pl-PL"/>
        </w:rPr>
        <w:t xml:space="preserve">Zarządzenia Nr </w:t>
      </w:r>
      <w:r w:rsidR="00662B38">
        <w:rPr>
          <w:sz w:val="24"/>
          <w:szCs w:val="24"/>
          <w:lang w:eastAsia="pl-PL"/>
        </w:rPr>
        <w:t>332</w:t>
      </w:r>
    </w:p>
    <w:p w14:paraId="69DA2236" w14:textId="77777777" w:rsidR="004671E1" w:rsidRPr="00DF4D8F" w:rsidRDefault="00BD071F" w:rsidP="002C352C">
      <w:pPr>
        <w:suppressAutoHyphens w:val="0"/>
        <w:spacing w:line="276" w:lineRule="auto"/>
        <w:ind w:left="6371" w:firstLine="709"/>
        <w:rPr>
          <w:sz w:val="22"/>
          <w:szCs w:val="22"/>
          <w:lang w:eastAsia="pl-PL"/>
        </w:rPr>
      </w:pPr>
      <w:r w:rsidRPr="00613132">
        <w:rPr>
          <w:sz w:val="22"/>
          <w:szCs w:val="22"/>
          <w:lang w:eastAsia="pl-PL"/>
        </w:rPr>
        <w:t>Prezydenta Miasta Torunia</w:t>
      </w:r>
    </w:p>
    <w:p w14:paraId="705F5558" w14:textId="249FC6D8" w:rsidR="00606698" w:rsidRPr="00493915" w:rsidRDefault="00EA3D16" w:rsidP="002C352C">
      <w:pPr>
        <w:suppressAutoHyphens w:val="0"/>
        <w:spacing w:line="276" w:lineRule="auto"/>
        <w:ind w:left="6372" w:firstLine="708"/>
        <w:rPr>
          <w:sz w:val="24"/>
          <w:szCs w:val="24"/>
          <w:lang w:eastAsia="pl-PL"/>
        </w:rPr>
      </w:pPr>
      <w:r>
        <w:rPr>
          <w:sz w:val="24"/>
          <w:szCs w:val="24"/>
          <w:lang w:eastAsia="pl-PL"/>
        </w:rPr>
        <w:t xml:space="preserve">z dnia </w:t>
      </w:r>
      <w:r w:rsidR="00662B38">
        <w:rPr>
          <w:sz w:val="24"/>
          <w:szCs w:val="24"/>
          <w:lang w:eastAsia="pl-PL"/>
        </w:rPr>
        <w:t>14.09</w:t>
      </w:r>
      <w:r>
        <w:rPr>
          <w:sz w:val="24"/>
          <w:szCs w:val="24"/>
          <w:lang w:eastAsia="pl-PL"/>
        </w:rPr>
        <w:t>.</w:t>
      </w:r>
      <w:r w:rsidR="00A822DD">
        <w:rPr>
          <w:sz w:val="24"/>
          <w:szCs w:val="24"/>
          <w:lang w:eastAsia="pl-PL"/>
        </w:rPr>
        <w:t>2022</w:t>
      </w:r>
      <w:r w:rsidR="00E4694D">
        <w:rPr>
          <w:sz w:val="24"/>
          <w:szCs w:val="24"/>
          <w:lang w:eastAsia="pl-PL"/>
        </w:rPr>
        <w:t xml:space="preserve"> r.</w:t>
      </w:r>
    </w:p>
    <w:p w14:paraId="145A081C" w14:textId="77777777" w:rsidR="00BF1C7E" w:rsidRDefault="000B3AC2" w:rsidP="002C352C">
      <w:pPr>
        <w:spacing w:line="276" w:lineRule="auto"/>
        <w:jc w:val="center"/>
        <w:rPr>
          <w:b/>
          <w:sz w:val="24"/>
          <w:szCs w:val="24"/>
        </w:rPr>
      </w:pPr>
      <w:r>
        <w:rPr>
          <w:b/>
          <w:sz w:val="24"/>
          <w:szCs w:val="24"/>
        </w:rPr>
        <w:t>REGULAMIN</w:t>
      </w:r>
      <w:r w:rsidR="00BF1C7E">
        <w:rPr>
          <w:b/>
          <w:sz w:val="24"/>
          <w:szCs w:val="24"/>
        </w:rPr>
        <w:t xml:space="preserve"> </w:t>
      </w:r>
      <w:r w:rsidR="00F36FAC">
        <w:rPr>
          <w:b/>
          <w:sz w:val="24"/>
          <w:szCs w:val="24"/>
        </w:rPr>
        <w:t>I</w:t>
      </w:r>
      <w:r w:rsidR="007D04C3">
        <w:rPr>
          <w:b/>
          <w:sz w:val="24"/>
          <w:szCs w:val="24"/>
        </w:rPr>
        <w:t>I</w:t>
      </w:r>
      <w:r w:rsidR="00414FEE">
        <w:rPr>
          <w:b/>
          <w:sz w:val="24"/>
          <w:szCs w:val="24"/>
        </w:rPr>
        <w:t>I</w:t>
      </w:r>
      <w:r w:rsidR="00F36FAC">
        <w:rPr>
          <w:b/>
          <w:sz w:val="24"/>
          <w:szCs w:val="24"/>
        </w:rPr>
        <w:t xml:space="preserve"> </w:t>
      </w:r>
      <w:r w:rsidR="00BF1C7E" w:rsidRPr="00D72354">
        <w:rPr>
          <w:b/>
          <w:sz w:val="24"/>
          <w:szCs w:val="24"/>
        </w:rPr>
        <w:t>PRZETARG</w:t>
      </w:r>
      <w:r w:rsidR="009350BF">
        <w:rPr>
          <w:b/>
          <w:sz w:val="24"/>
          <w:szCs w:val="24"/>
        </w:rPr>
        <w:t>U</w:t>
      </w:r>
    </w:p>
    <w:p w14:paraId="5CF5C674" w14:textId="77777777" w:rsidR="00BF1C7E" w:rsidRPr="00D72354" w:rsidRDefault="00BF1C7E" w:rsidP="002C352C">
      <w:pPr>
        <w:spacing w:before="120" w:after="120" w:line="276" w:lineRule="auto"/>
        <w:ind w:firstLine="708"/>
        <w:jc w:val="both"/>
        <w:rPr>
          <w:sz w:val="24"/>
          <w:szCs w:val="24"/>
        </w:rPr>
      </w:pPr>
      <w:r w:rsidRPr="00D72354">
        <w:rPr>
          <w:sz w:val="24"/>
          <w:szCs w:val="24"/>
        </w:rPr>
        <w:t>§1.1. Przetarg organizuje</w:t>
      </w:r>
      <w:r w:rsidR="007007E0">
        <w:rPr>
          <w:sz w:val="24"/>
          <w:szCs w:val="24"/>
        </w:rPr>
        <w:t>,</w:t>
      </w:r>
      <w:r w:rsidRPr="00D72354">
        <w:rPr>
          <w:sz w:val="24"/>
          <w:szCs w:val="24"/>
        </w:rPr>
        <w:t xml:space="preserve"> </w:t>
      </w:r>
      <w:r w:rsidR="007007E0" w:rsidRPr="00D72354">
        <w:rPr>
          <w:sz w:val="24"/>
          <w:szCs w:val="24"/>
        </w:rPr>
        <w:t xml:space="preserve">ogłasza </w:t>
      </w:r>
      <w:r w:rsidRPr="00D72354">
        <w:rPr>
          <w:sz w:val="24"/>
          <w:szCs w:val="24"/>
        </w:rPr>
        <w:t>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w:t>
      </w:r>
      <w:r w:rsidR="00BD071F">
        <w:rPr>
          <w:sz w:val="24"/>
          <w:szCs w:val="24"/>
        </w:rPr>
        <w:t>,</w:t>
      </w:r>
      <w:r w:rsidRPr="00D72354">
        <w:rPr>
          <w:sz w:val="24"/>
          <w:szCs w:val="24"/>
        </w:rPr>
        <w:t xml:space="preserve"> </w:t>
      </w:r>
      <w:r w:rsidR="00BD071F">
        <w:rPr>
          <w:sz w:val="24"/>
          <w:szCs w:val="24"/>
        </w:rPr>
        <w:t xml:space="preserve">a także na podstawie </w:t>
      </w:r>
      <w:r w:rsidR="00C425B0" w:rsidRPr="00C425B0">
        <w:rPr>
          <w:sz w:val="24"/>
          <w:szCs w:val="24"/>
        </w:rPr>
        <w:t xml:space="preserve">Uchwały Nr </w:t>
      </w:r>
      <w:r w:rsidR="009350BF">
        <w:rPr>
          <w:sz w:val="24"/>
          <w:szCs w:val="24"/>
        </w:rPr>
        <w:t xml:space="preserve">513/20 Rady Miasta Torunia z dnia 19 listopada </w:t>
      </w:r>
      <w:r w:rsidR="00C425B0" w:rsidRPr="00C425B0">
        <w:rPr>
          <w:sz w:val="24"/>
          <w:szCs w:val="24"/>
        </w:rPr>
        <w:t>20</w:t>
      </w:r>
      <w:r w:rsidR="009350BF">
        <w:rPr>
          <w:sz w:val="24"/>
          <w:szCs w:val="24"/>
        </w:rPr>
        <w:t>20</w:t>
      </w:r>
      <w:r w:rsidR="00C425B0" w:rsidRPr="00C425B0">
        <w:rPr>
          <w:sz w:val="24"/>
          <w:szCs w:val="24"/>
        </w:rPr>
        <w:t xml:space="preserve"> r. w sprawie sprzedaży nieruchomości poło</w:t>
      </w:r>
      <w:r w:rsidR="009350BF">
        <w:rPr>
          <w:sz w:val="24"/>
          <w:szCs w:val="24"/>
        </w:rPr>
        <w:t>żon</w:t>
      </w:r>
      <w:r w:rsidR="00E36AAC">
        <w:rPr>
          <w:sz w:val="24"/>
          <w:szCs w:val="24"/>
        </w:rPr>
        <w:t xml:space="preserve">ej w Toruniu </w:t>
      </w:r>
      <w:r w:rsidR="009350BF">
        <w:rPr>
          <w:sz w:val="24"/>
          <w:szCs w:val="24"/>
        </w:rPr>
        <w:t xml:space="preserve">przy ul. Szubińskiej 23, stanowiącej własność Gminy Miasta Toruń </w:t>
      </w:r>
      <w:r w:rsidR="00C425B0" w:rsidRPr="00C425B0">
        <w:rPr>
          <w:sz w:val="24"/>
          <w:szCs w:val="24"/>
        </w:rPr>
        <w:t xml:space="preserve">, </w:t>
      </w:r>
      <w:r w:rsidRPr="00D72354">
        <w:rPr>
          <w:sz w:val="24"/>
          <w:szCs w:val="24"/>
        </w:rPr>
        <w:t>a także niniejszego regulaminu.</w:t>
      </w:r>
    </w:p>
    <w:p w14:paraId="5BCB3764" w14:textId="77777777" w:rsidR="00BF1C7E" w:rsidRPr="00D72354" w:rsidRDefault="00BF1C7E" w:rsidP="002C352C">
      <w:pPr>
        <w:spacing w:before="120" w:after="120" w:line="276" w:lineRule="auto"/>
        <w:ind w:firstLine="708"/>
        <w:jc w:val="both"/>
        <w:rPr>
          <w:sz w:val="24"/>
          <w:szCs w:val="24"/>
        </w:rPr>
      </w:pPr>
      <w:r w:rsidRPr="00D72354">
        <w:rPr>
          <w:sz w:val="24"/>
          <w:szCs w:val="24"/>
        </w:rPr>
        <w:t>2. Czynności zwią</w:t>
      </w:r>
      <w:r w:rsidR="00851994">
        <w:rPr>
          <w:sz w:val="24"/>
          <w:szCs w:val="24"/>
        </w:rPr>
        <w:t>zane z przeprowadzeniem przetargu</w:t>
      </w:r>
      <w:r w:rsidRPr="00D72354">
        <w:rPr>
          <w:sz w:val="24"/>
          <w:szCs w:val="24"/>
        </w:rPr>
        <w:t xml:space="preserve"> wykonuje Komisja Przetargowa, która podejmuje rozstrzygnięcia większością głosów, w drodze głosowania, w obecności </w:t>
      </w:r>
      <w:r w:rsidR="00851994">
        <w:rPr>
          <w:sz w:val="24"/>
          <w:szCs w:val="24"/>
        </w:rPr>
        <w:t xml:space="preserve">co </w:t>
      </w:r>
      <w:r w:rsidRPr="00D72354">
        <w:rPr>
          <w:sz w:val="24"/>
          <w:szCs w:val="24"/>
        </w:rPr>
        <w:t>najmniej połowy ustalonego składu. W przypadku rów</w:t>
      </w:r>
      <w:r w:rsidR="00851994">
        <w:rPr>
          <w:sz w:val="24"/>
          <w:szCs w:val="24"/>
        </w:rPr>
        <w:t xml:space="preserve">nej liczby głosów decyduje głos </w:t>
      </w:r>
      <w:r w:rsidRPr="00D72354">
        <w:rPr>
          <w:sz w:val="24"/>
          <w:szCs w:val="24"/>
        </w:rPr>
        <w:t>przewodniczącego komisji.</w:t>
      </w:r>
    </w:p>
    <w:p w14:paraId="1E18DCB5" w14:textId="77777777" w:rsidR="00BF1C7E" w:rsidRPr="00D406A0" w:rsidRDefault="00BF1C7E" w:rsidP="002C352C">
      <w:pPr>
        <w:spacing w:before="120" w:after="120" w:line="276" w:lineRule="auto"/>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2A582F">
        <w:rPr>
          <w:b/>
          <w:sz w:val="24"/>
          <w:szCs w:val="24"/>
        </w:rPr>
        <w:t>w dniu</w:t>
      </w:r>
      <w:r w:rsidR="00BD071F" w:rsidRPr="001E7F29">
        <w:rPr>
          <w:b/>
          <w:sz w:val="24"/>
          <w:szCs w:val="24"/>
        </w:rPr>
        <w:t xml:space="preserve"> </w:t>
      </w:r>
      <w:r w:rsidR="007D04C3">
        <w:rPr>
          <w:b/>
          <w:sz w:val="24"/>
          <w:szCs w:val="24"/>
        </w:rPr>
        <w:t>22</w:t>
      </w:r>
      <w:r w:rsidR="001E5AE5">
        <w:rPr>
          <w:b/>
          <w:sz w:val="24"/>
          <w:szCs w:val="24"/>
        </w:rPr>
        <w:t xml:space="preserve"> </w:t>
      </w:r>
      <w:r w:rsidR="007D04C3">
        <w:rPr>
          <w:b/>
          <w:sz w:val="24"/>
          <w:szCs w:val="24"/>
        </w:rPr>
        <w:t>listopada</w:t>
      </w:r>
      <w:r w:rsidR="00A92F80">
        <w:rPr>
          <w:b/>
          <w:sz w:val="24"/>
          <w:szCs w:val="24"/>
        </w:rPr>
        <w:t xml:space="preserve"> </w:t>
      </w:r>
      <w:r w:rsidRPr="00D406A0">
        <w:rPr>
          <w:b/>
          <w:sz w:val="24"/>
          <w:szCs w:val="24"/>
        </w:rPr>
        <w:t>20</w:t>
      </w:r>
      <w:r w:rsidR="004671E1">
        <w:rPr>
          <w:b/>
          <w:sz w:val="24"/>
          <w:szCs w:val="24"/>
        </w:rPr>
        <w:t>2</w:t>
      </w:r>
      <w:r w:rsidR="00A822DD">
        <w:rPr>
          <w:b/>
          <w:sz w:val="24"/>
          <w:szCs w:val="24"/>
        </w:rPr>
        <w:t>2</w:t>
      </w:r>
      <w:r w:rsidR="00BD071F" w:rsidRPr="00D406A0">
        <w:rPr>
          <w:b/>
          <w:sz w:val="24"/>
          <w:szCs w:val="24"/>
        </w:rPr>
        <w:t xml:space="preserve"> </w:t>
      </w:r>
      <w:r w:rsidRPr="00D406A0">
        <w:rPr>
          <w:b/>
          <w:sz w:val="24"/>
          <w:szCs w:val="24"/>
        </w:rPr>
        <w:t>r.</w:t>
      </w:r>
      <w:r w:rsidR="009E74B1" w:rsidRPr="00D406A0">
        <w:rPr>
          <w:b/>
          <w:sz w:val="24"/>
          <w:szCs w:val="24"/>
        </w:rPr>
        <w:t xml:space="preserve"> </w:t>
      </w:r>
      <w:r w:rsidR="00F93BCC">
        <w:rPr>
          <w:b/>
          <w:sz w:val="24"/>
          <w:szCs w:val="24"/>
        </w:rPr>
        <w:t>(</w:t>
      </w:r>
      <w:r w:rsidR="001E5AE5">
        <w:rPr>
          <w:b/>
          <w:sz w:val="24"/>
          <w:szCs w:val="24"/>
        </w:rPr>
        <w:t>wtorek</w:t>
      </w:r>
      <w:r w:rsidR="00F93BCC">
        <w:rPr>
          <w:b/>
          <w:sz w:val="24"/>
          <w:szCs w:val="24"/>
        </w:rPr>
        <w:t xml:space="preserve">) </w:t>
      </w:r>
      <w:r w:rsidR="009E74B1" w:rsidRPr="00D406A0">
        <w:rPr>
          <w:b/>
          <w:sz w:val="24"/>
          <w:szCs w:val="24"/>
        </w:rPr>
        <w:t>o</w:t>
      </w:r>
      <w:r w:rsidR="00D406A0" w:rsidRPr="00D406A0">
        <w:rPr>
          <w:b/>
          <w:sz w:val="24"/>
          <w:szCs w:val="24"/>
        </w:rPr>
        <w:t xml:space="preserve"> </w:t>
      </w:r>
      <w:r w:rsidRPr="00D406A0">
        <w:rPr>
          <w:b/>
          <w:sz w:val="24"/>
          <w:szCs w:val="24"/>
        </w:rPr>
        <w:t xml:space="preserve">godz. </w:t>
      </w:r>
      <w:r w:rsidR="009E74B1" w:rsidRPr="00D406A0">
        <w:rPr>
          <w:b/>
          <w:sz w:val="24"/>
          <w:szCs w:val="24"/>
        </w:rPr>
        <w:t>1</w:t>
      </w:r>
      <w:r w:rsidR="00592728">
        <w:rPr>
          <w:b/>
          <w:sz w:val="24"/>
          <w:szCs w:val="24"/>
        </w:rPr>
        <w:t>3</w:t>
      </w:r>
      <w:r w:rsidRPr="00D406A0">
        <w:rPr>
          <w:b/>
          <w:sz w:val="24"/>
          <w:szCs w:val="24"/>
          <w:vertAlign w:val="superscript"/>
        </w:rPr>
        <w:t>0</w:t>
      </w:r>
      <w:r w:rsidR="001548E1" w:rsidRPr="00D406A0">
        <w:rPr>
          <w:b/>
          <w:sz w:val="24"/>
          <w:szCs w:val="24"/>
          <w:vertAlign w:val="superscript"/>
        </w:rPr>
        <w:t>0</w:t>
      </w:r>
      <w:r w:rsidR="00D406A0" w:rsidRPr="00D406A0">
        <w:rPr>
          <w:sz w:val="24"/>
          <w:szCs w:val="24"/>
        </w:rPr>
        <w:t>.</w:t>
      </w:r>
      <w:r w:rsidRPr="00D406A0">
        <w:rPr>
          <w:sz w:val="24"/>
          <w:szCs w:val="24"/>
        </w:rPr>
        <w:t xml:space="preserve"> </w:t>
      </w:r>
    </w:p>
    <w:p w14:paraId="3AD7DC61" w14:textId="77777777" w:rsidR="000B3AC2" w:rsidRDefault="00CA3047" w:rsidP="002C352C">
      <w:pPr>
        <w:spacing w:before="120" w:after="120" w:line="276" w:lineRule="auto"/>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107B1">
        <w:rPr>
          <w:sz w:val="24"/>
          <w:szCs w:val="24"/>
        </w:rPr>
        <w:t>u</w:t>
      </w:r>
      <w:r w:rsidR="0092517E">
        <w:rPr>
          <w:sz w:val="24"/>
          <w:szCs w:val="24"/>
        </w:rPr>
        <w:t xml:space="preserve"> </w:t>
      </w:r>
      <w:r w:rsidR="003107B1">
        <w:rPr>
          <w:sz w:val="24"/>
          <w:szCs w:val="24"/>
        </w:rPr>
        <w:t>jest</w:t>
      </w:r>
      <w:r w:rsidR="0092517E">
        <w:rPr>
          <w:sz w:val="24"/>
          <w:szCs w:val="24"/>
        </w:rPr>
        <w:t xml:space="preserve"> </w:t>
      </w:r>
      <w:r w:rsidR="00984372">
        <w:rPr>
          <w:sz w:val="24"/>
          <w:szCs w:val="24"/>
        </w:rPr>
        <w:t>nieruchomoś</w:t>
      </w:r>
      <w:r w:rsidR="003107B1">
        <w:rPr>
          <w:sz w:val="24"/>
          <w:szCs w:val="24"/>
        </w:rPr>
        <w:t>ć</w:t>
      </w:r>
      <w:r w:rsidR="00984372">
        <w:rPr>
          <w:sz w:val="24"/>
          <w:szCs w:val="24"/>
        </w:rPr>
        <w:t xml:space="preserve"> </w:t>
      </w:r>
      <w:r w:rsidR="001548E1">
        <w:rPr>
          <w:sz w:val="24"/>
          <w:szCs w:val="24"/>
        </w:rPr>
        <w:t>gruntow</w:t>
      </w:r>
      <w:r w:rsidR="003107B1">
        <w:rPr>
          <w:sz w:val="24"/>
          <w:szCs w:val="24"/>
        </w:rPr>
        <w:t>a</w:t>
      </w:r>
      <w:r w:rsidR="00B610EA">
        <w:rPr>
          <w:sz w:val="24"/>
          <w:szCs w:val="24"/>
        </w:rPr>
        <w:t xml:space="preserve"> Gminy Miasta Toruń położon</w:t>
      </w:r>
      <w:r w:rsidR="003107B1">
        <w:rPr>
          <w:sz w:val="24"/>
          <w:szCs w:val="24"/>
        </w:rPr>
        <w:t>a</w:t>
      </w:r>
      <w:r w:rsidR="00B610EA">
        <w:rPr>
          <w:sz w:val="24"/>
          <w:szCs w:val="24"/>
        </w:rPr>
        <w:t xml:space="preserve"> w Toruniu, w obrębie nr </w:t>
      </w:r>
      <w:r w:rsidR="003107B1">
        <w:rPr>
          <w:sz w:val="24"/>
          <w:szCs w:val="24"/>
        </w:rPr>
        <w:t>77</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0"/>
        <w:gridCol w:w="1276"/>
        <w:gridCol w:w="1417"/>
        <w:gridCol w:w="2127"/>
        <w:gridCol w:w="2013"/>
      </w:tblGrid>
      <w:tr w:rsidR="008D6E00" w:rsidRPr="00222CD4" w14:paraId="46C8716B" w14:textId="77777777" w:rsidTr="004546DA">
        <w:trPr>
          <w:trHeight w:val="560"/>
          <w:jc w:val="center"/>
        </w:trPr>
        <w:tc>
          <w:tcPr>
            <w:tcW w:w="565" w:type="dxa"/>
            <w:shd w:val="clear" w:color="auto" w:fill="D9D9D9" w:themeFill="background1" w:themeFillShade="D9"/>
            <w:vAlign w:val="center"/>
          </w:tcPr>
          <w:p w14:paraId="062E39CD" w14:textId="77777777" w:rsidR="00BB25C7" w:rsidRPr="00F04708" w:rsidRDefault="00BB25C7" w:rsidP="002C352C">
            <w:pPr>
              <w:suppressLineNumbers/>
              <w:snapToGrid w:val="0"/>
              <w:spacing w:line="276" w:lineRule="auto"/>
              <w:jc w:val="center"/>
              <w:rPr>
                <w:b/>
                <w:lang w:eastAsia="pl-PL" w:bidi="pl-PL"/>
              </w:rPr>
            </w:pPr>
            <w:r w:rsidRPr="00F04708">
              <w:rPr>
                <w:b/>
                <w:lang w:eastAsia="pl-PL" w:bidi="pl-PL"/>
              </w:rPr>
              <w:t>Lp.</w:t>
            </w:r>
          </w:p>
        </w:tc>
        <w:tc>
          <w:tcPr>
            <w:tcW w:w="1840" w:type="dxa"/>
            <w:shd w:val="clear" w:color="auto" w:fill="D9D9D9" w:themeFill="background1" w:themeFillShade="D9"/>
            <w:vAlign w:val="center"/>
          </w:tcPr>
          <w:p w14:paraId="366C28AB" w14:textId="77777777" w:rsidR="00BB25C7" w:rsidRPr="00F04708" w:rsidRDefault="00BB25C7" w:rsidP="002C352C">
            <w:pPr>
              <w:suppressLineNumbers/>
              <w:snapToGrid w:val="0"/>
              <w:spacing w:line="276" w:lineRule="auto"/>
              <w:jc w:val="center"/>
              <w:rPr>
                <w:b/>
                <w:lang w:eastAsia="pl-PL" w:bidi="pl-PL"/>
              </w:rPr>
            </w:pPr>
            <w:r w:rsidRPr="00F04708">
              <w:rPr>
                <w:b/>
                <w:lang w:eastAsia="pl-PL" w:bidi="pl-PL"/>
              </w:rPr>
              <w:t>Położenie</w:t>
            </w:r>
          </w:p>
          <w:p w14:paraId="6E60EEA0" w14:textId="77777777" w:rsidR="00BB25C7" w:rsidRPr="00F04708" w:rsidRDefault="003107B1" w:rsidP="002C352C">
            <w:pPr>
              <w:suppressLineNumbers/>
              <w:snapToGrid w:val="0"/>
              <w:spacing w:line="276" w:lineRule="auto"/>
              <w:jc w:val="center"/>
              <w:rPr>
                <w:b/>
                <w:lang w:eastAsia="pl-PL" w:bidi="pl-PL"/>
              </w:rPr>
            </w:pPr>
            <w:r w:rsidRPr="00F04708">
              <w:rPr>
                <w:b/>
                <w:lang w:eastAsia="pl-PL" w:bidi="pl-PL"/>
              </w:rPr>
              <w:t>N</w:t>
            </w:r>
            <w:r w:rsidR="00BB25C7" w:rsidRPr="00F04708">
              <w:rPr>
                <w:b/>
                <w:lang w:eastAsia="pl-PL" w:bidi="pl-PL"/>
              </w:rPr>
              <w:t>ieruchomości</w:t>
            </w:r>
          </w:p>
        </w:tc>
        <w:tc>
          <w:tcPr>
            <w:tcW w:w="1276" w:type="dxa"/>
            <w:shd w:val="clear" w:color="auto" w:fill="D9D9D9" w:themeFill="background1" w:themeFillShade="D9"/>
            <w:vAlign w:val="center"/>
          </w:tcPr>
          <w:p w14:paraId="17AF6D68" w14:textId="77777777" w:rsidR="00BB25C7" w:rsidRPr="00F04708" w:rsidRDefault="00BB25C7" w:rsidP="002C352C">
            <w:pPr>
              <w:suppressLineNumbers/>
              <w:snapToGrid w:val="0"/>
              <w:spacing w:line="276" w:lineRule="auto"/>
              <w:jc w:val="center"/>
              <w:rPr>
                <w:b/>
                <w:lang w:eastAsia="pl-PL" w:bidi="pl-PL"/>
              </w:rPr>
            </w:pPr>
            <w:r w:rsidRPr="00F04708">
              <w:rPr>
                <w:b/>
                <w:lang w:eastAsia="pl-PL" w:bidi="pl-PL"/>
              </w:rPr>
              <w:t xml:space="preserve">Nr </w:t>
            </w:r>
          </w:p>
          <w:p w14:paraId="4004FD3B" w14:textId="77777777" w:rsidR="00BB25C7" w:rsidRPr="00F04708" w:rsidRDefault="009350BF" w:rsidP="002C352C">
            <w:pPr>
              <w:suppressLineNumbers/>
              <w:snapToGrid w:val="0"/>
              <w:spacing w:line="276" w:lineRule="auto"/>
              <w:jc w:val="center"/>
              <w:rPr>
                <w:b/>
                <w:lang w:eastAsia="pl-PL" w:bidi="pl-PL"/>
              </w:rPr>
            </w:pPr>
            <w:r w:rsidRPr="00F04708">
              <w:rPr>
                <w:b/>
                <w:lang w:eastAsia="pl-PL" w:bidi="pl-PL"/>
              </w:rPr>
              <w:t>D</w:t>
            </w:r>
            <w:r w:rsidR="00BB25C7" w:rsidRPr="00F04708">
              <w:rPr>
                <w:b/>
                <w:lang w:eastAsia="pl-PL" w:bidi="pl-PL"/>
              </w:rPr>
              <w:t>ziałki</w:t>
            </w:r>
          </w:p>
        </w:tc>
        <w:tc>
          <w:tcPr>
            <w:tcW w:w="1417" w:type="dxa"/>
            <w:shd w:val="clear" w:color="auto" w:fill="D9D9D9" w:themeFill="background1" w:themeFillShade="D9"/>
            <w:vAlign w:val="center"/>
          </w:tcPr>
          <w:p w14:paraId="1A73A118" w14:textId="77777777" w:rsidR="00BB25C7" w:rsidRPr="00F04708" w:rsidRDefault="00BB25C7" w:rsidP="002C352C">
            <w:pPr>
              <w:suppressLineNumbers/>
              <w:snapToGrid w:val="0"/>
              <w:spacing w:line="276" w:lineRule="auto"/>
              <w:jc w:val="center"/>
              <w:rPr>
                <w:b/>
                <w:lang w:eastAsia="pl-PL" w:bidi="pl-PL"/>
              </w:rPr>
            </w:pPr>
            <w:r w:rsidRPr="00F04708">
              <w:rPr>
                <w:b/>
                <w:lang w:eastAsia="pl-PL" w:bidi="pl-PL"/>
              </w:rPr>
              <w:t>Powierzchnia</w:t>
            </w:r>
          </w:p>
        </w:tc>
        <w:tc>
          <w:tcPr>
            <w:tcW w:w="2127" w:type="dxa"/>
            <w:shd w:val="clear" w:color="auto" w:fill="D9D9D9" w:themeFill="background1" w:themeFillShade="D9"/>
            <w:vAlign w:val="center"/>
          </w:tcPr>
          <w:p w14:paraId="60F7D555" w14:textId="77777777" w:rsidR="00BB25C7" w:rsidRPr="00F04708" w:rsidRDefault="00BB25C7" w:rsidP="002C352C">
            <w:pPr>
              <w:suppressLineNumbers/>
              <w:snapToGrid w:val="0"/>
              <w:spacing w:line="276" w:lineRule="auto"/>
              <w:jc w:val="center"/>
              <w:rPr>
                <w:b/>
                <w:lang w:eastAsia="pl-PL" w:bidi="pl-PL"/>
              </w:rPr>
            </w:pPr>
            <w:r w:rsidRPr="00F04708">
              <w:rPr>
                <w:b/>
                <w:lang w:eastAsia="pl-PL" w:bidi="pl-PL"/>
              </w:rPr>
              <w:t>Rodzaj użytków gruntowych</w:t>
            </w:r>
          </w:p>
        </w:tc>
        <w:tc>
          <w:tcPr>
            <w:tcW w:w="2013" w:type="dxa"/>
            <w:shd w:val="clear" w:color="auto" w:fill="D9D9D9" w:themeFill="background1" w:themeFillShade="D9"/>
            <w:vAlign w:val="center"/>
          </w:tcPr>
          <w:p w14:paraId="1EBFFFE3" w14:textId="77777777" w:rsidR="00BB25C7" w:rsidRPr="00F04708" w:rsidRDefault="00BB25C7" w:rsidP="002C352C">
            <w:pPr>
              <w:suppressLineNumbers/>
              <w:snapToGrid w:val="0"/>
              <w:spacing w:line="276" w:lineRule="auto"/>
              <w:jc w:val="center"/>
              <w:rPr>
                <w:b/>
                <w:lang w:eastAsia="pl-PL" w:bidi="pl-PL"/>
              </w:rPr>
            </w:pPr>
            <w:r w:rsidRPr="00F04708">
              <w:rPr>
                <w:b/>
                <w:lang w:eastAsia="pl-PL" w:bidi="pl-PL"/>
              </w:rPr>
              <w:t>Nr księgi wieczystej</w:t>
            </w:r>
          </w:p>
        </w:tc>
      </w:tr>
      <w:tr w:rsidR="00FC1054" w:rsidRPr="00413AE3" w14:paraId="28B91671" w14:textId="77777777" w:rsidTr="002C352C">
        <w:trPr>
          <w:trHeight w:val="410"/>
          <w:jc w:val="center"/>
        </w:trPr>
        <w:tc>
          <w:tcPr>
            <w:tcW w:w="565" w:type="dxa"/>
            <w:vAlign w:val="center"/>
          </w:tcPr>
          <w:p w14:paraId="12B3FA6E" w14:textId="77777777" w:rsidR="00FC1054" w:rsidRPr="00413AE3" w:rsidRDefault="00FC1054" w:rsidP="002C352C">
            <w:pPr>
              <w:suppressAutoHyphens w:val="0"/>
              <w:spacing w:line="276" w:lineRule="auto"/>
              <w:contextualSpacing/>
              <w:jc w:val="center"/>
              <w:rPr>
                <w:sz w:val="22"/>
                <w:szCs w:val="22"/>
                <w:lang w:eastAsia="pl-PL"/>
              </w:rPr>
            </w:pPr>
            <w:r w:rsidRPr="00413AE3">
              <w:rPr>
                <w:sz w:val="22"/>
                <w:szCs w:val="22"/>
                <w:lang w:eastAsia="pl-PL"/>
              </w:rPr>
              <w:t>1.</w:t>
            </w:r>
          </w:p>
        </w:tc>
        <w:tc>
          <w:tcPr>
            <w:tcW w:w="1840" w:type="dxa"/>
            <w:vAlign w:val="center"/>
          </w:tcPr>
          <w:p w14:paraId="1D9AF84C" w14:textId="77777777" w:rsidR="00FC1054" w:rsidRPr="00413AE3" w:rsidRDefault="00FC1054" w:rsidP="002C352C">
            <w:pPr>
              <w:spacing w:line="276" w:lineRule="auto"/>
              <w:contextualSpacing/>
              <w:rPr>
                <w:b/>
                <w:sz w:val="22"/>
                <w:szCs w:val="22"/>
              </w:rPr>
            </w:pPr>
            <w:r w:rsidRPr="00413AE3">
              <w:rPr>
                <w:b/>
                <w:sz w:val="22"/>
                <w:szCs w:val="22"/>
              </w:rPr>
              <w:t xml:space="preserve">ul. </w:t>
            </w:r>
            <w:r w:rsidR="00200DBF" w:rsidRPr="00413AE3">
              <w:rPr>
                <w:b/>
                <w:sz w:val="22"/>
                <w:szCs w:val="22"/>
              </w:rPr>
              <w:t>Szubińska 23</w:t>
            </w:r>
          </w:p>
        </w:tc>
        <w:tc>
          <w:tcPr>
            <w:tcW w:w="1276" w:type="dxa"/>
            <w:vAlign w:val="center"/>
          </w:tcPr>
          <w:p w14:paraId="5D344723" w14:textId="77777777" w:rsidR="00FC1054" w:rsidRPr="00413AE3" w:rsidRDefault="00413AE3" w:rsidP="002C352C">
            <w:pPr>
              <w:spacing w:line="276" w:lineRule="auto"/>
              <w:contextualSpacing/>
              <w:jc w:val="center"/>
              <w:rPr>
                <w:sz w:val="22"/>
                <w:szCs w:val="22"/>
              </w:rPr>
            </w:pPr>
            <w:r w:rsidRPr="00413AE3">
              <w:rPr>
                <w:sz w:val="22"/>
                <w:szCs w:val="22"/>
              </w:rPr>
              <w:t>21/2</w:t>
            </w:r>
          </w:p>
        </w:tc>
        <w:tc>
          <w:tcPr>
            <w:tcW w:w="1417" w:type="dxa"/>
            <w:vAlign w:val="center"/>
          </w:tcPr>
          <w:p w14:paraId="3999E727" w14:textId="77777777" w:rsidR="00FC1054" w:rsidRPr="00413AE3" w:rsidRDefault="00413AE3" w:rsidP="002C352C">
            <w:pPr>
              <w:spacing w:line="276" w:lineRule="auto"/>
              <w:contextualSpacing/>
              <w:jc w:val="center"/>
              <w:rPr>
                <w:sz w:val="22"/>
                <w:szCs w:val="22"/>
              </w:rPr>
            </w:pPr>
            <w:r w:rsidRPr="00413AE3">
              <w:rPr>
                <w:sz w:val="22"/>
                <w:szCs w:val="22"/>
              </w:rPr>
              <w:t>0,3267</w:t>
            </w:r>
            <w:r w:rsidR="00FC1054" w:rsidRPr="00413AE3">
              <w:rPr>
                <w:sz w:val="22"/>
                <w:szCs w:val="22"/>
              </w:rPr>
              <w:t xml:space="preserve"> ha</w:t>
            </w:r>
          </w:p>
        </w:tc>
        <w:tc>
          <w:tcPr>
            <w:tcW w:w="2127" w:type="dxa"/>
            <w:vAlign w:val="center"/>
          </w:tcPr>
          <w:p w14:paraId="60458A0C" w14:textId="77777777" w:rsidR="00413AE3" w:rsidRPr="00413AE3" w:rsidRDefault="00413AE3"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p w14:paraId="66CDE81E" w14:textId="77777777"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RVI - grunty orne</w:t>
            </w:r>
          </w:p>
          <w:p w14:paraId="044EA71C" w14:textId="77777777"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c>
          <w:tcPr>
            <w:tcW w:w="2013" w:type="dxa"/>
            <w:vAlign w:val="center"/>
          </w:tcPr>
          <w:p w14:paraId="586D9957" w14:textId="77777777" w:rsidR="002C352C" w:rsidRDefault="002C352C" w:rsidP="002C352C">
            <w:pPr>
              <w:widowControl w:val="0"/>
              <w:suppressLineNumbers/>
              <w:overflowPunct w:val="0"/>
              <w:autoSpaceDE w:val="0"/>
              <w:autoSpaceDN w:val="0"/>
              <w:adjustRightInd w:val="0"/>
              <w:spacing w:line="276" w:lineRule="auto"/>
              <w:textAlignment w:val="baseline"/>
              <w:rPr>
                <w:sz w:val="22"/>
                <w:szCs w:val="22"/>
                <w:lang w:eastAsia="pl-PL"/>
              </w:rPr>
            </w:pPr>
          </w:p>
          <w:p w14:paraId="7FA072F9" w14:textId="77777777"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TO1T/</w:t>
            </w:r>
            <w:r w:rsidR="00413AE3" w:rsidRPr="00413AE3">
              <w:rPr>
                <w:sz w:val="22"/>
                <w:szCs w:val="22"/>
                <w:lang w:eastAsia="pl-PL"/>
              </w:rPr>
              <w:t>00030692/6</w:t>
            </w:r>
          </w:p>
          <w:p w14:paraId="4967A887" w14:textId="77777777"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r>
    </w:tbl>
    <w:p w14:paraId="5F9EA6E5" w14:textId="77777777" w:rsidR="00F94346" w:rsidRPr="00F94346" w:rsidRDefault="00F94346" w:rsidP="002C352C">
      <w:pPr>
        <w:spacing w:before="120" w:after="120" w:line="276" w:lineRule="auto"/>
        <w:ind w:firstLine="708"/>
        <w:jc w:val="both"/>
        <w:rPr>
          <w:sz w:val="24"/>
          <w:szCs w:val="24"/>
        </w:rPr>
      </w:pPr>
      <w:r>
        <w:rPr>
          <w:sz w:val="24"/>
          <w:szCs w:val="24"/>
        </w:rPr>
        <w:t xml:space="preserve">3. </w:t>
      </w:r>
      <w:r w:rsidRPr="00F94346">
        <w:rPr>
          <w:sz w:val="24"/>
          <w:szCs w:val="24"/>
        </w:rPr>
        <w:t>W</w:t>
      </w:r>
      <w:r w:rsidR="00851994">
        <w:rPr>
          <w:sz w:val="24"/>
          <w:szCs w:val="24"/>
        </w:rPr>
        <w:t xml:space="preserve">pisy w dziale III </w:t>
      </w:r>
      <w:r w:rsidRPr="00F94346">
        <w:rPr>
          <w:sz w:val="24"/>
          <w:szCs w:val="24"/>
        </w:rPr>
        <w:t xml:space="preserve"> </w:t>
      </w:r>
      <w:r w:rsidR="00851994">
        <w:rPr>
          <w:sz w:val="24"/>
          <w:szCs w:val="24"/>
        </w:rPr>
        <w:t>księgi wieczystej KW Nr TO1T/00030692/6</w:t>
      </w:r>
      <w:r w:rsidRPr="00F94346">
        <w:rPr>
          <w:sz w:val="24"/>
          <w:szCs w:val="24"/>
        </w:rPr>
        <w:t xml:space="preserve"> </w:t>
      </w:r>
      <w:r w:rsidR="00F36FAC">
        <w:rPr>
          <w:sz w:val="24"/>
          <w:szCs w:val="24"/>
        </w:rPr>
        <w:t xml:space="preserve">nie dotyczą </w:t>
      </w:r>
      <w:r w:rsidR="00851994">
        <w:rPr>
          <w:sz w:val="24"/>
          <w:szCs w:val="24"/>
        </w:rPr>
        <w:t xml:space="preserve">przedmiotu sprzedawanej działki </w:t>
      </w:r>
      <w:r w:rsidR="00F36FAC">
        <w:rPr>
          <w:sz w:val="24"/>
          <w:szCs w:val="24"/>
        </w:rPr>
        <w:t xml:space="preserve">i </w:t>
      </w:r>
      <w:r w:rsidRPr="008E78C2">
        <w:rPr>
          <w:sz w:val="24"/>
          <w:szCs w:val="24"/>
        </w:rPr>
        <w:t xml:space="preserve">nie </w:t>
      </w:r>
      <w:r w:rsidR="00FC1054">
        <w:rPr>
          <w:sz w:val="24"/>
          <w:szCs w:val="24"/>
        </w:rPr>
        <w:t xml:space="preserve">są </w:t>
      </w:r>
      <w:r w:rsidR="00851994">
        <w:rPr>
          <w:sz w:val="24"/>
          <w:szCs w:val="24"/>
        </w:rPr>
        <w:t xml:space="preserve">na niej </w:t>
      </w:r>
      <w:r w:rsidR="00FC1054">
        <w:rPr>
          <w:sz w:val="24"/>
          <w:szCs w:val="24"/>
        </w:rPr>
        <w:t>wykonywane</w:t>
      </w:r>
      <w:r w:rsidRPr="008E78C2">
        <w:rPr>
          <w:sz w:val="24"/>
          <w:szCs w:val="24"/>
        </w:rPr>
        <w:t>.</w:t>
      </w:r>
      <w:r w:rsidRPr="00F94346">
        <w:rPr>
          <w:sz w:val="24"/>
          <w:szCs w:val="24"/>
        </w:rPr>
        <w:t xml:space="preserve"> </w:t>
      </w:r>
    </w:p>
    <w:p w14:paraId="647581B8" w14:textId="77777777" w:rsidR="009350BF" w:rsidRPr="009350BF" w:rsidRDefault="00F94346" w:rsidP="002C352C">
      <w:pPr>
        <w:pStyle w:val="Tekstpodstawowy"/>
        <w:spacing w:line="276" w:lineRule="auto"/>
        <w:ind w:firstLine="708"/>
        <w:jc w:val="both"/>
        <w:rPr>
          <w:rFonts w:ascii="Times New Roman" w:hAnsi="Times New Roman"/>
          <w:szCs w:val="24"/>
        </w:rPr>
      </w:pPr>
      <w:r w:rsidRPr="009350BF">
        <w:rPr>
          <w:rFonts w:ascii="Times New Roman" w:hAnsi="Times New Roman"/>
          <w:szCs w:val="24"/>
        </w:rPr>
        <w:t>§</w:t>
      </w:r>
      <w:r w:rsidR="009350BF" w:rsidRPr="009350BF">
        <w:rPr>
          <w:rFonts w:ascii="Times New Roman" w:hAnsi="Times New Roman"/>
          <w:szCs w:val="24"/>
        </w:rPr>
        <w:t xml:space="preserve"> </w:t>
      </w:r>
      <w:r w:rsidR="008A5E9C" w:rsidRPr="009350BF">
        <w:rPr>
          <w:rFonts w:ascii="Times New Roman" w:hAnsi="Times New Roman"/>
          <w:szCs w:val="24"/>
        </w:rPr>
        <w:t>3</w:t>
      </w:r>
      <w:r w:rsidRPr="009350BF">
        <w:rPr>
          <w:rFonts w:ascii="Times New Roman" w:hAnsi="Times New Roman"/>
          <w:szCs w:val="24"/>
        </w:rPr>
        <w:t xml:space="preserve">. </w:t>
      </w:r>
      <w:r w:rsidR="009350BF" w:rsidRPr="009350BF">
        <w:rPr>
          <w:rFonts w:ascii="Times New Roman" w:hAnsi="Times New Roman"/>
          <w:szCs w:val="24"/>
        </w:rPr>
        <w:t xml:space="preserve">Zgodnie z obowiązującym miejscowym planem zagospodarowania przestrzennego dla </w:t>
      </w:r>
      <w:r w:rsidR="009350BF" w:rsidRPr="009350BF">
        <w:rPr>
          <w:rStyle w:val="b"/>
          <w:rFonts w:ascii="Times New Roman" w:hAnsi="Times New Roman"/>
          <w:szCs w:val="24"/>
        </w:rPr>
        <w:t>odcinka ul. Poznańskiej oraz terenu położonego pomiędzy ul. Szubińską i ul. Gniewkowską                   w Toruniu</w:t>
      </w:r>
      <w:r w:rsidR="009350BF" w:rsidRPr="009350BF">
        <w:rPr>
          <w:rFonts w:ascii="Times New Roman" w:hAnsi="Times New Roman"/>
          <w:szCs w:val="24"/>
        </w:rPr>
        <w:t>, zatwierdzonym Uchwałą Nr 450/12 Rady Miasta Torunia z dnia 13 grudnia 2012 r. nieruchomość jest położona na obszarze jednostki planistycznej oznaczonej symbolem 57.20-U1, dla której ustalono przeznaczenie podstawowe: „usługi” i przeznaczenie dopuszczalne: „funkcja mieszkaniowa integralnie związana z prowadzoną działalnością gospodarczą, obiekty małej architektury, urządzenia infrastruktury technicznej”. Plan miejscowy wskazuje m.in. dla terenu oznaczonego symbolem 57.20-U1 obowiązek zastosowania zakazów wynikających z istnienia strefy ochronny pośredniej ujęcia wody podziemnej „Mała Nieszawka”. Dla przedmiotowego terenu obowiązują rygory ustalone w Rozporządzeniu Nr 5/2006 Dyrektora Regionalnego Zarządu Gospodarki Wodnej w Gdańsku z dnia 27 czerwca 2006 r. w sprawie ustanowienia strefy ochronnej ujęcia wód podziemnych „Mała Nieszawka” w Toruniu i gminie Wielka Nieszawka, województwo kujawsko-pomorskie oraz w Rozporządzeniu N</w:t>
      </w:r>
      <w:r w:rsidR="009350BF">
        <w:rPr>
          <w:rFonts w:ascii="Times New Roman" w:hAnsi="Times New Roman"/>
          <w:szCs w:val="24"/>
        </w:rPr>
        <w:t xml:space="preserve">r 3/2013 Dyrektora RZGW </w:t>
      </w:r>
      <w:r w:rsidR="009350BF" w:rsidRPr="009350BF">
        <w:rPr>
          <w:rFonts w:ascii="Times New Roman" w:hAnsi="Times New Roman"/>
          <w:szCs w:val="24"/>
        </w:rPr>
        <w:t xml:space="preserve">w Gdańsku z dnia 29 maja 2013 r., tj. m.in. zakaz wprowadzania ścieków bytowych, komunalnych i przemysłowych do ziemi i wód powierzchniowych, zakaz rolniczego wykorzystania ścieków, zakaz stosowania środków ochrony roślin innych niż dopuszczone (…), zakaz lokalizacji składowisk odpadów, zakaz lokalizacji zakładów przemysłowych, ferm chowu, hodowli zwierząt, zakaz lokalizacji magazynów produktów ropopochodnych, zakaz budowy stacji paliw, zakaz lokalizacji cmentarzy itp.  </w:t>
      </w:r>
    </w:p>
    <w:p w14:paraId="0AFE6A94" w14:textId="77777777" w:rsidR="00C77BFA" w:rsidRDefault="00222CD4" w:rsidP="00C77BFA">
      <w:pPr>
        <w:spacing w:before="120" w:after="120" w:line="276" w:lineRule="auto"/>
        <w:ind w:firstLine="708"/>
        <w:jc w:val="both"/>
        <w:rPr>
          <w:sz w:val="24"/>
          <w:szCs w:val="24"/>
          <w:lang w:eastAsia="pl-PL"/>
        </w:rPr>
      </w:pPr>
      <w:r w:rsidRPr="00D72354">
        <w:rPr>
          <w:sz w:val="24"/>
          <w:szCs w:val="24"/>
        </w:rPr>
        <w:lastRenderedPageBreak/>
        <w:t>§</w:t>
      </w:r>
      <w:r>
        <w:rPr>
          <w:sz w:val="24"/>
          <w:szCs w:val="24"/>
        </w:rPr>
        <w:t>4</w:t>
      </w:r>
      <w:r w:rsidR="00017FA3">
        <w:rPr>
          <w:sz w:val="24"/>
          <w:szCs w:val="24"/>
          <w:lang w:eastAsia="pl-PL"/>
        </w:rPr>
        <w:t>.</w:t>
      </w:r>
      <w:r>
        <w:rPr>
          <w:sz w:val="24"/>
          <w:szCs w:val="24"/>
          <w:lang w:eastAsia="pl-PL"/>
        </w:rPr>
        <w:t>1.</w:t>
      </w:r>
      <w:r w:rsidR="00017FA3">
        <w:rPr>
          <w:sz w:val="24"/>
          <w:szCs w:val="24"/>
          <w:lang w:eastAsia="pl-PL"/>
        </w:rPr>
        <w:t xml:space="preserve"> Zbywan</w:t>
      </w:r>
      <w:r w:rsidR="009350BF">
        <w:rPr>
          <w:sz w:val="24"/>
          <w:szCs w:val="24"/>
          <w:lang w:eastAsia="pl-PL"/>
        </w:rPr>
        <w:t>y</w:t>
      </w:r>
      <w:r w:rsidR="00B5334F" w:rsidRPr="00B5334F">
        <w:rPr>
          <w:sz w:val="24"/>
          <w:szCs w:val="24"/>
          <w:lang w:eastAsia="pl-PL"/>
        </w:rPr>
        <w:t xml:space="preserve"> grunt </w:t>
      </w:r>
      <w:r w:rsidR="009350BF">
        <w:rPr>
          <w:sz w:val="24"/>
          <w:szCs w:val="24"/>
          <w:lang w:eastAsia="pl-PL"/>
        </w:rPr>
        <w:t xml:space="preserve">jest niezabudowany </w:t>
      </w:r>
      <w:r w:rsidR="009416F3">
        <w:rPr>
          <w:sz w:val="24"/>
          <w:szCs w:val="24"/>
          <w:lang w:eastAsia="pl-PL"/>
        </w:rPr>
        <w:t>i</w:t>
      </w:r>
      <w:r w:rsidR="00B5334F" w:rsidRPr="00B5334F">
        <w:rPr>
          <w:sz w:val="24"/>
          <w:szCs w:val="24"/>
          <w:lang w:eastAsia="pl-PL"/>
        </w:rPr>
        <w:t xml:space="preserve"> niezagospodarowan</w:t>
      </w:r>
      <w:r w:rsidR="00EA287F">
        <w:rPr>
          <w:sz w:val="24"/>
          <w:szCs w:val="24"/>
          <w:lang w:eastAsia="pl-PL"/>
        </w:rPr>
        <w:t>y</w:t>
      </w:r>
      <w:r w:rsidR="009416F3">
        <w:rPr>
          <w:sz w:val="24"/>
          <w:szCs w:val="24"/>
          <w:lang w:eastAsia="pl-PL"/>
        </w:rPr>
        <w:t xml:space="preserve">. </w:t>
      </w:r>
      <w:r w:rsidR="007B33CC">
        <w:rPr>
          <w:sz w:val="24"/>
          <w:szCs w:val="24"/>
          <w:lang w:eastAsia="pl-PL"/>
        </w:rPr>
        <w:t>W</w:t>
      </w:r>
      <w:r w:rsidR="007E4C71">
        <w:rPr>
          <w:sz w:val="24"/>
          <w:szCs w:val="24"/>
          <w:lang w:eastAsia="pl-PL"/>
        </w:rPr>
        <w:t xml:space="preserve"> </w:t>
      </w:r>
      <w:r w:rsidR="00EA287F">
        <w:rPr>
          <w:sz w:val="24"/>
          <w:szCs w:val="24"/>
          <w:lang w:eastAsia="pl-PL"/>
        </w:rPr>
        <w:t xml:space="preserve">zasięgu nieruchomości </w:t>
      </w:r>
      <w:r w:rsidR="00F36799">
        <w:rPr>
          <w:sz w:val="24"/>
          <w:szCs w:val="24"/>
          <w:lang w:eastAsia="pl-PL"/>
        </w:rPr>
        <w:t xml:space="preserve"> </w:t>
      </w:r>
      <w:r w:rsidR="00EA287F">
        <w:rPr>
          <w:sz w:val="24"/>
          <w:szCs w:val="24"/>
          <w:lang w:eastAsia="pl-PL"/>
        </w:rPr>
        <w:t xml:space="preserve">znajdują się </w:t>
      </w:r>
      <w:r w:rsidR="00017FA3">
        <w:rPr>
          <w:sz w:val="24"/>
          <w:szCs w:val="24"/>
          <w:lang w:eastAsia="pl-PL"/>
        </w:rPr>
        <w:t xml:space="preserve">sieci: </w:t>
      </w:r>
      <w:r w:rsidR="002D6616">
        <w:rPr>
          <w:sz w:val="24"/>
          <w:szCs w:val="24"/>
          <w:lang w:eastAsia="pl-PL"/>
        </w:rPr>
        <w:t>elektro</w:t>
      </w:r>
      <w:r w:rsidR="00017FA3">
        <w:rPr>
          <w:sz w:val="24"/>
          <w:szCs w:val="24"/>
          <w:lang w:eastAsia="pl-PL"/>
        </w:rPr>
        <w:t>energetyczn</w:t>
      </w:r>
      <w:r w:rsidR="007E4C71">
        <w:rPr>
          <w:sz w:val="24"/>
          <w:szCs w:val="24"/>
          <w:lang w:eastAsia="pl-PL"/>
        </w:rPr>
        <w:t>a</w:t>
      </w:r>
      <w:r w:rsidR="00017FA3">
        <w:rPr>
          <w:sz w:val="24"/>
          <w:szCs w:val="24"/>
          <w:lang w:eastAsia="pl-PL"/>
        </w:rPr>
        <w:t>, wodociągow</w:t>
      </w:r>
      <w:r w:rsidR="007E4C71">
        <w:rPr>
          <w:sz w:val="24"/>
          <w:szCs w:val="24"/>
          <w:lang w:eastAsia="pl-PL"/>
        </w:rPr>
        <w:t>a</w:t>
      </w:r>
      <w:r w:rsidR="00017FA3">
        <w:rPr>
          <w:sz w:val="24"/>
          <w:szCs w:val="24"/>
          <w:lang w:eastAsia="pl-PL"/>
        </w:rPr>
        <w:t>, kanalizacji sanitarne</w:t>
      </w:r>
      <w:r w:rsidR="00455E47">
        <w:rPr>
          <w:sz w:val="24"/>
          <w:szCs w:val="24"/>
          <w:lang w:eastAsia="pl-PL"/>
        </w:rPr>
        <w:t>j</w:t>
      </w:r>
      <w:r w:rsidR="00F4503F">
        <w:rPr>
          <w:sz w:val="24"/>
          <w:szCs w:val="24"/>
          <w:lang w:eastAsia="pl-PL"/>
        </w:rPr>
        <w:t>,</w:t>
      </w:r>
      <w:r w:rsidR="003A4D08">
        <w:rPr>
          <w:sz w:val="24"/>
          <w:szCs w:val="24"/>
          <w:lang w:eastAsia="pl-PL"/>
        </w:rPr>
        <w:t xml:space="preserve"> </w:t>
      </w:r>
      <w:r w:rsidR="00F4503F">
        <w:rPr>
          <w:sz w:val="24"/>
          <w:szCs w:val="24"/>
          <w:lang w:eastAsia="pl-PL"/>
        </w:rPr>
        <w:t>tele</w:t>
      </w:r>
      <w:r w:rsidR="00FC1054">
        <w:rPr>
          <w:sz w:val="24"/>
          <w:szCs w:val="24"/>
          <w:lang w:eastAsia="pl-PL"/>
        </w:rPr>
        <w:t>techniczna</w:t>
      </w:r>
      <w:r w:rsidR="00606698">
        <w:rPr>
          <w:sz w:val="24"/>
          <w:szCs w:val="24"/>
          <w:lang w:eastAsia="pl-PL"/>
        </w:rPr>
        <w:t>,</w:t>
      </w:r>
      <w:r w:rsidR="00FC1054">
        <w:rPr>
          <w:sz w:val="24"/>
          <w:szCs w:val="24"/>
          <w:lang w:eastAsia="pl-PL"/>
        </w:rPr>
        <w:t xml:space="preserve"> </w:t>
      </w:r>
      <w:r w:rsidR="00F4503F">
        <w:rPr>
          <w:sz w:val="24"/>
          <w:szCs w:val="24"/>
          <w:lang w:eastAsia="pl-PL"/>
        </w:rPr>
        <w:t>gazowa</w:t>
      </w:r>
      <w:r w:rsidR="00F36799">
        <w:rPr>
          <w:sz w:val="24"/>
          <w:szCs w:val="24"/>
          <w:lang w:eastAsia="pl-PL"/>
        </w:rPr>
        <w:t xml:space="preserve"> </w:t>
      </w:r>
      <w:r w:rsidR="00606698">
        <w:rPr>
          <w:sz w:val="24"/>
          <w:szCs w:val="24"/>
          <w:lang w:eastAsia="pl-PL"/>
        </w:rPr>
        <w:t xml:space="preserve">                </w:t>
      </w:r>
      <w:r w:rsidR="00F36799">
        <w:rPr>
          <w:sz w:val="24"/>
          <w:szCs w:val="24"/>
          <w:lang w:eastAsia="pl-PL"/>
        </w:rPr>
        <w:t>i</w:t>
      </w:r>
      <w:r w:rsidR="00F36FAC">
        <w:rPr>
          <w:sz w:val="24"/>
          <w:szCs w:val="24"/>
          <w:lang w:eastAsia="pl-PL"/>
        </w:rPr>
        <w:t xml:space="preserve"> </w:t>
      </w:r>
      <w:r w:rsidR="00F36FAC" w:rsidRPr="00F36799">
        <w:rPr>
          <w:sz w:val="24"/>
          <w:szCs w:val="24"/>
          <w:lang w:eastAsia="pl-PL"/>
        </w:rPr>
        <w:t>ciepłownicza</w:t>
      </w:r>
      <w:r w:rsidR="00017FA3" w:rsidRPr="00F36799">
        <w:rPr>
          <w:sz w:val="24"/>
          <w:szCs w:val="24"/>
          <w:lang w:eastAsia="pl-PL"/>
        </w:rPr>
        <w:t>.</w:t>
      </w:r>
      <w:r w:rsidR="00017FA3">
        <w:rPr>
          <w:sz w:val="24"/>
          <w:szCs w:val="24"/>
          <w:lang w:eastAsia="pl-PL"/>
        </w:rPr>
        <w:t xml:space="preserve"> </w:t>
      </w:r>
      <w:r w:rsidR="000A33F0">
        <w:rPr>
          <w:sz w:val="24"/>
          <w:szCs w:val="24"/>
          <w:lang w:eastAsia="pl-PL"/>
        </w:rPr>
        <w:t>Prze</w:t>
      </w:r>
      <w:r w:rsidR="00E02E26">
        <w:rPr>
          <w:sz w:val="24"/>
          <w:szCs w:val="24"/>
          <w:lang w:eastAsia="pl-PL"/>
        </w:rPr>
        <w:t>z</w:t>
      </w:r>
      <w:r w:rsidR="000A33F0">
        <w:rPr>
          <w:sz w:val="24"/>
          <w:szCs w:val="24"/>
          <w:lang w:eastAsia="pl-PL"/>
        </w:rPr>
        <w:t xml:space="preserve"> północną część działki przebiega </w:t>
      </w:r>
      <w:r w:rsidR="00A80588">
        <w:rPr>
          <w:sz w:val="24"/>
          <w:szCs w:val="24"/>
          <w:lang w:eastAsia="pl-PL"/>
        </w:rPr>
        <w:t xml:space="preserve">napowietrzna </w:t>
      </w:r>
      <w:r w:rsidR="000A33F0">
        <w:rPr>
          <w:sz w:val="24"/>
          <w:szCs w:val="24"/>
          <w:lang w:eastAsia="pl-PL"/>
        </w:rPr>
        <w:t>sieć elektroenergetyczna i posadowiony jest słup energetyczny.</w:t>
      </w:r>
      <w:r w:rsidR="00A80588">
        <w:rPr>
          <w:sz w:val="24"/>
          <w:szCs w:val="24"/>
          <w:lang w:eastAsia="pl-PL"/>
        </w:rPr>
        <w:t xml:space="preserve"> Spółka </w:t>
      </w:r>
      <w:r w:rsidR="00C77BFA">
        <w:rPr>
          <w:sz w:val="24"/>
          <w:szCs w:val="24"/>
          <w:lang w:eastAsia="pl-PL"/>
        </w:rPr>
        <w:t>Energa Operator SA</w:t>
      </w:r>
      <w:r w:rsidR="00A80588">
        <w:rPr>
          <w:sz w:val="24"/>
          <w:szCs w:val="24"/>
          <w:lang w:eastAsia="pl-PL"/>
        </w:rPr>
        <w:t>,</w:t>
      </w:r>
      <w:r w:rsidR="00C77BFA">
        <w:rPr>
          <w:sz w:val="24"/>
          <w:szCs w:val="24"/>
          <w:lang w:eastAsia="pl-PL"/>
        </w:rPr>
        <w:t xml:space="preserve"> właściciel sieci</w:t>
      </w:r>
      <w:r w:rsidR="00A80588">
        <w:rPr>
          <w:sz w:val="24"/>
          <w:szCs w:val="24"/>
          <w:lang w:eastAsia="pl-PL"/>
        </w:rPr>
        <w:t>,</w:t>
      </w:r>
      <w:r w:rsidR="00C77BFA">
        <w:rPr>
          <w:sz w:val="24"/>
          <w:szCs w:val="24"/>
          <w:lang w:eastAsia="pl-PL"/>
        </w:rPr>
        <w:t xml:space="preserve"> uzyskała zgodę Gminy na demontaż napowietrznej SN oraz stanowisk słupowych w ramach inwestycji pn: „Budowa linii kablowej średniego napięcia 15kV w ramach wymiany linii napowietrznej 15kV (tereny leśne i zadrzewione) na linii 15kV GPZ Południe – Letnia 5 (SN 1-0005-16).</w:t>
      </w:r>
    </w:p>
    <w:p w14:paraId="5D4B7778" w14:textId="77777777" w:rsidR="00606698" w:rsidRDefault="00A80588" w:rsidP="002C352C">
      <w:pPr>
        <w:spacing w:before="120" w:after="120" w:line="276" w:lineRule="auto"/>
        <w:ind w:firstLine="708"/>
        <w:jc w:val="both"/>
        <w:rPr>
          <w:sz w:val="24"/>
          <w:szCs w:val="24"/>
          <w:lang w:eastAsia="pl-PL"/>
        </w:rPr>
      </w:pPr>
      <w:r>
        <w:rPr>
          <w:sz w:val="24"/>
          <w:szCs w:val="24"/>
          <w:lang w:eastAsia="pl-PL"/>
        </w:rPr>
        <w:t xml:space="preserve">2. </w:t>
      </w:r>
      <w:r w:rsidR="00606698" w:rsidRPr="00606698">
        <w:rPr>
          <w:sz w:val="24"/>
          <w:szCs w:val="24"/>
          <w:lang w:eastAsia="pl-PL"/>
        </w:rPr>
        <w:t xml:space="preserve">Nabywca </w:t>
      </w:r>
      <w:r w:rsidR="000A33F0">
        <w:rPr>
          <w:sz w:val="24"/>
          <w:szCs w:val="24"/>
          <w:lang w:eastAsia="pl-PL"/>
        </w:rPr>
        <w:t xml:space="preserve">nieruchomości </w:t>
      </w:r>
      <w:r w:rsidR="00606698" w:rsidRPr="00606698">
        <w:rPr>
          <w:sz w:val="24"/>
          <w:szCs w:val="24"/>
          <w:lang w:eastAsia="pl-PL"/>
        </w:rPr>
        <w:t xml:space="preserve">w </w:t>
      </w:r>
      <w:r w:rsidR="000A33F0">
        <w:rPr>
          <w:sz w:val="24"/>
          <w:szCs w:val="24"/>
          <w:lang w:eastAsia="pl-PL"/>
        </w:rPr>
        <w:t>umowie</w:t>
      </w:r>
      <w:r w:rsidR="00606698" w:rsidRPr="00606698">
        <w:rPr>
          <w:sz w:val="24"/>
          <w:szCs w:val="24"/>
          <w:lang w:eastAsia="pl-PL"/>
        </w:rPr>
        <w:t xml:space="preserve"> </w:t>
      </w:r>
      <w:r w:rsidR="000A33F0">
        <w:rPr>
          <w:sz w:val="24"/>
          <w:szCs w:val="24"/>
          <w:lang w:eastAsia="pl-PL"/>
        </w:rPr>
        <w:t xml:space="preserve">sprzedaży </w:t>
      </w:r>
      <w:r w:rsidR="00606698" w:rsidRPr="00606698">
        <w:rPr>
          <w:sz w:val="24"/>
          <w:szCs w:val="24"/>
          <w:lang w:eastAsia="pl-PL"/>
        </w:rPr>
        <w:t>zostanie zobowiązany do każdorazowego nieodpłatnego udostępniania nabywanego gruntu właścicielowi infrastruktury w celu dokonywania prac konserwatorskich lub usunięcia ewentualnych awarii oraz przyłączania nowych inwestycji do już istniejących sieci.</w:t>
      </w:r>
      <w:r w:rsidR="000A33F0">
        <w:rPr>
          <w:sz w:val="24"/>
          <w:szCs w:val="24"/>
          <w:lang w:eastAsia="pl-PL"/>
        </w:rPr>
        <w:t xml:space="preserve"> </w:t>
      </w:r>
    </w:p>
    <w:p w14:paraId="33333047" w14:textId="77777777" w:rsidR="00606698" w:rsidRDefault="00A80588" w:rsidP="002C352C">
      <w:pPr>
        <w:spacing w:before="120" w:after="120" w:line="276" w:lineRule="auto"/>
        <w:ind w:firstLine="708"/>
        <w:jc w:val="both"/>
        <w:rPr>
          <w:sz w:val="24"/>
          <w:szCs w:val="24"/>
          <w:lang w:eastAsia="pl-PL"/>
        </w:rPr>
      </w:pPr>
      <w:r>
        <w:rPr>
          <w:sz w:val="24"/>
          <w:szCs w:val="24"/>
          <w:lang w:eastAsia="pl-PL"/>
        </w:rPr>
        <w:t>3</w:t>
      </w:r>
      <w:r w:rsidR="000A33F0">
        <w:rPr>
          <w:sz w:val="24"/>
          <w:szCs w:val="24"/>
          <w:lang w:eastAsia="pl-PL"/>
        </w:rPr>
        <w:t>. Nieruchomość znajduje się na obszarze  użytkowanym w latach 70-tych jako plac ćwiczeń wojskowych, w związku z czym nie wyklucza się ewentualności występowania przedmiotów i zanieczyszczeń pochodzenia wojskowego (w tym wybuchowych), mogących stanowi</w:t>
      </w:r>
      <w:r w:rsidR="00DC3BAC">
        <w:rPr>
          <w:sz w:val="24"/>
          <w:szCs w:val="24"/>
          <w:lang w:eastAsia="pl-PL"/>
        </w:rPr>
        <w:t>ć</w:t>
      </w:r>
      <w:r w:rsidR="000A33F0">
        <w:rPr>
          <w:sz w:val="24"/>
          <w:szCs w:val="24"/>
          <w:lang w:eastAsia="pl-PL"/>
        </w:rPr>
        <w:t xml:space="preserve"> niebezpieczeństwo dla życia lub zdrowia ludzi. </w:t>
      </w:r>
    </w:p>
    <w:p w14:paraId="4DCFED08" w14:textId="77777777" w:rsidR="00E02E26" w:rsidRDefault="00A80588" w:rsidP="002C352C">
      <w:pPr>
        <w:spacing w:before="120" w:after="120" w:line="276" w:lineRule="auto"/>
        <w:ind w:firstLine="708"/>
        <w:jc w:val="both"/>
        <w:rPr>
          <w:sz w:val="24"/>
          <w:szCs w:val="24"/>
          <w:lang w:eastAsia="pl-PL"/>
        </w:rPr>
      </w:pPr>
      <w:r>
        <w:rPr>
          <w:sz w:val="24"/>
          <w:szCs w:val="24"/>
          <w:lang w:eastAsia="pl-PL"/>
        </w:rPr>
        <w:t>4</w:t>
      </w:r>
      <w:r w:rsidR="00E02E26">
        <w:rPr>
          <w:sz w:val="24"/>
          <w:szCs w:val="24"/>
          <w:lang w:eastAsia="pl-PL"/>
        </w:rPr>
        <w:t>. Dojazd do nieruchomości odbywa się ulicą Szubińską. Miejscowy plan zagospodarowania przestrzennego zakazuje obsługi komunikacyjnej z ulicy Gniewkowskiej.</w:t>
      </w:r>
    </w:p>
    <w:p w14:paraId="3CC5328F" w14:textId="77777777" w:rsidR="00017FA3" w:rsidRDefault="00A80588" w:rsidP="002C352C">
      <w:pPr>
        <w:spacing w:before="120" w:after="120" w:line="276" w:lineRule="auto"/>
        <w:ind w:firstLine="708"/>
        <w:jc w:val="both"/>
        <w:rPr>
          <w:sz w:val="24"/>
          <w:szCs w:val="24"/>
        </w:rPr>
      </w:pPr>
      <w:r>
        <w:rPr>
          <w:sz w:val="24"/>
          <w:szCs w:val="24"/>
        </w:rPr>
        <w:t>5</w:t>
      </w:r>
      <w:r w:rsidR="00017FA3" w:rsidRPr="00E419A8">
        <w:rPr>
          <w:sz w:val="24"/>
          <w:szCs w:val="24"/>
        </w:rPr>
        <w:t xml:space="preserve">. Przed przystąpieniem do przetargu jego uczestnik winien we własnym zakresie ustalić </w:t>
      </w:r>
      <w:r w:rsidR="00017FA3" w:rsidRPr="00017FA3">
        <w:rPr>
          <w:sz w:val="24"/>
          <w:szCs w:val="24"/>
        </w:rPr>
        <w:t xml:space="preserve">możliwość realizacji na nieruchomości planowanego przedsięwzięcia oraz jego zgodność </w:t>
      </w:r>
      <w:r w:rsidR="00A61B50">
        <w:rPr>
          <w:sz w:val="24"/>
          <w:szCs w:val="24"/>
        </w:rPr>
        <w:t xml:space="preserve">                            </w:t>
      </w:r>
      <w:r w:rsidR="00017FA3" w:rsidRPr="00017FA3">
        <w:rPr>
          <w:sz w:val="24"/>
          <w:szCs w:val="24"/>
        </w:rPr>
        <w:t>z przepisami odrębnymi.</w:t>
      </w:r>
    </w:p>
    <w:p w14:paraId="74316BF1" w14:textId="77777777" w:rsidR="00BF7889" w:rsidRDefault="00BF7889" w:rsidP="002C352C">
      <w:pPr>
        <w:tabs>
          <w:tab w:val="left" w:pos="424"/>
        </w:tabs>
        <w:suppressAutoHyphens w:val="0"/>
        <w:spacing w:before="120" w:after="120" w:line="276" w:lineRule="auto"/>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46AD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216"/>
        <w:gridCol w:w="1085"/>
        <w:gridCol w:w="1546"/>
        <w:gridCol w:w="2358"/>
        <w:gridCol w:w="1268"/>
      </w:tblGrid>
      <w:tr w:rsidR="00222CD4" w:rsidRPr="00222CD4" w14:paraId="0588F0BD" w14:textId="77777777" w:rsidTr="002C352C">
        <w:trPr>
          <w:jc w:val="center"/>
        </w:trPr>
        <w:tc>
          <w:tcPr>
            <w:tcW w:w="1154" w:type="dxa"/>
            <w:shd w:val="clear" w:color="auto" w:fill="D9D9D9" w:themeFill="background1" w:themeFillShade="D9"/>
            <w:vAlign w:val="center"/>
          </w:tcPr>
          <w:p w14:paraId="2706EE25" w14:textId="77777777" w:rsidR="00222CD4" w:rsidRPr="001B47B7" w:rsidRDefault="00222CD4" w:rsidP="002C352C">
            <w:pPr>
              <w:suppressLineNumbers/>
              <w:snapToGrid w:val="0"/>
              <w:spacing w:before="120" w:after="120" w:line="276" w:lineRule="auto"/>
              <w:jc w:val="center"/>
              <w:rPr>
                <w:b/>
                <w:sz w:val="22"/>
                <w:szCs w:val="22"/>
                <w:lang w:eastAsia="pl-PL" w:bidi="pl-PL"/>
              </w:rPr>
            </w:pPr>
            <w:r w:rsidRPr="001B47B7">
              <w:rPr>
                <w:b/>
                <w:sz w:val="22"/>
                <w:szCs w:val="22"/>
                <w:lang w:eastAsia="pl-PL" w:bidi="pl-PL"/>
              </w:rPr>
              <w:t>Lp.</w:t>
            </w:r>
          </w:p>
        </w:tc>
        <w:tc>
          <w:tcPr>
            <w:tcW w:w="2216" w:type="dxa"/>
            <w:shd w:val="clear" w:color="auto" w:fill="D9D9D9" w:themeFill="background1" w:themeFillShade="D9"/>
            <w:vAlign w:val="center"/>
          </w:tcPr>
          <w:p w14:paraId="4FEAC301"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Położenie</w:t>
            </w:r>
          </w:p>
          <w:p w14:paraId="7C47D4BA"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nieruchomości</w:t>
            </w:r>
          </w:p>
        </w:tc>
        <w:tc>
          <w:tcPr>
            <w:tcW w:w="1085" w:type="dxa"/>
            <w:shd w:val="clear" w:color="auto" w:fill="D9D9D9" w:themeFill="background1" w:themeFillShade="D9"/>
            <w:vAlign w:val="center"/>
          </w:tcPr>
          <w:p w14:paraId="6AB8DBD4"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Nr </w:t>
            </w:r>
          </w:p>
          <w:p w14:paraId="50D64262"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działki</w:t>
            </w:r>
          </w:p>
        </w:tc>
        <w:tc>
          <w:tcPr>
            <w:tcW w:w="1546" w:type="dxa"/>
            <w:shd w:val="clear" w:color="auto" w:fill="D9D9D9" w:themeFill="background1" w:themeFillShade="D9"/>
            <w:vAlign w:val="center"/>
          </w:tcPr>
          <w:p w14:paraId="46BD98CC"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Powierzchnia</w:t>
            </w:r>
          </w:p>
        </w:tc>
        <w:tc>
          <w:tcPr>
            <w:tcW w:w="2358" w:type="dxa"/>
            <w:shd w:val="clear" w:color="auto" w:fill="D9D9D9" w:themeFill="background1" w:themeFillShade="D9"/>
            <w:vAlign w:val="center"/>
          </w:tcPr>
          <w:p w14:paraId="729B92DD"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Cena </w:t>
            </w:r>
          </w:p>
          <w:p w14:paraId="555E106F" w14:textId="77777777" w:rsidR="00B902DF"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w</w:t>
            </w:r>
            <w:r w:rsidR="00222CD4" w:rsidRPr="001B47B7">
              <w:rPr>
                <w:b/>
                <w:sz w:val="22"/>
                <w:szCs w:val="22"/>
                <w:lang w:eastAsia="pl-PL" w:bidi="pl-PL"/>
              </w:rPr>
              <w:t>ywoławcza</w:t>
            </w:r>
            <w:r w:rsidRPr="001B47B7">
              <w:rPr>
                <w:b/>
                <w:sz w:val="22"/>
                <w:szCs w:val="22"/>
                <w:lang w:eastAsia="pl-PL" w:bidi="pl-PL"/>
              </w:rPr>
              <w:t xml:space="preserve"> </w:t>
            </w:r>
          </w:p>
          <w:p w14:paraId="14A95EC0" w14:textId="77777777" w:rsidR="00222CD4"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z VAT</w:t>
            </w:r>
          </w:p>
        </w:tc>
        <w:tc>
          <w:tcPr>
            <w:tcW w:w="1268" w:type="dxa"/>
            <w:shd w:val="clear" w:color="auto" w:fill="D9D9D9" w:themeFill="background1" w:themeFillShade="D9"/>
            <w:vAlign w:val="center"/>
          </w:tcPr>
          <w:p w14:paraId="40A498DB" w14:textId="77777777"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Wadium</w:t>
            </w:r>
          </w:p>
        </w:tc>
      </w:tr>
      <w:tr w:rsidR="00B902DF" w:rsidRPr="00222CD4" w14:paraId="4CDE6274" w14:textId="77777777" w:rsidTr="002C352C">
        <w:trPr>
          <w:jc w:val="center"/>
        </w:trPr>
        <w:tc>
          <w:tcPr>
            <w:tcW w:w="1154" w:type="dxa"/>
            <w:vAlign w:val="center"/>
          </w:tcPr>
          <w:p w14:paraId="71883AB4" w14:textId="77777777" w:rsidR="00B902DF" w:rsidRPr="00222CD4" w:rsidRDefault="00B902DF" w:rsidP="002C352C">
            <w:pPr>
              <w:suppressAutoHyphens w:val="0"/>
              <w:spacing w:line="276" w:lineRule="auto"/>
              <w:contextualSpacing/>
              <w:jc w:val="center"/>
              <w:rPr>
                <w:sz w:val="24"/>
                <w:szCs w:val="24"/>
                <w:lang w:eastAsia="pl-PL"/>
              </w:rPr>
            </w:pPr>
            <w:r w:rsidRPr="00222CD4">
              <w:rPr>
                <w:sz w:val="24"/>
                <w:szCs w:val="24"/>
                <w:lang w:eastAsia="pl-PL"/>
              </w:rPr>
              <w:t>1.</w:t>
            </w:r>
          </w:p>
        </w:tc>
        <w:tc>
          <w:tcPr>
            <w:tcW w:w="2216" w:type="dxa"/>
            <w:vAlign w:val="center"/>
          </w:tcPr>
          <w:p w14:paraId="12410680" w14:textId="77777777" w:rsidR="00FC1054" w:rsidRPr="00C97471" w:rsidRDefault="00200DBF" w:rsidP="002C352C">
            <w:pPr>
              <w:spacing w:line="276" w:lineRule="auto"/>
              <w:contextualSpacing/>
              <w:rPr>
                <w:b/>
                <w:sz w:val="22"/>
                <w:szCs w:val="22"/>
              </w:rPr>
            </w:pPr>
            <w:r>
              <w:rPr>
                <w:b/>
                <w:sz w:val="22"/>
                <w:szCs w:val="22"/>
              </w:rPr>
              <w:t>ul. Szubińska 23</w:t>
            </w:r>
          </w:p>
        </w:tc>
        <w:tc>
          <w:tcPr>
            <w:tcW w:w="1085" w:type="dxa"/>
            <w:vAlign w:val="center"/>
          </w:tcPr>
          <w:p w14:paraId="63A320C2" w14:textId="77777777" w:rsidR="00B902DF" w:rsidRPr="00DB249D" w:rsidRDefault="00200DBF" w:rsidP="002C352C">
            <w:pPr>
              <w:spacing w:line="276" w:lineRule="auto"/>
              <w:contextualSpacing/>
              <w:jc w:val="center"/>
              <w:rPr>
                <w:sz w:val="22"/>
                <w:szCs w:val="22"/>
              </w:rPr>
            </w:pPr>
            <w:r>
              <w:rPr>
                <w:sz w:val="22"/>
                <w:szCs w:val="22"/>
              </w:rPr>
              <w:t>21/2</w:t>
            </w:r>
          </w:p>
        </w:tc>
        <w:tc>
          <w:tcPr>
            <w:tcW w:w="1546" w:type="dxa"/>
            <w:vAlign w:val="center"/>
          </w:tcPr>
          <w:p w14:paraId="042C9E87" w14:textId="77777777" w:rsidR="00B902DF" w:rsidRPr="00DB249D" w:rsidRDefault="00200DBF" w:rsidP="002C352C">
            <w:pPr>
              <w:spacing w:line="276" w:lineRule="auto"/>
              <w:contextualSpacing/>
              <w:jc w:val="center"/>
              <w:rPr>
                <w:sz w:val="22"/>
                <w:szCs w:val="22"/>
              </w:rPr>
            </w:pPr>
            <w:r>
              <w:rPr>
                <w:sz w:val="22"/>
                <w:szCs w:val="22"/>
              </w:rPr>
              <w:t>0,3267</w:t>
            </w:r>
            <w:r w:rsidR="00B902DF" w:rsidRPr="00DB249D">
              <w:rPr>
                <w:sz w:val="22"/>
                <w:szCs w:val="22"/>
              </w:rPr>
              <w:t xml:space="preserve"> ha</w:t>
            </w:r>
          </w:p>
        </w:tc>
        <w:tc>
          <w:tcPr>
            <w:tcW w:w="2358" w:type="dxa"/>
            <w:vAlign w:val="center"/>
          </w:tcPr>
          <w:p w14:paraId="3ECA51AC" w14:textId="77777777" w:rsidR="00B902DF" w:rsidRPr="00C643AD" w:rsidRDefault="007D04C3" w:rsidP="002C352C">
            <w:pPr>
              <w:widowControl w:val="0"/>
              <w:suppressLineNumbers/>
              <w:overflowPunct w:val="0"/>
              <w:autoSpaceDE w:val="0"/>
              <w:autoSpaceDN w:val="0"/>
              <w:adjustRightInd w:val="0"/>
              <w:spacing w:line="276" w:lineRule="auto"/>
              <w:contextualSpacing/>
              <w:jc w:val="center"/>
              <w:textAlignment w:val="baseline"/>
              <w:rPr>
                <w:b/>
                <w:sz w:val="24"/>
                <w:szCs w:val="24"/>
                <w:lang w:eastAsia="pl-PL"/>
              </w:rPr>
            </w:pPr>
            <w:r>
              <w:rPr>
                <w:b/>
                <w:sz w:val="24"/>
                <w:szCs w:val="24"/>
                <w:lang w:eastAsia="pl-PL"/>
              </w:rPr>
              <w:t>8</w:t>
            </w:r>
            <w:r w:rsidR="009350BF">
              <w:rPr>
                <w:b/>
                <w:sz w:val="24"/>
                <w:szCs w:val="24"/>
                <w:lang w:eastAsia="pl-PL"/>
              </w:rPr>
              <w:t>00</w:t>
            </w:r>
            <w:r w:rsidR="00613132">
              <w:rPr>
                <w:b/>
                <w:sz w:val="24"/>
                <w:szCs w:val="24"/>
                <w:lang w:eastAsia="pl-PL"/>
              </w:rPr>
              <w:t>.000 zł</w:t>
            </w:r>
          </w:p>
        </w:tc>
        <w:tc>
          <w:tcPr>
            <w:tcW w:w="1268" w:type="dxa"/>
            <w:vAlign w:val="center"/>
          </w:tcPr>
          <w:p w14:paraId="72AC08E6" w14:textId="77777777" w:rsidR="00B902DF" w:rsidRPr="00222CD4" w:rsidRDefault="007D04C3" w:rsidP="002C352C">
            <w:pPr>
              <w:widowControl w:val="0"/>
              <w:suppressLineNumbers/>
              <w:overflowPunct w:val="0"/>
              <w:autoSpaceDE w:val="0"/>
              <w:autoSpaceDN w:val="0"/>
              <w:adjustRightInd w:val="0"/>
              <w:spacing w:line="276" w:lineRule="auto"/>
              <w:contextualSpacing/>
              <w:jc w:val="center"/>
              <w:textAlignment w:val="baseline"/>
              <w:rPr>
                <w:sz w:val="24"/>
                <w:szCs w:val="24"/>
                <w:lang w:eastAsia="pl-PL"/>
              </w:rPr>
            </w:pPr>
            <w:r>
              <w:rPr>
                <w:sz w:val="24"/>
                <w:szCs w:val="24"/>
                <w:lang w:eastAsia="pl-PL"/>
              </w:rPr>
              <w:t>8</w:t>
            </w:r>
            <w:r w:rsidR="009350BF">
              <w:rPr>
                <w:sz w:val="24"/>
                <w:szCs w:val="24"/>
                <w:lang w:eastAsia="pl-PL"/>
              </w:rPr>
              <w:t>0</w:t>
            </w:r>
            <w:r w:rsidR="00B902DF" w:rsidRPr="00222CD4">
              <w:rPr>
                <w:sz w:val="24"/>
                <w:szCs w:val="24"/>
                <w:lang w:eastAsia="pl-PL"/>
              </w:rPr>
              <w:t>.000 zł</w:t>
            </w:r>
          </w:p>
        </w:tc>
      </w:tr>
    </w:tbl>
    <w:p w14:paraId="0A73E292" w14:textId="77777777" w:rsidR="00BF1C7E" w:rsidRDefault="006B5C6A" w:rsidP="002C352C">
      <w:pPr>
        <w:pStyle w:val="Tekstpodstawowy"/>
        <w:tabs>
          <w:tab w:val="left" w:pos="855"/>
        </w:tabs>
        <w:spacing w:before="120" w:after="120" w:line="276" w:lineRule="auto"/>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 przepisów o podatku od towarów</w:t>
      </w:r>
      <w:r w:rsidR="00976DCD">
        <w:rPr>
          <w:rFonts w:ascii="Times New Roman" w:hAnsi="Times New Roman"/>
        </w:rPr>
        <w:t xml:space="preserve"> </w:t>
      </w:r>
      <w:r w:rsidR="00BF1C7E">
        <w:rPr>
          <w:rFonts w:ascii="Times New Roman" w:hAnsi="Times New Roman"/>
        </w:rPr>
        <w:t>i usług.</w:t>
      </w:r>
    </w:p>
    <w:p w14:paraId="1AC7BA22"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nr </w:t>
      </w:r>
      <w:r w:rsidR="00AF7057" w:rsidRPr="00AF7057">
        <w:rPr>
          <w:rFonts w:ascii="Times New Roman" w:hAnsi="Times New Roman"/>
          <w:b/>
          <w:szCs w:val="24"/>
        </w:rPr>
        <w:t>62 1160 2202 0000 0003 3943 1400</w:t>
      </w:r>
      <w:r w:rsidR="00AF7057">
        <w:rPr>
          <w:rFonts w:ascii="Times New Roman" w:hAnsi="Times New Roman"/>
          <w:szCs w:val="24"/>
        </w:rPr>
        <w:t xml:space="preserve"> </w:t>
      </w:r>
      <w:r>
        <w:rPr>
          <w:rFonts w:ascii="Times New Roman" w:hAnsi="Times New Roman"/>
          <w:szCs w:val="24"/>
        </w:rPr>
        <w:t xml:space="preserve">w terminie </w:t>
      </w:r>
      <w:r w:rsidRPr="00A61B50">
        <w:rPr>
          <w:rFonts w:ascii="Times New Roman" w:hAnsi="Times New Roman"/>
          <w:b/>
          <w:szCs w:val="24"/>
        </w:rPr>
        <w:t xml:space="preserve">do dnia </w:t>
      </w:r>
      <w:r w:rsidR="007D04C3">
        <w:rPr>
          <w:rFonts w:ascii="Times New Roman" w:hAnsi="Times New Roman"/>
          <w:b/>
          <w:szCs w:val="24"/>
        </w:rPr>
        <w:t>16</w:t>
      </w:r>
      <w:r w:rsidR="00C30829">
        <w:rPr>
          <w:rFonts w:ascii="Times New Roman" w:hAnsi="Times New Roman"/>
          <w:b/>
          <w:szCs w:val="24"/>
        </w:rPr>
        <w:t xml:space="preserve"> </w:t>
      </w:r>
      <w:r w:rsidR="007D04C3">
        <w:rPr>
          <w:rFonts w:ascii="Times New Roman" w:hAnsi="Times New Roman"/>
          <w:b/>
          <w:szCs w:val="24"/>
        </w:rPr>
        <w:t>listopada</w:t>
      </w:r>
      <w:r w:rsidRPr="00A61B50">
        <w:rPr>
          <w:rFonts w:ascii="Times New Roman" w:hAnsi="Times New Roman"/>
          <w:b/>
          <w:szCs w:val="24"/>
        </w:rPr>
        <w:t xml:space="preserve"> 20</w:t>
      </w:r>
      <w:r w:rsidR="00A822DD">
        <w:rPr>
          <w:rFonts w:ascii="Times New Roman" w:hAnsi="Times New Roman"/>
          <w:b/>
          <w:szCs w:val="24"/>
        </w:rPr>
        <w:t>22</w:t>
      </w:r>
      <w:r w:rsidR="00613132">
        <w:rPr>
          <w:rFonts w:ascii="Times New Roman" w:hAnsi="Times New Roman"/>
          <w:b/>
          <w:szCs w:val="24"/>
        </w:rPr>
        <w:t xml:space="preserve"> </w:t>
      </w:r>
      <w:r w:rsidRPr="00A61B50">
        <w:rPr>
          <w:rFonts w:ascii="Times New Roman" w:hAnsi="Times New Roman"/>
          <w:b/>
          <w:szCs w:val="24"/>
        </w:rPr>
        <w:t>r. włącznie</w:t>
      </w:r>
      <w:r w:rsidRPr="00A61B50">
        <w:rPr>
          <w:rFonts w:ascii="Times New Roman" w:hAnsi="Times New Roman"/>
          <w:szCs w:val="24"/>
        </w:rPr>
        <w:t xml:space="preserve">. Za datę wpłaty wadium uznaje się dzień wpływu środków pieniężnych na wskazane konto Gminy. Na dowodzie wpłaty należy umieścić dopisek wskazujący oznaczenie </w:t>
      </w:r>
      <w:r w:rsidR="00C46ADF">
        <w:rPr>
          <w:rFonts w:ascii="Times New Roman" w:hAnsi="Times New Roman"/>
          <w:szCs w:val="24"/>
        </w:rPr>
        <w:t xml:space="preserve">nieruchomości, </w:t>
      </w:r>
      <w:r w:rsidRPr="00A61B50">
        <w:rPr>
          <w:rFonts w:ascii="Times New Roman" w:hAnsi="Times New Roman"/>
          <w:szCs w:val="24"/>
        </w:rPr>
        <w:t>do licytacji której uczestnik zamierza pr</w:t>
      </w:r>
      <w:r w:rsidR="006B5C6A">
        <w:rPr>
          <w:rFonts w:ascii="Times New Roman" w:hAnsi="Times New Roman"/>
          <w:szCs w:val="24"/>
        </w:rPr>
        <w:t xml:space="preserve">zystąpić. </w:t>
      </w:r>
    </w:p>
    <w:p w14:paraId="7B3C5B93" w14:textId="77777777" w:rsidR="00A61B50" w:rsidRPr="00A61B50" w:rsidRDefault="00A61B50" w:rsidP="002C352C">
      <w:pPr>
        <w:pStyle w:val="Tekstpodstawowy"/>
        <w:tabs>
          <w:tab w:val="left" w:pos="855"/>
        </w:tabs>
        <w:spacing w:line="276" w:lineRule="auto"/>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14:paraId="55922391"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3. Komisja przetargowa </w:t>
      </w:r>
      <w:r w:rsidRPr="00613132">
        <w:rPr>
          <w:rFonts w:ascii="Times New Roman" w:hAnsi="Times New Roman"/>
          <w:b/>
          <w:szCs w:val="24"/>
        </w:rPr>
        <w:t xml:space="preserve">w </w:t>
      </w:r>
      <w:r w:rsidRPr="00C30829">
        <w:rPr>
          <w:rFonts w:ascii="Times New Roman" w:hAnsi="Times New Roman"/>
          <w:b/>
          <w:szCs w:val="24"/>
        </w:rPr>
        <w:t xml:space="preserve">dniu </w:t>
      </w:r>
      <w:r w:rsidR="007D04C3">
        <w:rPr>
          <w:rFonts w:ascii="Times New Roman" w:hAnsi="Times New Roman"/>
          <w:b/>
          <w:szCs w:val="24"/>
        </w:rPr>
        <w:t>18</w:t>
      </w:r>
      <w:r w:rsidR="00414FEE">
        <w:rPr>
          <w:rFonts w:ascii="Times New Roman" w:hAnsi="Times New Roman"/>
          <w:b/>
          <w:szCs w:val="24"/>
        </w:rPr>
        <w:t xml:space="preserve"> </w:t>
      </w:r>
      <w:r w:rsidR="007D04C3">
        <w:rPr>
          <w:rFonts w:ascii="Times New Roman" w:hAnsi="Times New Roman"/>
          <w:b/>
          <w:szCs w:val="24"/>
        </w:rPr>
        <w:t>listopada</w:t>
      </w:r>
      <w:r w:rsidR="005E702E" w:rsidRPr="00C30829">
        <w:rPr>
          <w:rFonts w:ascii="Times New Roman" w:hAnsi="Times New Roman"/>
          <w:b/>
          <w:szCs w:val="24"/>
        </w:rPr>
        <w:t xml:space="preserve"> </w:t>
      </w:r>
      <w:r w:rsidRPr="00F93BCC">
        <w:rPr>
          <w:rFonts w:ascii="Times New Roman" w:hAnsi="Times New Roman"/>
          <w:b/>
          <w:szCs w:val="24"/>
        </w:rPr>
        <w:t>20</w:t>
      </w:r>
      <w:r w:rsidR="001B47B7">
        <w:rPr>
          <w:rFonts w:ascii="Times New Roman" w:hAnsi="Times New Roman"/>
          <w:b/>
          <w:szCs w:val="24"/>
        </w:rPr>
        <w:t>2</w:t>
      </w:r>
      <w:r w:rsidR="00A822DD">
        <w:rPr>
          <w:rFonts w:ascii="Times New Roman" w:hAnsi="Times New Roman"/>
          <w:b/>
          <w:szCs w:val="24"/>
        </w:rPr>
        <w:t>2</w:t>
      </w:r>
      <w:r w:rsidRPr="00F93BCC">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14:paraId="626B539B"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14:paraId="4A734AA8" w14:textId="77777777"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 xml:space="preserve">wszyscy: dokument potwierdzający tożsamość </w:t>
      </w:r>
      <w:r w:rsidR="00471CB4">
        <w:rPr>
          <w:rFonts w:ascii="Times New Roman" w:hAnsi="Times New Roman"/>
          <w:szCs w:val="24"/>
        </w:rPr>
        <w:t xml:space="preserve">np. </w:t>
      </w:r>
      <w:r w:rsidRPr="00A61B50">
        <w:rPr>
          <w:rFonts w:ascii="Times New Roman" w:hAnsi="Times New Roman"/>
          <w:szCs w:val="24"/>
        </w:rPr>
        <w:t>dowód osobisty</w:t>
      </w:r>
      <w:r w:rsidR="00471CB4">
        <w:rPr>
          <w:rFonts w:ascii="Times New Roman" w:hAnsi="Times New Roman"/>
          <w:szCs w:val="24"/>
        </w:rPr>
        <w:t xml:space="preserve">, </w:t>
      </w:r>
      <w:r w:rsidRPr="00A61B50">
        <w:rPr>
          <w:rFonts w:ascii="Times New Roman" w:hAnsi="Times New Roman"/>
          <w:szCs w:val="24"/>
        </w:rPr>
        <w:t>paszport;</w:t>
      </w:r>
    </w:p>
    <w:p w14:paraId="4403F7B5" w14:textId="77777777"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lastRenderedPageBreak/>
        <w:t>osoby prawne i jednostki organizacyjne nie będące osobami prawnymi, którym ustawa przyznała zdolność prawną: aktualny wypis z właściwego rejestru oraz upoważnienie organu uprawnionego do reprezentowania podmiotu;</w:t>
      </w:r>
    </w:p>
    <w:p w14:paraId="6742AB13" w14:textId="77777777" w:rsid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14:paraId="03A9ED52" w14:textId="77777777" w:rsidR="00A61B50" w:rsidRPr="00414FEE" w:rsidRDefault="00414FEE" w:rsidP="00414FEE">
      <w:pPr>
        <w:pStyle w:val="Tekstpodstawowy"/>
        <w:numPr>
          <w:ilvl w:val="0"/>
          <w:numId w:val="14"/>
        </w:numPr>
        <w:tabs>
          <w:tab w:val="left" w:pos="855"/>
        </w:tabs>
        <w:spacing w:before="120" w:after="120" w:line="276" w:lineRule="auto"/>
        <w:ind w:left="1068"/>
        <w:jc w:val="both"/>
        <w:rPr>
          <w:rFonts w:ascii="Times New Roman" w:hAnsi="Times New Roman"/>
          <w:szCs w:val="24"/>
        </w:rPr>
      </w:pPr>
      <w:r w:rsidRPr="008B1DED">
        <w:rPr>
          <w:rFonts w:ascii="Times New Roman" w:hAnsi="Times New Roman"/>
          <w:color w:val="000000"/>
          <w:szCs w:val="24"/>
        </w:rPr>
        <w:t>małżonek zamierzający samodzielnie licytować nieruchomość nabywaną do majątku wspólnego: pisemną zgodę współmałżonka</w:t>
      </w:r>
      <w:r w:rsidRPr="008B1DED">
        <w:rPr>
          <w:rFonts w:ascii="Times New Roman" w:hAnsi="Times New Roman"/>
        </w:rPr>
        <w:t xml:space="preserve"> na udział w licytacji ze wskazaniem ograniczenia kwotowego lub bez ograniczenia kwotowego</w:t>
      </w:r>
      <w:r>
        <w:rPr>
          <w:rFonts w:ascii="Times New Roman" w:hAnsi="Times New Roman"/>
          <w:szCs w:val="24"/>
        </w:rPr>
        <w:t>.</w:t>
      </w:r>
    </w:p>
    <w:p w14:paraId="2902081B"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Nie przedłożenie wymaganych dokumentów wymienionych w ust. 1 skutkować będzie </w:t>
      </w:r>
      <w:r w:rsidR="00471CB4">
        <w:rPr>
          <w:rFonts w:ascii="Times New Roman" w:hAnsi="Times New Roman"/>
          <w:szCs w:val="24"/>
        </w:rPr>
        <w:t xml:space="preserve">             </w:t>
      </w:r>
      <w:r w:rsidRPr="00A61B50">
        <w:rPr>
          <w:rFonts w:ascii="Times New Roman" w:hAnsi="Times New Roman"/>
          <w:szCs w:val="24"/>
        </w:rPr>
        <w:t>niedopuszczeniem do uczestnictwa w przetargu.</w:t>
      </w:r>
    </w:p>
    <w:p w14:paraId="4DFDB8D1"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14:paraId="19A80EEF"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14:paraId="5F51949B"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14:paraId="57BED779"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14:paraId="4F5D1CA4"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14:paraId="422097B2"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§11. Przetarg jest ważny bez względu na liczbę uczestników przetargu, jeżeli chociaż jeden uczestnik zaoferuje co najmniej jedno postąpienie powyżej ceny wywoławczej.</w:t>
      </w:r>
    </w:p>
    <w:p w14:paraId="77685284"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§12. Wadium wpłacone przez uczestnika, który przetarg wygrał zalicza się na poczet </w:t>
      </w:r>
      <w:r w:rsidR="00E419A8">
        <w:rPr>
          <w:rFonts w:ascii="Times New Roman" w:hAnsi="Times New Roman"/>
          <w:szCs w:val="24"/>
        </w:rPr>
        <w:t>ceny sprzedaży z chwilą zawarcia umowy sprzedaży w f</w:t>
      </w:r>
      <w:r w:rsidRPr="00A61B50">
        <w:rPr>
          <w:rFonts w:ascii="Times New Roman" w:hAnsi="Times New Roman"/>
          <w:szCs w:val="24"/>
        </w:rPr>
        <w:t>ormie aktu notarialnego. Wadium ulega przepadkowi w wypadku uchylenia się od zawarcia aktu notarialnego przez uczestnika, który przetarg wygrał.</w:t>
      </w:r>
    </w:p>
    <w:p w14:paraId="78327D66"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14:paraId="44019E2D"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13511F">
        <w:rPr>
          <w:rFonts w:ascii="Times New Roman" w:hAnsi="Times New Roman"/>
          <w:szCs w:val="24"/>
        </w:rPr>
        <w:t xml:space="preserve">z </w:t>
      </w:r>
      <w:r w:rsidRPr="00A61B50">
        <w:rPr>
          <w:rFonts w:ascii="Times New Roman" w:hAnsi="Times New Roman"/>
          <w:szCs w:val="24"/>
        </w:rPr>
        <w:t>przetargu sporządza się w trzech jednobrzmiących egzemplarzach.</w:t>
      </w:r>
    </w:p>
    <w:p w14:paraId="0D1E0263"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Protokół </w:t>
      </w:r>
      <w:r w:rsidR="0013511F">
        <w:rPr>
          <w:rFonts w:ascii="Times New Roman" w:hAnsi="Times New Roman"/>
          <w:szCs w:val="24"/>
        </w:rPr>
        <w:t xml:space="preserve">z </w:t>
      </w:r>
      <w:r w:rsidRPr="00A61B50">
        <w:rPr>
          <w:rFonts w:ascii="Times New Roman" w:hAnsi="Times New Roman"/>
          <w:szCs w:val="24"/>
        </w:rPr>
        <w:t xml:space="preserve">przetargu stanowi podstawę do zawarcia umowy </w:t>
      </w:r>
      <w:r w:rsidR="0013511F">
        <w:rPr>
          <w:rFonts w:ascii="Times New Roman" w:hAnsi="Times New Roman"/>
          <w:szCs w:val="24"/>
        </w:rPr>
        <w:t>notarialnej</w:t>
      </w:r>
      <w:r w:rsidRPr="00A61B50">
        <w:rPr>
          <w:rFonts w:ascii="Times New Roman" w:hAnsi="Times New Roman"/>
          <w:szCs w:val="24"/>
        </w:rPr>
        <w:t>.</w:t>
      </w:r>
    </w:p>
    <w:p w14:paraId="534E41DE" w14:textId="77777777" w:rsidR="00F36FAC" w:rsidRPr="00F36FAC"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r>
      <w:r w:rsidR="00F36FAC" w:rsidRPr="00F36FAC">
        <w:rPr>
          <w:rFonts w:ascii="Times New Roman" w:hAnsi="Times New Roman"/>
          <w:szCs w:val="24"/>
        </w:rPr>
        <w:t>§15.1. Prezydent Miasta Torunia 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14:paraId="7C41BA6F" w14:textId="77777777" w:rsidR="00F36FAC" w:rsidRP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2. Umowa sprzedaży nieruchomości, w formie aktu notarialnego, winna być zawarta najpóźniej </w:t>
      </w:r>
      <w:r w:rsidRPr="00F36FAC">
        <w:rPr>
          <w:rFonts w:ascii="Times New Roman" w:hAnsi="Times New Roman"/>
          <w:b/>
          <w:szCs w:val="24"/>
        </w:rPr>
        <w:t xml:space="preserve">w terminie </w:t>
      </w:r>
      <w:r w:rsidR="007D04C3">
        <w:rPr>
          <w:rFonts w:ascii="Times New Roman" w:hAnsi="Times New Roman"/>
          <w:b/>
          <w:szCs w:val="24"/>
        </w:rPr>
        <w:t xml:space="preserve">do 30 grudnia 2022 r. </w:t>
      </w:r>
      <w:r w:rsidRPr="00F36FAC">
        <w:rPr>
          <w:rFonts w:ascii="Times New Roman" w:hAnsi="Times New Roman"/>
          <w:szCs w:val="24"/>
        </w:rPr>
        <w:t xml:space="preserve"> W przypadku wystąpienia wyjątkowych okoliczności, </w:t>
      </w:r>
      <w:r w:rsidRPr="00F36FAC">
        <w:rPr>
          <w:rFonts w:ascii="Times New Roman" w:hAnsi="Times New Roman"/>
          <w:szCs w:val="24"/>
        </w:rPr>
        <w:lastRenderedPageBreak/>
        <w:t xml:space="preserve">których osoba ustalona jako nabywca nieruchomości </w:t>
      </w:r>
      <w:r w:rsidR="007D04C3">
        <w:rPr>
          <w:rFonts w:ascii="Times New Roman" w:hAnsi="Times New Roman"/>
          <w:szCs w:val="24"/>
        </w:rPr>
        <w:t xml:space="preserve">nie mogła przewidzieć w dniu </w:t>
      </w:r>
      <w:r w:rsidRPr="00F36FAC">
        <w:rPr>
          <w:rFonts w:ascii="Times New Roman" w:hAnsi="Times New Roman"/>
          <w:szCs w:val="24"/>
        </w:rPr>
        <w:t>przetargu, Prezydent Miasta Torunia może zadecydować</w:t>
      </w:r>
      <w:r w:rsidR="007D04C3">
        <w:rPr>
          <w:rFonts w:ascii="Times New Roman" w:hAnsi="Times New Roman"/>
          <w:szCs w:val="24"/>
        </w:rPr>
        <w:t xml:space="preserve"> o przesunięciu terminu </w:t>
      </w:r>
      <w:r w:rsidRPr="00F36FAC">
        <w:rPr>
          <w:rFonts w:ascii="Times New Roman" w:hAnsi="Times New Roman"/>
          <w:szCs w:val="24"/>
        </w:rPr>
        <w:t>zawarcia umowy.</w:t>
      </w:r>
    </w:p>
    <w:p w14:paraId="009A3DE6" w14:textId="77777777" w:rsid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3. Jeżeli osoba ustalona jako nabywca nieruchomości nie przystąpi bez usprawiedliwienia do zawarcia umowy w miejscu i w terminie podanych w zawiadomieniu, o którym mowa w ust. 1, </w:t>
      </w:r>
      <w:r>
        <w:rPr>
          <w:rFonts w:ascii="Times New Roman" w:hAnsi="Times New Roman"/>
          <w:szCs w:val="24"/>
        </w:rPr>
        <w:t xml:space="preserve">              </w:t>
      </w:r>
      <w:r w:rsidRPr="00F36FAC">
        <w:rPr>
          <w:rFonts w:ascii="Times New Roman" w:hAnsi="Times New Roman"/>
          <w:szCs w:val="24"/>
        </w:rPr>
        <w:t>z zastrzeżeniem ust. 2, Prezydent Miasta Torunia może odstąpić od zawarcia umowy, a wpłacone wadium nie podlega zwrotowi.</w:t>
      </w:r>
      <w:r w:rsidRPr="00F36FAC">
        <w:rPr>
          <w:rFonts w:ascii="Times New Roman" w:hAnsi="Times New Roman"/>
          <w:szCs w:val="24"/>
        </w:rPr>
        <w:tab/>
      </w:r>
    </w:p>
    <w:p w14:paraId="3845408D"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E55DEF">
        <w:rPr>
          <w:rFonts w:ascii="Times New Roman" w:hAnsi="Times New Roman"/>
          <w:color w:val="FF0000"/>
          <w:szCs w:val="24"/>
        </w:rPr>
        <w:tab/>
      </w:r>
      <w:r w:rsidRPr="00AC28BD">
        <w:rPr>
          <w:rFonts w:ascii="Times New Roman" w:hAnsi="Times New Roman"/>
          <w:szCs w:val="24"/>
        </w:rPr>
        <w:t>§1</w:t>
      </w:r>
      <w:r w:rsidR="00F36799">
        <w:rPr>
          <w:rFonts w:ascii="Times New Roman" w:hAnsi="Times New Roman"/>
          <w:szCs w:val="24"/>
        </w:rPr>
        <w:t>6</w:t>
      </w:r>
      <w:r w:rsidRPr="00AC28BD">
        <w:rPr>
          <w:rFonts w:ascii="Times New Roman" w:hAnsi="Times New Roman"/>
          <w:szCs w:val="24"/>
        </w:rPr>
        <w:t>. Zwycięzca przetargu zobowiązany jest zapłacić</w:t>
      </w:r>
      <w:r w:rsidRPr="00AC28BD">
        <w:rPr>
          <w:rFonts w:ascii="Times New Roman" w:hAnsi="Times New Roman"/>
          <w:b/>
          <w:szCs w:val="24"/>
        </w:rPr>
        <w:t xml:space="preserve"> </w:t>
      </w:r>
      <w:r w:rsidR="0013511F" w:rsidRPr="00AC28BD">
        <w:rPr>
          <w:rFonts w:ascii="Times New Roman" w:hAnsi="Times New Roman"/>
          <w:szCs w:val="24"/>
        </w:rPr>
        <w:t>ustalon</w:t>
      </w:r>
      <w:r w:rsidR="00AC28BD" w:rsidRPr="00AC28BD">
        <w:rPr>
          <w:rFonts w:ascii="Times New Roman" w:hAnsi="Times New Roman"/>
          <w:szCs w:val="24"/>
        </w:rPr>
        <w:t>ą</w:t>
      </w:r>
      <w:r w:rsidR="0013511F" w:rsidRPr="00AC28BD">
        <w:rPr>
          <w:rFonts w:ascii="Times New Roman" w:hAnsi="Times New Roman"/>
          <w:szCs w:val="24"/>
        </w:rPr>
        <w:t xml:space="preserve"> </w:t>
      </w:r>
      <w:r w:rsidR="00B171FE" w:rsidRPr="00AC28BD">
        <w:rPr>
          <w:rFonts w:ascii="Times New Roman" w:hAnsi="Times New Roman"/>
          <w:szCs w:val="24"/>
        </w:rPr>
        <w:t>w przetargu</w:t>
      </w:r>
      <w:r w:rsidR="00AC28BD" w:rsidRPr="00AC28BD">
        <w:rPr>
          <w:rFonts w:ascii="Times New Roman" w:hAnsi="Times New Roman"/>
          <w:szCs w:val="24"/>
        </w:rPr>
        <w:t xml:space="preserve"> cenę sprzedaży nieruchomości</w:t>
      </w:r>
      <w:r w:rsidR="00B171FE" w:rsidRPr="00AC28BD">
        <w:rPr>
          <w:rFonts w:ascii="Times New Roman" w:hAnsi="Times New Roman"/>
          <w:szCs w:val="24"/>
        </w:rPr>
        <w:t xml:space="preserve"> </w:t>
      </w:r>
      <w:r w:rsidRPr="00AC28BD">
        <w:rPr>
          <w:rFonts w:ascii="Times New Roman" w:hAnsi="Times New Roman"/>
          <w:szCs w:val="24"/>
        </w:rPr>
        <w:t xml:space="preserve">pomniejszoną </w:t>
      </w:r>
      <w:r w:rsidRPr="00A61B50">
        <w:rPr>
          <w:rFonts w:ascii="Times New Roman" w:hAnsi="Times New Roman"/>
          <w:szCs w:val="24"/>
        </w:rPr>
        <w:t xml:space="preserve">o wpłacone wadium, przelewem na rachunek bankowy Urzędu Miasta Torunia - BANK MILLENIUM S.A. O/Toruń </w:t>
      </w:r>
      <w:r w:rsidRPr="00AC28BD">
        <w:rPr>
          <w:rFonts w:ascii="Times New Roman" w:hAnsi="Times New Roman"/>
          <w:b/>
          <w:szCs w:val="24"/>
        </w:rPr>
        <w:t>nr</w:t>
      </w:r>
      <w:r w:rsidRPr="00A61B50">
        <w:rPr>
          <w:rFonts w:ascii="Times New Roman" w:hAnsi="Times New Roman"/>
          <w:szCs w:val="24"/>
        </w:rPr>
        <w:t xml:space="preserve"> </w:t>
      </w:r>
      <w:r w:rsidRPr="00063378">
        <w:rPr>
          <w:rFonts w:ascii="Times New Roman" w:hAnsi="Times New Roman"/>
          <w:b/>
          <w:szCs w:val="24"/>
        </w:rPr>
        <w:t>95 1160 2202 0000 0000 6171 9127</w:t>
      </w:r>
      <w:r w:rsidRPr="00A61B50">
        <w:rPr>
          <w:rFonts w:ascii="Times New Roman" w:hAnsi="Times New Roman"/>
          <w:szCs w:val="24"/>
        </w:rPr>
        <w:t xml:space="preserve"> przed zawarciem aktu notarialnego w terminie i w sposób umożliwiający potwierdzenie wpływu środków pieniężnych na wyżej wskazane konto.</w:t>
      </w:r>
    </w:p>
    <w:p w14:paraId="53CA2A34"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14:paraId="0DC1EF0D"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8</w:t>
      </w:r>
      <w:r w:rsidRPr="00A61B50">
        <w:rPr>
          <w:rFonts w:ascii="Times New Roman" w:hAnsi="Times New Roman"/>
          <w:szCs w:val="24"/>
        </w:rPr>
        <w:t>. Koszty nabycia nieruchomości ponosi nabywający.</w:t>
      </w:r>
    </w:p>
    <w:p w14:paraId="63FC7740" w14:textId="77777777"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§19</w:t>
      </w:r>
      <w:r w:rsidR="00A61B50" w:rsidRPr="00A61B50">
        <w:rPr>
          <w:rFonts w:ascii="Times New Roman" w:hAnsi="Times New Roman"/>
          <w:szCs w:val="24"/>
        </w:rPr>
        <w:t xml:space="preserve">. Dane nieruchomości zostały podane na podstawie informacji z ewidencji gruntów </w:t>
      </w:r>
      <w:r w:rsidR="00A61B50">
        <w:rPr>
          <w:rFonts w:ascii="Times New Roman" w:hAnsi="Times New Roman"/>
          <w:szCs w:val="24"/>
        </w:rPr>
        <w:t xml:space="preserve">                  </w:t>
      </w:r>
      <w:r w:rsidR="00A61B50" w:rsidRPr="00A61B50">
        <w:rPr>
          <w:rFonts w:ascii="Times New Roman" w:hAnsi="Times New Roman"/>
          <w:szCs w:val="24"/>
        </w:rPr>
        <w:t xml:space="preserve">i budynków. Geodezyjne okazanie granic </w:t>
      </w:r>
      <w:r w:rsidR="00AC28BD">
        <w:rPr>
          <w:rFonts w:ascii="Times New Roman" w:hAnsi="Times New Roman"/>
          <w:szCs w:val="24"/>
        </w:rPr>
        <w:t xml:space="preserve">sprzedawanej </w:t>
      </w:r>
      <w:r w:rsidR="0013511F">
        <w:rPr>
          <w:rFonts w:ascii="Times New Roman" w:hAnsi="Times New Roman"/>
          <w:szCs w:val="24"/>
        </w:rPr>
        <w:t>nieruchomości</w:t>
      </w:r>
      <w:r w:rsidR="00B171FE">
        <w:rPr>
          <w:rFonts w:ascii="Times New Roman" w:hAnsi="Times New Roman"/>
          <w:szCs w:val="24"/>
        </w:rPr>
        <w:t xml:space="preserve"> grunt</w:t>
      </w:r>
      <w:r w:rsidR="0013511F">
        <w:rPr>
          <w:rFonts w:ascii="Times New Roman" w:hAnsi="Times New Roman"/>
          <w:szCs w:val="24"/>
        </w:rPr>
        <w:t>owej</w:t>
      </w:r>
      <w:r w:rsidR="00B171FE">
        <w:rPr>
          <w:rFonts w:ascii="Times New Roman" w:hAnsi="Times New Roman"/>
          <w:szCs w:val="24"/>
        </w:rPr>
        <w:t xml:space="preserve"> </w:t>
      </w:r>
      <w:r w:rsidR="00A61B50" w:rsidRPr="00A61B50">
        <w:rPr>
          <w:rFonts w:ascii="Times New Roman" w:hAnsi="Times New Roman"/>
          <w:szCs w:val="24"/>
        </w:rPr>
        <w:t xml:space="preserve">odbyć się może na </w:t>
      </w:r>
      <w:r w:rsidR="00B171FE" w:rsidRPr="00A61B50">
        <w:rPr>
          <w:rFonts w:ascii="Times New Roman" w:hAnsi="Times New Roman"/>
          <w:szCs w:val="24"/>
        </w:rPr>
        <w:t xml:space="preserve">wniosek </w:t>
      </w:r>
      <w:r w:rsidR="00B171FE">
        <w:rPr>
          <w:rFonts w:ascii="Times New Roman" w:hAnsi="Times New Roman"/>
          <w:szCs w:val="24"/>
        </w:rPr>
        <w:t xml:space="preserve">i </w:t>
      </w:r>
      <w:r w:rsidR="00A61B50" w:rsidRPr="00A61B50">
        <w:rPr>
          <w:rFonts w:ascii="Times New Roman" w:hAnsi="Times New Roman"/>
          <w:szCs w:val="24"/>
        </w:rPr>
        <w:t>koszt nabywcy.</w:t>
      </w:r>
    </w:p>
    <w:p w14:paraId="6777AE8F" w14:textId="77777777"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§20</w:t>
      </w:r>
      <w:r w:rsidR="00A61B50" w:rsidRPr="00A61B50">
        <w:rPr>
          <w:rFonts w:ascii="Times New Roman" w:hAnsi="Times New Roman"/>
          <w:szCs w:val="24"/>
        </w:rPr>
        <w:t>. Prezydent Miasta Torunia może z ważnych powodów odwołać przetarg.</w:t>
      </w:r>
    </w:p>
    <w:p w14:paraId="75709BC2" w14:textId="77777777"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§21</w:t>
      </w:r>
      <w:r w:rsidR="00A61B50"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14:paraId="7C144C52" w14:textId="77777777"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14:paraId="31C0E6E4" w14:textId="77777777" w:rsidR="00770A74"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14:paraId="50669178" w14:textId="77777777" w:rsidR="00B171FE" w:rsidRPr="00613132" w:rsidRDefault="00B171FE" w:rsidP="002C352C">
      <w:pPr>
        <w:pStyle w:val="Tekstpodstawowy"/>
        <w:tabs>
          <w:tab w:val="left" w:pos="855"/>
        </w:tabs>
        <w:spacing w:before="120" w:after="120" w:line="276" w:lineRule="auto"/>
        <w:jc w:val="both"/>
        <w:rPr>
          <w:sz w:val="20"/>
        </w:rPr>
      </w:pPr>
    </w:p>
    <w:sectPr w:rsidR="00B171FE" w:rsidRPr="00613132" w:rsidSect="00613132">
      <w:footnotePr>
        <w:pos w:val="beneathText"/>
      </w:footnotePr>
      <w:pgSz w:w="11905" w:h="16837" w:code="9"/>
      <w:pgMar w:top="1021" w:right="1021" w:bottom="79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D300" w14:textId="77777777" w:rsidR="00D129F3" w:rsidRDefault="00D129F3" w:rsidP="00656C01">
      <w:r>
        <w:separator/>
      </w:r>
    </w:p>
  </w:endnote>
  <w:endnote w:type="continuationSeparator" w:id="0">
    <w:p w14:paraId="68877F6E" w14:textId="77777777" w:rsidR="00D129F3" w:rsidRDefault="00D129F3"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732E5" w14:textId="77777777" w:rsidR="00D129F3" w:rsidRDefault="00D129F3" w:rsidP="00656C01">
      <w:r>
        <w:separator/>
      </w:r>
    </w:p>
  </w:footnote>
  <w:footnote w:type="continuationSeparator" w:id="0">
    <w:p w14:paraId="78F51154" w14:textId="77777777" w:rsidR="00D129F3" w:rsidRDefault="00D129F3" w:rsidP="0065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CD4D94"/>
    <w:multiLevelType w:val="hybridMultilevel"/>
    <w:tmpl w:val="C61A48D2"/>
    <w:lvl w:ilvl="0" w:tplc="E90067A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9F23C0A"/>
    <w:multiLevelType w:val="hybridMultilevel"/>
    <w:tmpl w:val="2B06F0BC"/>
    <w:lvl w:ilvl="0" w:tplc="E90067A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13">
    <w:nsid w:val="59362615"/>
    <w:multiLevelType w:val="singleLevel"/>
    <w:tmpl w:val="A398947A"/>
    <w:lvl w:ilvl="0">
      <w:start w:val="1"/>
      <w:numFmt w:val="decimal"/>
      <w:lvlText w:val="%1)"/>
      <w:lvlJc w:val="left"/>
      <w:pPr>
        <w:tabs>
          <w:tab w:val="num" w:pos="360"/>
        </w:tabs>
        <w:ind w:left="360" w:hanging="360"/>
      </w:pPr>
    </w:lvl>
  </w:abstractNum>
  <w:abstractNum w:abstractNumId="14">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8857E8"/>
    <w:multiLevelType w:val="hybridMultilevel"/>
    <w:tmpl w:val="6C740F44"/>
    <w:lvl w:ilvl="0" w:tplc="04150011">
      <w:start w:val="1"/>
      <w:numFmt w:val="decimal"/>
      <w:lvlText w:val="%1)"/>
      <w:lvlJc w:val="left"/>
      <w:pPr>
        <w:ind w:left="121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F11062"/>
    <w:multiLevelType w:val="hybridMultilevel"/>
    <w:tmpl w:val="5A7490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21"/>
  </w:num>
  <w:num w:numId="7">
    <w:abstractNumId w:val="5"/>
  </w:num>
  <w:num w:numId="8">
    <w:abstractNumId w:val="17"/>
  </w:num>
  <w:num w:numId="9">
    <w:abstractNumId w:val="7"/>
  </w:num>
  <w:num w:numId="10">
    <w:abstractNumId w:val="8"/>
  </w:num>
  <w:num w:numId="11">
    <w:abstractNumId w:val="10"/>
  </w:num>
  <w:num w:numId="12">
    <w:abstractNumId w:val="16"/>
  </w:num>
  <w:num w:numId="13">
    <w:abstractNumId w:val="15"/>
  </w:num>
  <w:num w:numId="14">
    <w:abstractNumId w:val="18"/>
  </w:num>
  <w:num w:numId="15">
    <w:abstractNumId w:val="9"/>
  </w:num>
  <w:num w:numId="16">
    <w:abstractNumId w:val="11"/>
  </w:num>
  <w:num w:numId="17">
    <w:abstractNumId w:val="6"/>
  </w:num>
  <w:num w:numId="18">
    <w:abstractNumId w:val="19"/>
  </w:num>
  <w:num w:numId="19">
    <w:abstractNumId w:val="14"/>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0E3"/>
    <w:rsid w:val="000016B7"/>
    <w:rsid w:val="00004F18"/>
    <w:rsid w:val="00012F48"/>
    <w:rsid w:val="0001302E"/>
    <w:rsid w:val="00013569"/>
    <w:rsid w:val="00014327"/>
    <w:rsid w:val="00017FA3"/>
    <w:rsid w:val="000249C4"/>
    <w:rsid w:val="00026537"/>
    <w:rsid w:val="00032C83"/>
    <w:rsid w:val="00032DBA"/>
    <w:rsid w:val="00033367"/>
    <w:rsid w:val="00035750"/>
    <w:rsid w:val="00047AE1"/>
    <w:rsid w:val="000511CC"/>
    <w:rsid w:val="00053B38"/>
    <w:rsid w:val="00054001"/>
    <w:rsid w:val="00055882"/>
    <w:rsid w:val="00056D01"/>
    <w:rsid w:val="00063378"/>
    <w:rsid w:val="0006689C"/>
    <w:rsid w:val="00070481"/>
    <w:rsid w:val="00071AD8"/>
    <w:rsid w:val="00077CDE"/>
    <w:rsid w:val="00082892"/>
    <w:rsid w:val="00084757"/>
    <w:rsid w:val="00085616"/>
    <w:rsid w:val="00085D8D"/>
    <w:rsid w:val="0009137C"/>
    <w:rsid w:val="000A024C"/>
    <w:rsid w:val="000A33F0"/>
    <w:rsid w:val="000B02FB"/>
    <w:rsid w:val="000B329D"/>
    <w:rsid w:val="000B32D3"/>
    <w:rsid w:val="000B3AC2"/>
    <w:rsid w:val="000B5AA7"/>
    <w:rsid w:val="000B5B16"/>
    <w:rsid w:val="000C45D9"/>
    <w:rsid w:val="000D52D1"/>
    <w:rsid w:val="000D6FA3"/>
    <w:rsid w:val="000D73A3"/>
    <w:rsid w:val="000E27D5"/>
    <w:rsid w:val="000F10C9"/>
    <w:rsid w:val="000F405A"/>
    <w:rsid w:val="001006C6"/>
    <w:rsid w:val="001066AF"/>
    <w:rsid w:val="00107D5D"/>
    <w:rsid w:val="00110043"/>
    <w:rsid w:val="00114D48"/>
    <w:rsid w:val="001156CE"/>
    <w:rsid w:val="00122357"/>
    <w:rsid w:val="00124B83"/>
    <w:rsid w:val="00124F61"/>
    <w:rsid w:val="00126360"/>
    <w:rsid w:val="00127DD9"/>
    <w:rsid w:val="0013511F"/>
    <w:rsid w:val="001406F3"/>
    <w:rsid w:val="00140FB4"/>
    <w:rsid w:val="00143257"/>
    <w:rsid w:val="00152B1D"/>
    <w:rsid w:val="001548E1"/>
    <w:rsid w:val="00154BF7"/>
    <w:rsid w:val="00156E57"/>
    <w:rsid w:val="00157593"/>
    <w:rsid w:val="0016134C"/>
    <w:rsid w:val="001634A5"/>
    <w:rsid w:val="001669C0"/>
    <w:rsid w:val="00182344"/>
    <w:rsid w:val="001853E4"/>
    <w:rsid w:val="0019051F"/>
    <w:rsid w:val="00196ACF"/>
    <w:rsid w:val="001A1A58"/>
    <w:rsid w:val="001A7E8D"/>
    <w:rsid w:val="001B04C8"/>
    <w:rsid w:val="001B3467"/>
    <w:rsid w:val="001B47B7"/>
    <w:rsid w:val="001B4D7E"/>
    <w:rsid w:val="001B6C88"/>
    <w:rsid w:val="001B6E19"/>
    <w:rsid w:val="001B7B9C"/>
    <w:rsid w:val="001B7C61"/>
    <w:rsid w:val="001C338A"/>
    <w:rsid w:val="001C37AD"/>
    <w:rsid w:val="001C5A7B"/>
    <w:rsid w:val="001D1219"/>
    <w:rsid w:val="001E0988"/>
    <w:rsid w:val="001E25D4"/>
    <w:rsid w:val="001E5AE5"/>
    <w:rsid w:val="001E7F29"/>
    <w:rsid w:val="001F08F6"/>
    <w:rsid w:val="001F1250"/>
    <w:rsid w:val="001F5816"/>
    <w:rsid w:val="001F6A80"/>
    <w:rsid w:val="002001E0"/>
    <w:rsid w:val="00200DBF"/>
    <w:rsid w:val="002055D5"/>
    <w:rsid w:val="00205CE1"/>
    <w:rsid w:val="0020698F"/>
    <w:rsid w:val="00210045"/>
    <w:rsid w:val="00213B32"/>
    <w:rsid w:val="00222CD4"/>
    <w:rsid w:val="002235CA"/>
    <w:rsid w:val="00225622"/>
    <w:rsid w:val="00226F92"/>
    <w:rsid w:val="002274C0"/>
    <w:rsid w:val="0022765B"/>
    <w:rsid w:val="00231B7F"/>
    <w:rsid w:val="00236AA7"/>
    <w:rsid w:val="00237E9C"/>
    <w:rsid w:val="0025018E"/>
    <w:rsid w:val="00253E4F"/>
    <w:rsid w:val="00256CEF"/>
    <w:rsid w:val="002634BC"/>
    <w:rsid w:val="00263E8B"/>
    <w:rsid w:val="00264EFC"/>
    <w:rsid w:val="00265D6C"/>
    <w:rsid w:val="00267D2A"/>
    <w:rsid w:val="00270BB9"/>
    <w:rsid w:val="00270EF0"/>
    <w:rsid w:val="002716A9"/>
    <w:rsid w:val="00272737"/>
    <w:rsid w:val="002740C2"/>
    <w:rsid w:val="0027520F"/>
    <w:rsid w:val="0027607E"/>
    <w:rsid w:val="00277ED0"/>
    <w:rsid w:val="0028217A"/>
    <w:rsid w:val="0028291D"/>
    <w:rsid w:val="00282D4D"/>
    <w:rsid w:val="002848C5"/>
    <w:rsid w:val="002863E7"/>
    <w:rsid w:val="00286C26"/>
    <w:rsid w:val="002922D1"/>
    <w:rsid w:val="002977E6"/>
    <w:rsid w:val="002A582F"/>
    <w:rsid w:val="002A5AD1"/>
    <w:rsid w:val="002A5BB3"/>
    <w:rsid w:val="002B0434"/>
    <w:rsid w:val="002B0C28"/>
    <w:rsid w:val="002B53B4"/>
    <w:rsid w:val="002C100F"/>
    <w:rsid w:val="002C1D03"/>
    <w:rsid w:val="002C352C"/>
    <w:rsid w:val="002C58A4"/>
    <w:rsid w:val="002D1039"/>
    <w:rsid w:val="002D6616"/>
    <w:rsid w:val="002D7338"/>
    <w:rsid w:val="002E17FC"/>
    <w:rsid w:val="002E7FB5"/>
    <w:rsid w:val="002F03DF"/>
    <w:rsid w:val="002F102E"/>
    <w:rsid w:val="002F5378"/>
    <w:rsid w:val="003050DB"/>
    <w:rsid w:val="00305B43"/>
    <w:rsid w:val="00310173"/>
    <w:rsid w:val="003107B1"/>
    <w:rsid w:val="0031177F"/>
    <w:rsid w:val="00314023"/>
    <w:rsid w:val="00322F90"/>
    <w:rsid w:val="00324C87"/>
    <w:rsid w:val="00325DE8"/>
    <w:rsid w:val="00337D41"/>
    <w:rsid w:val="0034312C"/>
    <w:rsid w:val="00344583"/>
    <w:rsid w:val="0034502B"/>
    <w:rsid w:val="00345FDF"/>
    <w:rsid w:val="0035187A"/>
    <w:rsid w:val="00352A79"/>
    <w:rsid w:val="0035362C"/>
    <w:rsid w:val="0035429E"/>
    <w:rsid w:val="003560B4"/>
    <w:rsid w:val="00361E9B"/>
    <w:rsid w:val="00362D28"/>
    <w:rsid w:val="00362D65"/>
    <w:rsid w:val="00365F30"/>
    <w:rsid w:val="003719A2"/>
    <w:rsid w:val="00377E16"/>
    <w:rsid w:val="00381969"/>
    <w:rsid w:val="00382328"/>
    <w:rsid w:val="00382DB1"/>
    <w:rsid w:val="00383827"/>
    <w:rsid w:val="00386930"/>
    <w:rsid w:val="00386A65"/>
    <w:rsid w:val="00391C88"/>
    <w:rsid w:val="00395C34"/>
    <w:rsid w:val="00397E5A"/>
    <w:rsid w:val="003A0CFD"/>
    <w:rsid w:val="003A3ED4"/>
    <w:rsid w:val="003A4D08"/>
    <w:rsid w:val="003A4EB8"/>
    <w:rsid w:val="003B0985"/>
    <w:rsid w:val="003B1FD6"/>
    <w:rsid w:val="003B452C"/>
    <w:rsid w:val="003B65AA"/>
    <w:rsid w:val="003B7044"/>
    <w:rsid w:val="003B7CD7"/>
    <w:rsid w:val="003C2E1A"/>
    <w:rsid w:val="003D0E5F"/>
    <w:rsid w:val="003D2858"/>
    <w:rsid w:val="003E4743"/>
    <w:rsid w:val="003E67A2"/>
    <w:rsid w:val="003E78A2"/>
    <w:rsid w:val="004004EE"/>
    <w:rsid w:val="00403C9B"/>
    <w:rsid w:val="00413231"/>
    <w:rsid w:val="00413AE3"/>
    <w:rsid w:val="00414FEE"/>
    <w:rsid w:val="004169D5"/>
    <w:rsid w:val="004201E4"/>
    <w:rsid w:val="004207E0"/>
    <w:rsid w:val="00422484"/>
    <w:rsid w:val="00423B1D"/>
    <w:rsid w:val="004266DD"/>
    <w:rsid w:val="004304F5"/>
    <w:rsid w:val="0043328C"/>
    <w:rsid w:val="00434060"/>
    <w:rsid w:val="0044111A"/>
    <w:rsid w:val="00445512"/>
    <w:rsid w:val="0044585F"/>
    <w:rsid w:val="00453E36"/>
    <w:rsid w:val="004546DA"/>
    <w:rsid w:val="00455E47"/>
    <w:rsid w:val="00456406"/>
    <w:rsid w:val="00456F8B"/>
    <w:rsid w:val="00461533"/>
    <w:rsid w:val="00461C62"/>
    <w:rsid w:val="00461F64"/>
    <w:rsid w:val="00463CBA"/>
    <w:rsid w:val="00465742"/>
    <w:rsid w:val="004671E1"/>
    <w:rsid w:val="00471CB4"/>
    <w:rsid w:val="00480712"/>
    <w:rsid w:val="00484146"/>
    <w:rsid w:val="004866AF"/>
    <w:rsid w:val="00490A06"/>
    <w:rsid w:val="00490EF8"/>
    <w:rsid w:val="004920F9"/>
    <w:rsid w:val="00492E35"/>
    <w:rsid w:val="00493915"/>
    <w:rsid w:val="0049472C"/>
    <w:rsid w:val="004949C9"/>
    <w:rsid w:val="00496694"/>
    <w:rsid w:val="00496A4B"/>
    <w:rsid w:val="00497AAF"/>
    <w:rsid w:val="004A00FC"/>
    <w:rsid w:val="004A166A"/>
    <w:rsid w:val="004A30D5"/>
    <w:rsid w:val="004A3208"/>
    <w:rsid w:val="004A4CFD"/>
    <w:rsid w:val="004B6073"/>
    <w:rsid w:val="004C197A"/>
    <w:rsid w:val="004C24B5"/>
    <w:rsid w:val="004C50D1"/>
    <w:rsid w:val="004C5387"/>
    <w:rsid w:val="004C56BB"/>
    <w:rsid w:val="004D3109"/>
    <w:rsid w:val="004D4D92"/>
    <w:rsid w:val="004D4E97"/>
    <w:rsid w:val="004D4FD8"/>
    <w:rsid w:val="004D5095"/>
    <w:rsid w:val="004D5545"/>
    <w:rsid w:val="004D64A9"/>
    <w:rsid w:val="004D65E4"/>
    <w:rsid w:val="004E1B80"/>
    <w:rsid w:val="004E4456"/>
    <w:rsid w:val="004E6118"/>
    <w:rsid w:val="004E6298"/>
    <w:rsid w:val="004F14FF"/>
    <w:rsid w:val="004F1525"/>
    <w:rsid w:val="004F373C"/>
    <w:rsid w:val="004F45BD"/>
    <w:rsid w:val="004F6F61"/>
    <w:rsid w:val="004F7D91"/>
    <w:rsid w:val="005018EF"/>
    <w:rsid w:val="00502258"/>
    <w:rsid w:val="005041C8"/>
    <w:rsid w:val="00504CCD"/>
    <w:rsid w:val="00505264"/>
    <w:rsid w:val="005077D9"/>
    <w:rsid w:val="00510A1D"/>
    <w:rsid w:val="00512116"/>
    <w:rsid w:val="00515384"/>
    <w:rsid w:val="00515E01"/>
    <w:rsid w:val="00516E6C"/>
    <w:rsid w:val="00517582"/>
    <w:rsid w:val="005200E8"/>
    <w:rsid w:val="00521816"/>
    <w:rsid w:val="0052295E"/>
    <w:rsid w:val="00522FBA"/>
    <w:rsid w:val="00527591"/>
    <w:rsid w:val="005278DA"/>
    <w:rsid w:val="00532B79"/>
    <w:rsid w:val="0053702B"/>
    <w:rsid w:val="005411FE"/>
    <w:rsid w:val="00550427"/>
    <w:rsid w:val="0055230B"/>
    <w:rsid w:val="00553595"/>
    <w:rsid w:val="00570709"/>
    <w:rsid w:val="00584142"/>
    <w:rsid w:val="00584CE1"/>
    <w:rsid w:val="005868B5"/>
    <w:rsid w:val="00592728"/>
    <w:rsid w:val="005961FF"/>
    <w:rsid w:val="00596F8A"/>
    <w:rsid w:val="00597883"/>
    <w:rsid w:val="00597993"/>
    <w:rsid w:val="00597DF7"/>
    <w:rsid w:val="005A7831"/>
    <w:rsid w:val="005B7969"/>
    <w:rsid w:val="005B7D1E"/>
    <w:rsid w:val="005C4EDF"/>
    <w:rsid w:val="005E1029"/>
    <w:rsid w:val="005E566E"/>
    <w:rsid w:val="005E702E"/>
    <w:rsid w:val="005F3FA2"/>
    <w:rsid w:val="005F7279"/>
    <w:rsid w:val="005F73AE"/>
    <w:rsid w:val="00606698"/>
    <w:rsid w:val="006070DB"/>
    <w:rsid w:val="00613132"/>
    <w:rsid w:val="00614A14"/>
    <w:rsid w:val="00614F7D"/>
    <w:rsid w:val="00616FFB"/>
    <w:rsid w:val="0061771A"/>
    <w:rsid w:val="00617D78"/>
    <w:rsid w:val="00620241"/>
    <w:rsid w:val="0062033A"/>
    <w:rsid w:val="006207BE"/>
    <w:rsid w:val="00620A98"/>
    <w:rsid w:val="0062324A"/>
    <w:rsid w:val="00634748"/>
    <w:rsid w:val="00637E60"/>
    <w:rsid w:val="00650896"/>
    <w:rsid w:val="00650952"/>
    <w:rsid w:val="00656C01"/>
    <w:rsid w:val="00657073"/>
    <w:rsid w:val="0066003A"/>
    <w:rsid w:val="006611E2"/>
    <w:rsid w:val="006613D8"/>
    <w:rsid w:val="00662B38"/>
    <w:rsid w:val="00670C98"/>
    <w:rsid w:val="00673AF8"/>
    <w:rsid w:val="00674656"/>
    <w:rsid w:val="00675438"/>
    <w:rsid w:val="00675F7B"/>
    <w:rsid w:val="00680523"/>
    <w:rsid w:val="00681257"/>
    <w:rsid w:val="00684883"/>
    <w:rsid w:val="00692C61"/>
    <w:rsid w:val="0069402D"/>
    <w:rsid w:val="00697D61"/>
    <w:rsid w:val="006A21D7"/>
    <w:rsid w:val="006A520F"/>
    <w:rsid w:val="006B0192"/>
    <w:rsid w:val="006B4574"/>
    <w:rsid w:val="006B54E7"/>
    <w:rsid w:val="006B5C6A"/>
    <w:rsid w:val="006C5152"/>
    <w:rsid w:val="006C7B52"/>
    <w:rsid w:val="006D229A"/>
    <w:rsid w:val="006E4B2C"/>
    <w:rsid w:val="006F234B"/>
    <w:rsid w:val="006F68A9"/>
    <w:rsid w:val="006F69A2"/>
    <w:rsid w:val="007007E0"/>
    <w:rsid w:val="0070360F"/>
    <w:rsid w:val="0070795E"/>
    <w:rsid w:val="00721C9F"/>
    <w:rsid w:val="00721FE1"/>
    <w:rsid w:val="00722CC9"/>
    <w:rsid w:val="0072492D"/>
    <w:rsid w:val="0073047B"/>
    <w:rsid w:val="00730763"/>
    <w:rsid w:val="007441D4"/>
    <w:rsid w:val="007478AD"/>
    <w:rsid w:val="00747BCD"/>
    <w:rsid w:val="00751499"/>
    <w:rsid w:val="007524CC"/>
    <w:rsid w:val="00754FA2"/>
    <w:rsid w:val="00756EEA"/>
    <w:rsid w:val="0076063F"/>
    <w:rsid w:val="00763551"/>
    <w:rsid w:val="00763CB1"/>
    <w:rsid w:val="00765079"/>
    <w:rsid w:val="00766F55"/>
    <w:rsid w:val="00770A74"/>
    <w:rsid w:val="00771D60"/>
    <w:rsid w:val="00777A81"/>
    <w:rsid w:val="0078279A"/>
    <w:rsid w:val="007837D7"/>
    <w:rsid w:val="00785055"/>
    <w:rsid w:val="007865AC"/>
    <w:rsid w:val="0079095C"/>
    <w:rsid w:val="007911E7"/>
    <w:rsid w:val="00793793"/>
    <w:rsid w:val="00793F35"/>
    <w:rsid w:val="0079462D"/>
    <w:rsid w:val="007A155C"/>
    <w:rsid w:val="007A2F83"/>
    <w:rsid w:val="007A572E"/>
    <w:rsid w:val="007A6EAA"/>
    <w:rsid w:val="007A6F4C"/>
    <w:rsid w:val="007B1199"/>
    <w:rsid w:val="007B11FD"/>
    <w:rsid w:val="007B33CC"/>
    <w:rsid w:val="007B3E8C"/>
    <w:rsid w:val="007B5F3E"/>
    <w:rsid w:val="007B675A"/>
    <w:rsid w:val="007C02CF"/>
    <w:rsid w:val="007C2A80"/>
    <w:rsid w:val="007C3671"/>
    <w:rsid w:val="007C36D5"/>
    <w:rsid w:val="007C6EF4"/>
    <w:rsid w:val="007C727B"/>
    <w:rsid w:val="007D04C3"/>
    <w:rsid w:val="007E2502"/>
    <w:rsid w:val="007E4C71"/>
    <w:rsid w:val="007E6E80"/>
    <w:rsid w:val="007F365C"/>
    <w:rsid w:val="007F4E07"/>
    <w:rsid w:val="008000D6"/>
    <w:rsid w:val="008008A4"/>
    <w:rsid w:val="00803973"/>
    <w:rsid w:val="00806F5B"/>
    <w:rsid w:val="00807FB4"/>
    <w:rsid w:val="0081465A"/>
    <w:rsid w:val="00827ED0"/>
    <w:rsid w:val="00830983"/>
    <w:rsid w:val="00832364"/>
    <w:rsid w:val="00842D5E"/>
    <w:rsid w:val="008438A6"/>
    <w:rsid w:val="00844C89"/>
    <w:rsid w:val="00845228"/>
    <w:rsid w:val="00845FE3"/>
    <w:rsid w:val="0084783D"/>
    <w:rsid w:val="008479A9"/>
    <w:rsid w:val="00851994"/>
    <w:rsid w:val="00861415"/>
    <w:rsid w:val="00864054"/>
    <w:rsid w:val="00866CEB"/>
    <w:rsid w:val="008719F5"/>
    <w:rsid w:val="00874B01"/>
    <w:rsid w:val="008753C0"/>
    <w:rsid w:val="00881E86"/>
    <w:rsid w:val="00883E9F"/>
    <w:rsid w:val="00883F8D"/>
    <w:rsid w:val="00885CF7"/>
    <w:rsid w:val="008875DB"/>
    <w:rsid w:val="00890562"/>
    <w:rsid w:val="008922FF"/>
    <w:rsid w:val="00892A6A"/>
    <w:rsid w:val="00895A0A"/>
    <w:rsid w:val="00895C93"/>
    <w:rsid w:val="00897094"/>
    <w:rsid w:val="008A2320"/>
    <w:rsid w:val="008A3BA8"/>
    <w:rsid w:val="008A5816"/>
    <w:rsid w:val="008A5E9C"/>
    <w:rsid w:val="008A63FA"/>
    <w:rsid w:val="008A7B5A"/>
    <w:rsid w:val="008A7D1E"/>
    <w:rsid w:val="008B1772"/>
    <w:rsid w:val="008B27EC"/>
    <w:rsid w:val="008B7931"/>
    <w:rsid w:val="008C1D2C"/>
    <w:rsid w:val="008C4051"/>
    <w:rsid w:val="008D4D20"/>
    <w:rsid w:val="008D57FE"/>
    <w:rsid w:val="008D6E00"/>
    <w:rsid w:val="008E21EB"/>
    <w:rsid w:val="008E5045"/>
    <w:rsid w:val="008E720B"/>
    <w:rsid w:val="008E78C2"/>
    <w:rsid w:val="008F28F5"/>
    <w:rsid w:val="008F6656"/>
    <w:rsid w:val="008F7E2D"/>
    <w:rsid w:val="00902F2F"/>
    <w:rsid w:val="009031E8"/>
    <w:rsid w:val="00903D47"/>
    <w:rsid w:val="00906C35"/>
    <w:rsid w:val="00914416"/>
    <w:rsid w:val="0092110D"/>
    <w:rsid w:val="00923CB8"/>
    <w:rsid w:val="0092517E"/>
    <w:rsid w:val="0093060A"/>
    <w:rsid w:val="00931376"/>
    <w:rsid w:val="00931809"/>
    <w:rsid w:val="009332A3"/>
    <w:rsid w:val="009350BF"/>
    <w:rsid w:val="00940024"/>
    <w:rsid w:val="009416F3"/>
    <w:rsid w:val="00950F6D"/>
    <w:rsid w:val="00951A30"/>
    <w:rsid w:val="00953411"/>
    <w:rsid w:val="009549EC"/>
    <w:rsid w:val="00955AB2"/>
    <w:rsid w:val="0096101E"/>
    <w:rsid w:val="00961FB9"/>
    <w:rsid w:val="00967976"/>
    <w:rsid w:val="00976DCD"/>
    <w:rsid w:val="009822DD"/>
    <w:rsid w:val="00984372"/>
    <w:rsid w:val="00985941"/>
    <w:rsid w:val="009911B3"/>
    <w:rsid w:val="00993E02"/>
    <w:rsid w:val="009973D1"/>
    <w:rsid w:val="009A04F0"/>
    <w:rsid w:val="009A3788"/>
    <w:rsid w:val="009B0DD4"/>
    <w:rsid w:val="009B3C06"/>
    <w:rsid w:val="009B407E"/>
    <w:rsid w:val="009C4824"/>
    <w:rsid w:val="009D423A"/>
    <w:rsid w:val="009D4714"/>
    <w:rsid w:val="009D66FA"/>
    <w:rsid w:val="009D6CA7"/>
    <w:rsid w:val="009D7043"/>
    <w:rsid w:val="009D7B7C"/>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40280"/>
    <w:rsid w:val="00A41CD4"/>
    <w:rsid w:val="00A4771E"/>
    <w:rsid w:val="00A546BC"/>
    <w:rsid w:val="00A55568"/>
    <w:rsid w:val="00A557B7"/>
    <w:rsid w:val="00A6109A"/>
    <w:rsid w:val="00A61B50"/>
    <w:rsid w:val="00A65E0F"/>
    <w:rsid w:val="00A74F33"/>
    <w:rsid w:val="00A80588"/>
    <w:rsid w:val="00A81973"/>
    <w:rsid w:val="00A822DD"/>
    <w:rsid w:val="00A826F1"/>
    <w:rsid w:val="00A92F80"/>
    <w:rsid w:val="00A93B53"/>
    <w:rsid w:val="00AA2745"/>
    <w:rsid w:val="00AA2E55"/>
    <w:rsid w:val="00AA3A14"/>
    <w:rsid w:val="00AA6BB3"/>
    <w:rsid w:val="00AC1B44"/>
    <w:rsid w:val="00AC28BD"/>
    <w:rsid w:val="00AC5B45"/>
    <w:rsid w:val="00AC7376"/>
    <w:rsid w:val="00AD45CC"/>
    <w:rsid w:val="00AD79FF"/>
    <w:rsid w:val="00AE0D53"/>
    <w:rsid w:val="00AE5F28"/>
    <w:rsid w:val="00AE738D"/>
    <w:rsid w:val="00AE7CEC"/>
    <w:rsid w:val="00AF137F"/>
    <w:rsid w:val="00AF7057"/>
    <w:rsid w:val="00AF781C"/>
    <w:rsid w:val="00B02185"/>
    <w:rsid w:val="00B026BD"/>
    <w:rsid w:val="00B12281"/>
    <w:rsid w:val="00B13105"/>
    <w:rsid w:val="00B171FE"/>
    <w:rsid w:val="00B17786"/>
    <w:rsid w:val="00B215B8"/>
    <w:rsid w:val="00B21608"/>
    <w:rsid w:val="00B24F90"/>
    <w:rsid w:val="00B25FF4"/>
    <w:rsid w:val="00B2603E"/>
    <w:rsid w:val="00B30B43"/>
    <w:rsid w:val="00B344F3"/>
    <w:rsid w:val="00B37C7A"/>
    <w:rsid w:val="00B43533"/>
    <w:rsid w:val="00B514B9"/>
    <w:rsid w:val="00B52963"/>
    <w:rsid w:val="00B5334F"/>
    <w:rsid w:val="00B55EE4"/>
    <w:rsid w:val="00B610EA"/>
    <w:rsid w:val="00B66AA2"/>
    <w:rsid w:val="00B679C7"/>
    <w:rsid w:val="00B70392"/>
    <w:rsid w:val="00B73972"/>
    <w:rsid w:val="00B77766"/>
    <w:rsid w:val="00B8121B"/>
    <w:rsid w:val="00B85373"/>
    <w:rsid w:val="00B902DF"/>
    <w:rsid w:val="00B90A7D"/>
    <w:rsid w:val="00B95A3E"/>
    <w:rsid w:val="00B96175"/>
    <w:rsid w:val="00B9779D"/>
    <w:rsid w:val="00BA1636"/>
    <w:rsid w:val="00BA1B60"/>
    <w:rsid w:val="00BA35B8"/>
    <w:rsid w:val="00BA368D"/>
    <w:rsid w:val="00BA4E53"/>
    <w:rsid w:val="00BB25C7"/>
    <w:rsid w:val="00BC2BBC"/>
    <w:rsid w:val="00BC3C54"/>
    <w:rsid w:val="00BC43EF"/>
    <w:rsid w:val="00BD071F"/>
    <w:rsid w:val="00BD4492"/>
    <w:rsid w:val="00BD484B"/>
    <w:rsid w:val="00BD78C9"/>
    <w:rsid w:val="00BE2EA8"/>
    <w:rsid w:val="00BF1C7E"/>
    <w:rsid w:val="00BF41FD"/>
    <w:rsid w:val="00BF6981"/>
    <w:rsid w:val="00BF7889"/>
    <w:rsid w:val="00C00E81"/>
    <w:rsid w:val="00C03A1B"/>
    <w:rsid w:val="00C05374"/>
    <w:rsid w:val="00C057B2"/>
    <w:rsid w:val="00C06039"/>
    <w:rsid w:val="00C068EF"/>
    <w:rsid w:val="00C1317C"/>
    <w:rsid w:val="00C1546B"/>
    <w:rsid w:val="00C1607A"/>
    <w:rsid w:val="00C16FDE"/>
    <w:rsid w:val="00C228BE"/>
    <w:rsid w:val="00C302CC"/>
    <w:rsid w:val="00C303ED"/>
    <w:rsid w:val="00C30829"/>
    <w:rsid w:val="00C31827"/>
    <w:rsid w:val="00C36D7D"/>
    <w:rsid w:val="00C37F83"/>
    <w:rsid w:val="00C420DC"/>
    <w:rsid w:val="00C42261"/>
    <w:rsid w:val="00C425B0"/>
    <w:rsid w:val="00C466D0"/>
    <w:rsid w:val="00C46ADF"/>
    <w:rsid w:val="00C515B3"/>
    <w:rsid w:val="00C522DD"/>
    <w:rsid w:val="00C553A9"/>
    <w:rsid w:val="00C61540"/>
    <w:rsid w:val="00C643AD"/>
    <w:rsid w:val="00C72E6B"/>
    <w:rsid w:val="00C749E4"/>
    <w:rsid w:val="00C75BD6"/>
    <w:rsid w:val="00C77BFA"/>
    <w:rsid w:val="00C77FA1"/>
    <w:rsid w:val="00C839C5"/>
    <w:rsid w:val="00C86379"/>
    <w:rsid w:val="00C8761A"/>
    <w:rsid w:val="00C92655"/>
    <w:rsid w:val="00C932B8"/>
    <w:rsid w:val="00C97471"/>
    <w:rsid w:val="00C97741"/>
    <w:rsid w:val="00CA1B90"/>
    <w:rsid w:val="00CA3047"/>
    <w:rsid w:val="00CA3E0A"/>
    <w:rsid w:val="00CA4188"/>
    <w:rsid w:val="00CA46AE"/>
    <w:rsid w:val="00CA61D9"/>
    <w:rsid w:val="00CA7C1A"/>
    <w:rsid w:val="00CB5D61"/>
    <w:rsid w:val="00CC04C4"/>
    <w:rsid w:val="00CC1A16"/>
    <w:rsid w:val="00CD0A02"/>
    <w:rsid w:val="00CD1C59"/>
    <w:rsid w:val="00CD4DA0"/>
    <w:rsid w:val="00CD5010"/>
    <w:rsid w:val="00CE00FA"/>
    <w:rsid w:val="00CE3D89"/>
    <w:rsid w:val="00CE76D1"/>
    <w:rsid w:val="00CF302B"/>
    <w:rsid w:val="00CF768D"/>
    <w:rsid w:val="00D00BEF"/>
    <w:rsid w:val="00D00DCF"/>
    <w:rsid w:val="00D0300B"/>
    <w:rsid w:val="00D033D5"/>
    <w:rsid w:val="00D0345C"/>
    <w:rsid w:val="00D03D03"/>
    <w:rsid w:val="00D04FF4"/>
    <w:rsid w:val="00D06917"/>
    <w:rsid w:val="00D072CB"/>
    <w:rsid w:val="00D129F3"/>
    <w:rsid w:val="00D162A0"/>
    <w:rsid w:val="00D17303"/>
    <w:rsid w:val="00D22A7F"/>
    <w:rsid w:val="00D22CF3"/>
    <w:rsid w:val="00D239DD"/>
    <w:rsid w:val="00D2717B"/>
    <w:rsid w:val="00D30C48"/>
    <w:rsid w:val="00D31505"/>
    <w:rsid w:val="00D374C4"/>
    <w:rsid w:val="00D37D56"/>
    <w:rsid w:val="00D406A0"/>
    <w:rsid w:val="00D47332"/>
    <w:rsid w:val="00D47B92"/>
    <w:rsid w:val="00D54831"/>
    <w:rsid w:val="00D55BBF"/>
    <w:rsid w:val="00D57313"/>
    <w:rsid w:val="00D83D15"/>
    <w:rsid w:val="00D84D40"/>
    <w:rsid w:val="00D8613D"/>
    <w:rsid w:val="00D87CA2"/>
    <w:rsid w:val="00D905D0"/>
    <w:rsid w:val="00D95ADB"/>
    <w:rsid w:val="00D96375"/>
    <w:rsid w:val="00D96552"/>
    <w:rsid w:val="00DA1A89"/>
    <w:rsid w:val="00DA3ED7"/>
    <w:rsid w:val="00DA47E5"/>
    <w:rsid w:val="00DA7726"/>
    <w:rsid w:val="00DB1FC1"/>
    <w:rsid w:val="00DB249D"/>
    <w:rsid w:val="00DB5A11"/>
    <w:rsid w:val="00DB6DC4"/>
    <w:rsid w:val="00DC091C"/>
    <w:rsid w:val="00DC2635"/>
    <w:rsid w:val="00DC3BAC"/>
    <w:rsid w:val="00DC499D"/>
    <w:rsid w:val="00DD2296"/>
    <w:rsid w:val="00DD4715"/>
    <w:rsid w:val="00DD4DBA"/>
    <w:rsid w:val="00DE1BE4"/>
    <w:rsid w:val="00DE4F47"/>
    <w:rsid w:val="00DF12A1"/>
    <w:rsid w:val="00DF3BCF"/>
    <w:rsid w:val="00DF41DF"/>
    <w:rsid w:val="00DF464A"/>
    <w:rsid w:val="00DF4D8F"/>
    <w:rsid w:val="00E01101"/>
    <w:rsid w:val="00E0199E"/>
    <w:rsid w:val="00E02E26"/>
    <w:rsid w:val="00E05408"/>
    <w:rsid w:val="00E06DA7"/>
    <w:rsid w:val="00E06F29"/>
    <w:rsid w:val="00E10913"/>
    <w:rsid w:val="00E12B13"/>
    <w:rsid w:val="00E12B8F"/>
    <w:rsid w:val="00E12BE8"/>
    <w:rsid w:val="00E13C2D"/>
    <w:rsid w:val="00E16656"/>
    <w:rsid w:val="00E1708A"/>
    <w:rsid w:val="00E17C22"/>
    <w:rsid w:val="00E20683"/>
    <w:rsid w:val="00E25051"/>
    <w:rsid w:val="00E26A14"/>
    <w:rsid w:val="00E26C3D"/>
    <w:rsid w:val="00E3088A"/>
    <w:rsid w:val="00E328D9"/>
    <w:rsid w:val="00E338A6"/>
    <w:rsid w:val="00E35EEE"/>
    <w:rsid w:val="00E36AAC"/>
    <w:rsid w:val="00E40E28"/>
    <w:rsid w:val="00E419A8"/>
    <w:rsid w:val="00E4345B"/>
    <w:rsid w:val="00E4694D"/>
    <w:rsid w:val="00E55DEF"/>
    <w:rsid w:val="00E56818"/>
    <w:rsid w:val="00E622F0"/>
    <w:rsid w:val="00E70459"/>
    <w:rsid w:val="00E72E53"/>
    <w:rsid w:val="00E73FD4"/>
    <w:rsid w:val="00E80A16"/>
    <w:rsid w:val="00E824AA"/>
    <w:rsid w:val="00E8340D"/>
    <w:rsid w:val="00E85F51"/>
    <w:rsid w:val="00E949E4"/>
    <w:rsid w:val="00E95666"/>
    <w:rsid w:val="00E96D4A"/>
    <w:rsid w:val="00E97AEE"/>
    <w:rsid w:val="00EA0EB5"/>
    <w:rsid w:val="00EA2411"/>
    <w:rsid w:val="00EA287F"/>
    <w:rsid w:val="00EA3D16"/>
    <w:rsid w:val="00EA4B24"/>
    <w:rsid w:val="00EB0DA7"/>
    <w:rsid w:val="00EB1604"/>
    <w:rsid w:val="00EB1D79"/>
    <w:rsid w:val="00EB47C5"/>
    <w:rsid w:val="00EC06C5"/>
    <w:rsid w:val="00EC0753"/>
    <w:rsid w:val="00EC0EAF"/>
    <w:rsid w:val="00EC4CAC"/>
    <w:rsid w:val="00EC51E0"/>
    <w:rsid w:val="00EC5A62"/>
    <w:rsid w:val="00EC7801"/>
    <w:rsid w:val="00ED05A8"/>
    <w:rsid w:val="00ED1D92"/>
    <w:rsid w:val="00ED5859"/>
    <w:rsid w:val="00EE1AEA"/>
    <w:rsid w:val="00EE1C4C"/>
    <w:rsid w:val="00EE4750"/>
    <w:rsid w:val="00EE6191"/>
    <w:rsid w:val="00EE741C"/>
    <w:rsid w:val="00EF1778"/>
    <w:rsid w:val="00EF5BB3"/>
    <w:rsid w:val="00F041B6"/>
    <w:rsid w:val="00F04708"/>
    <w:rsid w:val="00F05EA6"/>
    <w:rsid w:val="00F10AC6"/>
    <w:rsid w:val="00F15BB2"/>
    <w:rsid w:val="00F20EA3"/>
    <w:rsid w:val="00F31DE0"/>
    <w:rsid w:val="00F3201E"/>
    <w:rsid w:val="00F3266D"/>
    <w:rsid w:val="00F336E0"/>
    <w:rsid w:val="00F36799"/>
    <w:rsid w:val="00F36FAC"/>
    <w:rsid w:val="00F37EA5"/>
    <w:rsid w:val="00F44D4B"/>
    <w:rsid w:val="00F4503F"/>
    <w:rsid w:val="00F4532E"/>
    <w:rsid w:val="00F45F36"/>
    <w:rsid w:val="00F50211"/>
    <w:rsid w:val="00F51525"/>
    <w:rsid w:val="00F551C9"/>
    <w:rsid w:val="00F57B97"/>
    <w:rsid w:val="00F62C58"/>
    <w:rsid w:val="00F70A8F"/>
    <w:rsid w:val="00F753E8"/>
    <w:rsid w:val="00F76F45"/>
    <w:rsid w:val="00F93BCC"/>
    <w:rsid w:val="00F94346"/>
    <w:rsid w:val="00F96A58"/>
    <w:rsid w:val="00FA0590"/>
    <w:rsid w:val="00FA28BF"/>
    <w:rsid w:val="00FA4758"/>
    <w:rsid w:val="00FA7BF4"/>
    <w:rsid w:val="00FB1320"/>
    <w:rsid w:val="00FB4209"/>
    <w:rsid w:val="00FC1054"/>
    <w:rsid w:val="00FC2488"/>
    <w:rsid w:val="00FC2C96"/>
    <w:rsid w:val="00FC43F2"/>
    <w:rsid w:val="00FC6492"/>
    <w:rsid w:val="00FC652F"/>
    <w:rsid w:val="00FC7217"/>
    <w:rsid w:val="00FD18F5"/>
    <w:rsid w:val="00FD344B"/>
    <w:rsid w:val="00FD4AA1"/>
    <w:rsid w:val="00FD5D24"/>
    <w:rsid w:val="00FE24D2"/>
    <w:rsid w:val="00FE69D6"/>
    <w:rsid w:val="00FF145A"/>
    <w:rsid w:val="00FF1685"/>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F211"/>
  <w15:docId w15:val="{CD558A4C-C031-4488-9BDF-C99B3709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F5"/>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semiHidden/>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AB1E-4C61-4FFF-BC9C-B9E5F1E7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m.wisniewska</cp:lastModifiedBy>
  <cp:revision>2</cp:revision>
  <cp:lastPrinted>2022-09-15T07:51:00Z</cp:lastPrinted>
  <dcterms:created xsi:type="dcterms:W3CDTF">2022-09-21T08:04:00Z</dcterms:created>
  <dcterms:modified xsi:type="dcterms:W3CDTF">2022-09-21T08:04:00Z</dcterms:modified>
</cp:coreProperties>
</file>