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07B5" w14:textId="6F72DBF1" w:rsidR="00D65689" w:rsidRDefault="00D65689" w:rsidP="00D65689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0709B0">
        <w:rPr>
          <w:rFonts w:cs="Times New Roman"/>
          <w:b/>
        </w:rPr>
        <w:t xml:space="preserve"> NR 265</w:t>
      </w:r>
    </w:p>
    <w:p w14:paraId="00608BCA" w14:textId="77777777" w:rsidR="00D65689" w:rsidRDefault="00D65689" w:rsidP="00D656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14:paraId="12DF807A" w14:textId="4F67ACD7" w:rsidR="00D65689" w:rsidRDefault="00D65689" w:rsidP="00D656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0709B0">
        <w:rPr>
          <w:rFonts w:cs="Times New Roman"/>
          <w:b/>
        </w:rPr>
        <w:t xml:space="preserve"> 24.08.2022 r.</w:t>
      </w:r>
      <w:bookmarkStart w:id="0" w:name="_GoBack"/>
      <w:bookmarkEnd w:id="0"/>
    </w:p>
    <w:p w14:paraId="235095BA" w14:textId="77777777" w:rsidR="00D65689" w:rsidRDefault="00D65689" w:rsidP="00D65689">
      <w:pPr>
        <w:rPr>
          <w:rFonts w:cs="Times New Roman"/>
          <w:b/>
        </w:rPr>
      </w:pPr>
    </w:p>
    <w:p w14:paraId="658CB466" w14:textId="77777777" w:rsidR="00D65689" w:rsidRPr="00D3469E" w:rsidRDefault="009200B1" w:rsidP="00D656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D46840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arządzenie</w:t>
      </w:r>
      <w:r w:rsidR="00D65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D65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689"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 w:rsidR="00D65689">
        <w:rPr>
          <w:rFonts w:ascii="Times New Roman" w:hAnsi="Times New Roman" w:cs="Times New Roman"/>
          <w:b/>
          <w:sz w:val="24"/>
          <w:szCs w:val="24"/>
        </w:rPr>
        <w:t>ej</w:t>
      </w:r>
      <w:r w:rsidR="00D65689"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 w:rsidR="00D65689"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="00D65689"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 w:rsidR="00D65689">
        <w:rPr>
          <w:rFonts w:ascii="Times New Roman" w:hAnsi="Times New Roman" w:cs="Times New Roman"/>
          <w:b/>
          <w:sz w:val="24"/>
          <w:szCs w:val="24"/>
        </w:rPr>
        <w:t>Ceramicznej 6</w:t>
      </w:r>
      <w:r w:rsidR="00D65689"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="00D65689"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14:paraId="61F1A96F" w14:textId="77777777" w:rsidR="00D65689" w:rsidRPr="00584C23" w:rsidRDefault="00D65689" w:rsidP="00D656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DF53F" w14:textId="77777777" w:rsidR="00D65689" w:rsidRPr="00D3469E" w:rsidRDefault="00D65689" w:rsidP="00D656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B63745" w14:textId="6911D7FC" w:rsidR="00D65689" w:rsidRDefault="00D65689" w:rsidP="00D65689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 w:rsidR="000221FA" w:rsidRPr="000221FA">
        <w:rPr>
          <w:rStyle w:val="Domylnaczcionkaakapitu1"/>
          <w:rFonts w:cs="Times New Roman"/>
        </w:rPr>
        <w:t>(Dz. U. z 2022 r. poz. 559,</w:t>
      </w:r>
      <w:r w:rsidR="000221FA">
        <w:rPr>
          <w:rStyle w:val="Domylnaczcionkaakapitu1"/>
          <w:rFonts w:cs="Times New Roman"/>
        </w:rPr>
        <w:t xml:space="preserve"> ze zm. Z 2022 r.</w:t>
      </w:r>
      <w:r w:rsidR="000221FA" w:rsidRPr="000221FA">
        <w:rPr>
          <w:rStyle w:val="Domylnaczcionkaakapitu1"/>
          <w:rFonts w:cs="Times New Roman"/>
        </w:rPr>
        <w:t xml:space="preserve"> </w:t>
      </w:r>
      <w:r w:rsidR="000221FA">
        <w:rPr>
          <w:rStyle w:val="Domylnaczcionkaakapitu1"/>
          <w:rFonts w:cs="Times New Roman"/>
        </w:rPr>
        <w:t>poz.</w:t>
      </w:r>
      <w:r w:rsidR="000221FA" w:rsidRPr="000221FA">
        <w:rPr>
          <w:rStyle w:val="Domylnaczcionkaakapitu1"/>
          <w:rFonts w:cs="Times New Roman"/>
        </w:rPr>
        <w:t xml:space="preserve"> 1005</w:t>
      </w:r>
      <w:r w:rsidR="000221FA">
        <w:rPr>
          <w:rStyle w:val="Domylnaczcionkaakapitu1"/>
          <w:rFonts w:cs="Times New Roman"/>
        </w:rPr>
        <w:t xml:space="preserve"> i</w:t>
      </w:r>
      <w:r w:rsidR="000221FA" w:rsidRPr="000221FA">
        <w:rPr>
          <w:rStyle w:val="Domylnaczcionkaakapitu1"/>
          <w:rFonts w:cs="Times New Roman"/>
        </w:rPr>
        <w:t xml:space="preserve"> 1079)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 w:rsidR="000221FA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14:paraId="4C73338C" w14:textId="77777777" w:rsidR="00D65689" w:rsidRDefault="00D65689" w:rsidP="00D65689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14:paraId="7A8D67C2" w14:textId="77777777" w:rsidR="00D65689" w:rsidRDefault="00D65689" w:rsidP="00D65689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14:paraId="1DD27EE1" w14:textId="2362516C" w:rsidR="006E1EC6" w:rsidRDefault="00D65689" w:rsidP="006E1EC6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1. </w:t>
      </w:r>
      <w:r w:rsidR="00D46840">
        <w:rPr>
          <w:rFonts w:cs="Times New Roman"/>
        </w:rPr>
        <w:t>W z</w:t>
      </w:r>
      <w:r w:rsidRPr="000C1530">
        <w:rPr>
          <w:rFonts w:cs="Times New Roman"/>
        </w:rPr>
        <w:t xml:space="preserve">arządzeniu Prezydenta Miasta Torunia nr </w:t>
      </w:r>
      <w:r>
        <w:rPr>
          <w:rFonts w:cs="Times New Roman"/>
        </w:rPr>
        <w:t xml:space="preserve">198 z dnia 1 czerwca 2022 r. </w:t>
      </w:r>
      <w:r w:rsidR="006E1EC6">
        <w:rPr>
          <w:rFonts w:cs="Times New Roman"/>
        </w:rPr>
        <w:t>§</w:t>
      </w:r>
      <w:r w:rsidR="006E1EC6">
        <w:rPr>
          <w:rFonts w:eastAsia="Times New Roman" w:cs="Times New Roman"/>
        </w:rPr>
        <w:t xml:space="preserve"> </w:t>
      </w:r>
      <w:r w:rsidR="006E1EC6">
        <w:rPr>
          <w:rFonts w:cs="Times New Roman"/>
        </w:rPr>
        <w:t xml:space="preserve">1 </w:t>
      </w:r>
      <w:r w:rsidR="000221FA">
        <w:rPr>
          <w:rFonts w:cs="Times New Roman"/>
        </w:rPr>
        <w:t>ust.</w:t>
      </w:r>
      <w:r w:rsidR="006E1EC6">
        <w:rPr>
          <w:rFonts w:cs="Times New Roman"/>
        </w:rPr>
        <w:t xml:space="preserve"> 1 otrzymuje brzmienie:</w:t>
      </w:r>
    </w:p>
    <w:p w14:paraId="2F5A4BE4" w14:textId="77777777" w:rsidR="006E1EC6" w:rsidRDefault="006E1EC6" w:rsidP="006E1EC6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cs="Times New Roman"/>
        </w:rPr>
      </w:pPr>
    </w:p>
    <w:p w14:paraId="361E2E9D" w14:textId="27A9D2A8" w:rsidR="00D65689" w:rsidRPr="00574F3E" w:rsidRDefault="006E1EC6" w:rsidP="006E1EC6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„§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1.1. </w:t>
      </w:r>
      <w:r w:rsidR="00D65689">
        <w:rPr>
          <w:rFonts w:cs="Times New Roman"/>
        </w:rPr>
        <w:t>Ustanowić</w:t>
      </w:r>
      <w:r w:rsidR="00D65689">
        <w:rPr>
          <w:rFonts w:eastAsia="Times New Roman" w:cs="Times New Roman"/>
        </w:rPr>
        <w:t xml:space="preserve"> nieograniczoną w czasie </w:t>
      </w:r>
      <w:r w:rsidR="00D65689">
        <w:rPr>
          <w:rFonts w:cs="Times New Roman"/>
        </w:rPr>
        <w:t>służebność</w:t>
      </w:r>
      <w:r w:rsidR="00D65689">
        <w:rPr>
          <w:rFonts w:eastAsia="Times New Roman" w:cs="Times New Roman"/>
        </w:rPr>
        <w:t xml:space="preserve"> przesyłu </w:t>
      </w:r>
      <w:r w:rsidR="00D65689">
        <w:rPr>
          <w:rFonts w:cs="Times New Roman"/>
        </w:rPr>
        <w:t>na rzecz</w:t>
      </w:r>
      <w:r w:rsidR="00D65689">
        <w:rPr>
          <w:rFonts w:eastAsia="Times New Roman" w:cs="Times New Roman"/>
        </w:rPr>
        <w:t xml:space="preserve"> przedsiębiorcy – </w:t>
      </w:r>
      <w:r w:rsidR="00D65689">
        <w:t xml:space="preserve">PGE Toruń S.A. z siedzibą w Toruniu przy ul. Ceramicznej 6, 87-100 Toruń, na nieruchomości będącej </w:t>
      </w:r>
      <w:r w:rsidR="00D65689">
        <w:rPr>
          <w:rFonts w:cs="Times New Roman"/>
        </w:rPr>
        <w:t>własnością</w:t>
      </w:r>
      <w:r w:rsidR="00D65689">
        <w:rPr>
          <w:rFonts w:eastAsia="Times New Roman" w:cs="Times New Roman"/>
        </w:rPr>
        <w:t xml:space="preserve"> </w:t>
      </w:r>
      <w:r w:rsidR="00D65689" w:rsidRPr="00153838">
        <w:rPr>
          <w:rFonts w:cs="Times New Roman"/>
        </w:rPr>
        <w:t>Gminy Miasta Toruń</w:t>
      </w:r>
      <w:r w:rsidR="00D65689">
        <w:rPr>
          <w:rFonts w:cs="Times New Roman"/>
        </w:rPr>
        <w:t>,</w:t>
      </w:r>
      <w:r w:rsidR="00D65689">
        <w:rPr>
          <w:rFonts w:eastAsia="Times New Roman" w:cs="Times New Roman"/>
        </w:rPr>
        <w:t xml:space="preserve"> </w:t>
      </w:r>
      <w:r w:rsidR="00D65689">
        <w:rPr>
          <w:rFonts w:cs="Times New Roman"/>
        </w:rPr>
        <w:t>znajdującej</w:t>
      </w:r>
      <w:r w:rsidR="00D65689" w:rsidRPr="00CD719D">
        <w:rPr>
          <w:rFonts w:cs="Times New Roman"/>
        </w:rPr>
        <w:t xml:space="preserve"> się w obrębie </w:t>
      </w:r>
      <w:r w:rsidR="00D65689">
        <w:rPr>
          <w:rFonts w:cs="Times New Roman"/>
        </w:rPr>
        <w:t>42</w:t>
      </w:r>
      <w:r w:rsidR="00D65689" w:rsidRPr="00CD719D">
        <w:rPr>
          <w:rFonts w:cs="Times New Roman"/>
        </w:rPr>
        <w:t xml:space="preserve"> oznaczon</w:t>
      </w:r>
      <w:r w:rsidR="00D65689">
        <w:rPr>
          <w:rFonts w:cs="Times New Roman"/>
        </w:rPr>
        <w:t>ej geodezyjnie jako działki</w:t>
      </w:r>
      <w:r w:rsidR="00D65689" w:rsidRPr="00CD719D">
        <w:rPr>
          <w:rFonts w:cs="Times New Roman"/>
        </w:rPr>
        <w:t xml:space="preserve"> nr</w:t>
      </w:r>
      <w:r w:rsidR="00D65689">
        <w:rPr>
          <w:rFonts w:cs="Times New Roman"/>
        </w:rPr>
        <w:t xml:space="preserve"> 42/2 i 42/3,</w:t>
      </w:r>
      <w:r w:rsidR="00D65689" w:rsidRPr="00CD719D">
        <w:rPr>
          <w:rFonts w:cs="Times New Roman"/>
        </w:rPr>
        <w:t xml:space="preserve"> położon</w:t>
      </w:r>
      <w:r w:rsidR="00D65689">
        <w:rPr>
          <w:rFonts w:cs="Times New Roman"/>
        </w:rPr>
        <w:t>e</w:t>
      </w:r>
      <w:r w:rsidR="000221FA">
        <w:rPr>
          <w:rFonts w:cs="Times New Roman"/>
        </w:rPr>
        <w:t>j</w:t>
      </w:r>
      <w:r w:rsidR="00D65689" w:rsidRPr="00CD719D">
        <w:rPr>
          <w:rFonts w:cs="Times New Roman"/>
        </w:rPr>
        <w:t xml:space="preserve"> przy ul. </w:t>
      </w:r>
      <w:r w:rsidR="00D65689">
        <w:rPr>
          <w:rFonts w:cs="Times New Roman"/>
        </w:rPr>
        <w:t xml:space="preserve">Ceramicznej 6, zapisanej </w:t>
      </w:r>
      <w:r w:rsidR="00D65689" w:rsidRPr="00CD719D">
        <w:rPr>
          <w:rFonts w:cs="Times New Roman"/>
        </w:rPr>
        <w:t>w KW nr TO1T/000</w:t>
      </w:r>
      <w:r w:rsidR="00D65689">
        <w:rPr>
          <w:rFonts w:cs="Times New Roman"/>
        </w:rPr>
        <w:t>79975/9</w:t>
      </w:r>
      <w:r w:rsidR="00D65689" w:rsidRPr="00CD719D">
        <w:rPr>
          <w:rFonts w:cs="Times New Roman"/>
        </w:rPr>
        <w:t xml:space="preserve">, </w:t>
      </w:r>
      <w:r w:rsidR="00D65689">
        <w:rPr>
          <w:rFonts w:eastAsia="Times New Roman" w:cs="Times New Roman"/>
        </w:rPr>
        <w:t>która będzie wykonywana</w:t>
      </w:r>
      <w:r w:rsidR="00D65689" w:rsidRPr="003434E8">
        <w:rPr>
          <w:rFonts w:eastAsia="Times New Roman" w:cs="Times New Roman"/>
        </w:rPr>
        <w:t xml:space="preserve"> pasem </w:t>
      </w:r>
      <w:r w:rsidR="00D65689">
        <w:rPr>
          <w:rFonts w:eastAsia="Times New Roman" w:cs="Times New Roman"/>
        </w:rPr>
        <w:t xml:space="preserve">gruntu </w:t>
      </w:r>
      <w:r w:rsidR="00D65689">
        <w:rPr>
          <w:rFonts w:eastAsia="Times New Roman"/>
        </w:rPr>
        <w:t xml:space="preserve">o długości 29 m </w:t>
      </w:r>
      <w:r w:rsidR="000221FA">
        <w:rPr>
          <w:rFonts w:eastAsia="Times New Roman"/>
        </w:rPr>
        <w:t>(</w:t>
      </w:r>
      <w:r w:rsidR="00D65689">
        <w:rPr>
          <w:rFonts w:eastAsia="Times New Roman"/>
        </w:rPr>
        <w:t>powierzchni</w:t>
      </w:r>
      <w:r w:rsidR="000221FA">
        <w:rPr>
          <w:rFonts w:eastAsia="Times New Roman"/>
        </w:rPr>
        <w:t>a</w:t>
      </w:r>
      <w:r w:rsidR="00D65689">
        <w:rPr>
          <w:rFonts w:eastAsia="Times New Roman"/>
        </w:rPr>
        <w:t xml:space="preserve"> pasa eksploatacji 58</w:t>
      </w:r>
      <w:r w:rsidR="00D65689" w:rsidRPr="003D5AD9">
        <w:rPr>
          <w:rFonts w:eastAsia="Times New Roman"/>
        </w:rPr>
        <w:t xml:space="preserve"> m</w:t>
      </w:r>
      <w:r w:rsidR="00D65689" w:rsidRPr="003D5AD9">
        <w:rPr>
          <w:rFonts w:eastAsia="Times New Roman"/>
          <w:vertAlign w:val="superscript"/>
        </w:rPr>
        <w:t>2</w:t>
      </w:r>
      <w:r w:rsidR="000221FA">
        <w:rPr>
          <w:rFonts w:eastAsia="Times New Roman"/>
        </w:rPr>
        <w:t xml:space="preserve">) </w:t>
      </w:r>
      <w:r w:rsidR="00D65689">
        <w:rPr>
          <w:rFonts w:eastAsia="Times New Roman"/>
        </w:rPr>
        <w:t xml:space="preserve">na działce 42/2 oraz o długości 24 m </w:t>
      </w:r>
      <w:r w:rsidR="000221FA">
        <w:rPr>
          <w:rFonts w:eastAsia="Times New Roman"/>
        </w:rPr>
        <w:t>(</w:t>
      </w:r>
      <w:r w:rsidR="00D65689">
        <w:rPr>
          <w:rFonts w:eastAsia="Times New Roman"/>
        </w:rPr>
        <w:t>powierzchni</w:t>
      </w:r>
      <w:r w:rsidR="000221FA">
        <w:rPr>
          <w:rFonts w:eastAsia="Times New Roman"/>
        </w:rPr>
        <w:t>a</w:t>
      </w:r>
      <w:r w:rsidR="00D65689">
        <w:rPr>
          <w:rFonts w:eastAsia="Times New Roman"/>
        </w:rPr>
        <w:t xml:space="preserve"> pasa eksploatacji 48</w:t>
      </w:r>
      <w:r w:rsidR="00D65689" w:rsidRPr="003D5AD9">
        <w:rPr>
          <w:rFonts w:eastAsia="Times New Roman"/>
        </w:rPr>
        <w:t xml:space="preserve"> m</w:t>
      </w:r>
      <w:r w:rsidR="00D65689" w:rsidRPr="003D5AD9">
        <w:rPr>
          <w:rFonts w:eastAsia="Times New Roman"/>
          <w:vertAlign w:val="superscript"/>
        </w:rPr>
        <w:t>2</w:t>
      </w:r>
      <w:r w:rsidR="000221FA">
        <w:rPr>
          <w:rFonts w:eastAsia="Times New Roman"/>
        </w:rPr>
        <w:t xml:space="preserve">) </w:t>
      </w:r>
      <w:r w:rsidR="00D65689">
        <w:rPr>
          <w:rFonts w:eastAsia="Times New Roman"/>
        </w:rPr>
        <w:t xml:space="preserve">na działce 42/3 </w:t>
      </w:r>
      <w:r w:rsidR="00D65689">
        <w:rPr>
          <w:rFonts w:eastAsia="Times New Roman" w:cs="Times New Roman"/>
        </w:rPr>
        <w:t xml:space="preserve">– zgodnie </w:t>
      </w:r>
      <w:r w:rsidR="00D65689" w:rsidRPr="00115460">
        <w:rPr>
          <w:rFonts w:eastAsia="Times New Roman" w:cs="Times New Roman"/>
        </w:rPr>
        <w:t>z załącznikiem mapowym</w:t>
      </w:r>
      <w:r w:rsidR="00D65689">
        <w:rPr>
          <w:rFonts w:eastAsia="Times New Roman" w:cs="Times New Roman"/>
        </w:rPr>
        <w:t xml:space="preserve">, </w:t>
      </w:r>
      <w:r w:rsidR="00D65689" w:rsidRPr="003434E8">
        <w:rPr>
          <w:rFonts w:eastAsia="Times New Roman" w:cs="Times New Roman"/>
        </w:rPr>
        <w:t>polegającą</w:t>
      </w:r>
      <w:r w:rsidR="00D65689">
        <w:rPr>
          <w:rFonts w:eastAsia="Times New Roman" w:cs="Times New Roman"/>
        </w:rPr>
        <w:t xml:space="preserve"> na</w:t>
      </w:r>
      <w:r w:rsidR="00D65689" w:rsidRPr="003434E8">
        <w:rPr>
          <w:rFonts w:eastAsia="Times New Roman" w:cs="Times New Roman"/>
        </w:rPr>
        <w:t>:</w:t>
      </w:r>
    </w:p>
    <w:p w14:paraId="3EEF0D22" w14:textId="77777777" w:rsidR="00D65689" w:rsidRDefault="00D65689" w:rsidP="00D65689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>
        <w:t xml:space="preserve">prawie do wybudowania oraz trwałego utrzymywania i użytkowania odcinka </w:t>
      </w:r>
      <w:r>
        <w:rPr>
          <w:lang w:eastAsia="pl-PL"/>
        </w:rPr>
        <w:t>sieci ciepłowniczej wysokoparametrowej</w:t>
      </w:r>
      <w:r>
        <w:t>, z przebiegiem określonym na załączniku mapowym;</w:t>
      </w:r>
    </w:p>
    <w:p w14:paraId="73D7B1DB" w14:textId="77777777" w:rsidR="00D65689" w:rsidRPr="00FB006A" w:rsidRDefault="00D65689" w:rsidP="00D65689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>
        <w:t xml:space="preserve">prawie do korzystania z </w:t>
      </w:r>
      <w:r w:rsidRPr="00F9552B">
        <w:t>nieruchomości obci</w:t>
      </w:r>
      <w:r>
        <w:t xml:space="preserve">ążonej w pasie </w:t>
      </w:r>
      <w:r>
        <w:rPr>
          <w:rFonts w:eastAsia="Times New Roman"/>
        </w:rPr>
        <w:t>eksploatacji</w:t>
      </w:r>
      <w:r>
        <w:br/>
        <w:t xml:space="preserve">w zakresie niezbędnym do </w:t>
      </w:r>
      <w:r w:rsidRPr="00F9552B">
        <w:t>dokonywania konserwacji, remontów, modernizacji, usuwania awarii</w:t>
      </w:r>
      <w:r>
        <w:t xml:space="preserve"> </w:t>
      </w:r>
      <w:r w:rsidRPr="00F9552B">
        <w:t xml:space="preserve">oraz przebudowy urządzeń i instalacji </w:t>
      </w:r>
      <w:r>
        <w:t xml:space="preserve">ciepłowniczych, </w:t>
      </w:r>
      <w:r w:rsidRPr="00F9552B">
        <w:t>jak również usytuowania</w:t>
      </w:r>
      <w:r>
        <w:br/>
        <w:t>w</w:t>
      </w:r>
      <w:r w:rsidRPr="00F9552B">
        <w:t xml:space="preserve"> przyszłości kolejnych wyprowadzeń linii, w obszarze nieruchomości zajętym dotychczas </w:t>
      </w:r>
      <w:r>
        <w:t xml:space="preserve">przez urządzenia </w:t>
      </w:r>
      <w:r w:rsidR="00D46840">
        <w:t>ciepłownicze</w:t>
      </w:r>
      <w:r w:rsidRPr="00F9552B">
        <w:t>, wraz z prawem wejścia i wjazdu na teren odpowiednim sprzętem przez pracowników przedsiębiorstw oraz przez wszystkie podmioty i osoby, którymi przedsiębiorstwo to posługuje się w związku</w:t>
      </w:r>
      <w:r>
        <w:t xml:space="preserve"> </w:t>
      </w:r>
      <w:r w:rsidRPr="00F9552B">
        <w:t>z prowadzoną działalnością</w:t>
      </w:r>
      <w:r>
        <w:t>”.</w:t>
      </w:r>
    </w:p>
    <w:p w14:paraId="34CF1CF7" w14:textId="77777777" w:rsidR="00D65689" w:rsidRDefault="00D65689" w:rsidP="00D65689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14:paraId="0896F3B2" w14:textId="77777777" w:rsidR="00D65689" w:rsidRDefault="00D65689" w:rsidP="00D65689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14:paraId="220F9D7A" w14:textId="77777777" w:rsidR="00D65689" w:rsidRDefault="00D65689" w:rsidP="00D65689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14:paraId="4C19126F" w14:textId="77777777" w:rsidR="00D65689" w:rsidRPr="000F62CA" w:rsidRDefault="00D65689" w:rsidP="00D65689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14:paraId="78E5003E" w14:textId="77777777" w:rsidR="00D65689" w:rsidRDefault="00D65689" w:rsidP="00D65689"/>
    <w:sectPr w:rsidR="00D65689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48D6" w14:textId="77777777" w:rsidR="006A6BB0" w:rsidRDefault="006A6BB0" w:rsidP="00D65689">
      <w:pPr>
        <w:spacing w:line="240" w:lineRule="auto"/>
      </w:pPr>
      <w:r>
        <w:separator/>
      </w:r>
    </w:p>
  </w:endnote>
  <w:endnote w:type="continuationSeparator" w:id="0">
    <w:p w14:paraId="322711EB" w14:textId="77777777" w:rsidR="006A6BB0" w:rsidRDefault="006A6BB0" w:rsidP="00D65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C1B8" w14:textId="77777777" w:rsidR="00341B67" w:rsidRDefault="006A6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29A5" w14:textId="77777777" w:rsidR="006A6BB0" w:rsidRDefault="006A6BB0" w:rsidP="00D65689">
      <w:pPr>
        <w:spacing w:line="240" w:lineRule="auto"/>
      </w:pPr>
      <w:r>
        <w:separator/>
      </w:r>
    </w:p>
  </w:footnote>
  <w:footnote w:type="continuationSeparator" w:id="0">
    <w:p w14:paraId="75C8BD5F" w14:textId="77777777" w:rsidR="006A6BB0" w:rsidRDefault="006A6BB0" w:rsidP="00D65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FB1"/>
    <w:multiLevelType w:val="hybridMultilevel"/>
    <w:tmpl w:val="375A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1FF"/>
    <w:multiLevelType w:val="hybridMultilevel"/>
    <w:tmpl w:val="B25A9258"/>
    <w:lvl w:ilvl="0" w:tplc="E656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7C3A88"/>
    <w:multiLevelType w:val="hybridMultilevel"/>
    <w:tmpl w:val="E6304224"/>
    <w:lvl w:ilvl="0" w:tplc="443E5F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89"/>
    <w:rsid w:val="000221FA"/>
    <w:rsid w:val="000709B0"/>
    <w:rsid w:val="001C5372"/>
    <w:rsid w:val="003F31F9"/>
    <w:rsid w:val="0040327B"/>
    <w:rsid w:val="005B6C85"/>
    <w:rsid w:val="006A6BB0"/>
    <w:rsid w:val="006E1EC6"/>
    <w:rsid w:val="009200B1"/>
    <w:rsid w:val="00A23FE3"/>
    <w:rsid w:val="00CA2490"/>
    <w:rsid w:val="00D46840"/>
    <w:rsid w:val="00D65689"/>
    <w:rsid w:val="00E01741"/>
    <w:rsid w:val="00E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E464"/>
  <w15:chartTrackingRefBased/>
  <w15:docId w15:val="{DC470240-D79B-46FB-8D02-071A238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68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65689"/>
  </w:style>
  <w:style w:type="character" w:customStyle="1" w:styleId="Domylnaczcionkaakapitu1">
    <w:name w:val="Domyślna czcionka akapitu1"/>
    <w:rsid w:val="00D65689"/>
  </w:style>
  <w:style w:type="character" w:customStyle="1" w:styleId="Odwoanieprzypisudolnego1">
    <w:name w:val="Odwołanie przypisu dolnego1"/>
    <w:rsid w:val="00D65689"/>
    <w:rPr>
      <w:position w:val="1"/>
      <w:sz w:val="14"/>
    </w:rPr>
  </w:style>
  <w:style w:type="character" w:customStyle="1" w:styleId="Znakiprzypiswdolnych">
    <w:name w:val="Znaki przypisów dolnych"/>
    <w:rsid w:val="00D65689"/>
  </w:style>
  <w:style w:type="paragraph" w:styleId="Tekstpodstawowy">
    <w:name w:val="Body Text"/>
    <w:basedOn w:val="Normalny"/>
    <w:link w:val="TekstpodstawowyZnak"/>
    <w:rsid w:val="00D656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568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D65689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5689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D65689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D656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689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a.jargilo@umt.local</cp:lastModifiedBy>
  <cp:revision>2</cp:revision>
  <cp:lastPrinted>2022-08-12T08:19:00Z</cp:lastPrinted>
  <dcterms:created xsi:type="dcterms:W3CDTF">2022-08-26T07:26:00Z</dcterms:created>
  <dcterms:modified xsi:type="dcterms:W3CDTF">2022-08-26T07:26:00Z</dcterms:modified>
</cp:coreProperties>
</file>