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581A01">
        <w:rPr>
          <w:rFonts w:ascii="Times New Roman" w:hAnsi="Times New Roman"/>
          <w:b/>
          <w:sz w:val="24"/>
          <w:szCs w:val="24"/>
        </w:rPr>
        <w:t xml:space="preserve"> 81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581A01">
        <w:rPr>
          <w:rFonts w:ascii="Times New Roman" w:hAnsi="Times New Roman"/>
          <w:b/>
          <w:sz w:val="24"/>
          <w:szCs w:val="24"/>
        </w:rPr>
        <w:t xml:space="preserve">18 marca 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841962">
        <w:rPr>
          <w:rFonts w:ascii="Times New Roman" w:hAnsi="Times New Roman"/>
          <w:b/>
          <w:sz w:val="24"/>
          <w:szCs w:val="24"/>
        </w:rPr>
        <w:t xml:space="preserve">Kancelarii Prezydenta Miasta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805E2">
        <w:t>2</w:t>
      </w:r>
      <w:r>
        <w:t xml:space="preserve"> r. poz. </w:t>
      </w:r>
      <w:r w:rsidR="005805E2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841962">
        <w:t>5</w:t>
      </w:r>
      <w:r w:rsidRPr="009A230F">
        <w:t xml:space="preserve"> Pr</w:t>
      </w:r>
      <w:r>
        <w:t xml:space="preserve">ezydenta Miasta Torunia z dnia </w:t>
      </w:r>
      <w:r w:rsidR="00841962">
        <w:t xml:space="preserve">7 stycznia 2011 r. </w:t>
      </w:r>
      <w:r w:rsidRPr="009A230F">
        <w:t xml:space="preserve"> w sprawie ustalenia wewnętrznej struktury organizacyjnej i szczegółowego zakresu działania </w:t>
      </w:r>
      <w:r w:rsidR="00841962">
        <w:t xml:space="preserve">Kancelarii Prezydenta Miasta </w:t>
      </w:r>
      <w:r w:rsidR="00860D61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841962">
        <w:t>3</w:t>
      </w:r>
      <w:r w:rsidRPr="009A230F">
        <w:t xml:space="preserve"> </w:t>
      </w:r>
      <w:r>
        <w:t xml:space="preserve">ust. </w:t>
      </w:r>
      <w:r w:rsidR="00841962">
        <w:t>5</w:t>
      </w:r>
      <w:r>
        <w:t xml:space="preserve"> </w:t>
      </w:r>
      <w:r w:rsidR="005715EC">
        <w:t xml:space="preserve">dodaje się </w:t>
      </w:r>
      <w:r>
        <w:t xml:space="preserve">pkt </w:t>
      </w:r>
      <w:r w:rsidR="00841962">
        <w:t>4)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5805E2">
        <w:rPr>
          <w:rFonts w:ascii="Times New Roman" w:hAnsi="Times New Roman" w:cs="Times New Roman"/>
          <w:sz w:val="24"/>
          <w:szCs w:val="24"/>
        </w:rPr>
        <w:t>4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841962">
        <w:rPr>
          <w:rFonts w:ascii="Times New Roman" w:hAnsi="Times New Roman" w:cs="Times New Roman"/>
          <w:sz w:val="24"/>
          <w:szCs w:val="24"/>
        </w:rPr>
        <w:t xml:space="preserve">obsługa </w:t>
      </w:r>
      <w:r w:rsidR="00D064A4">
        <w:rPr>
          <w:rFonts w:ascii="Times New Roman" w:hAnsi="Times New Roman" w:cs="Times New Roman"/>
          <w:sz w:val="24"/>
          <w:szCs w:val="24"/>
        </w:rPr>
        <w:t>organizacyjno-</w:t>
      </w:r>
      <w:r w:rsidR="00841962">
        <w:rPr>
          <w:rFonts w:ascii="Times New Roman" w:hAnsi="Times New Roman" w:cs="Times New Roman"/>
          <w:sz w:val="24"/>
          <w:szCs w:val="24"/>
        </w:rPr>
        <w:t>kancela</w:t>
      </w:r>
      <w:r w:rsidR="00D064A4">
        <w:rPr>
          <w:rFonts w:ascii="Times New Roman" w:hAnsi="Times New Roman" w:cs="Times New Roman"/>
          <w:sz w:val="24"/>
          <w:szCs w:val="24"/>
        </w:rPr>
        <w:t xml:space="preserve">ryjna Zespołu do spraw działań pomocowych na rzecz uchodźców z </w:t>
      </w:r>
      <w:r w:rsidR="00860D61">
        <w:rPr>
          <w:rFonts w:ascii="Times New Roman" w:hAnsi="Times New Roman" w:cs="Times New Roman"/>
          <w:sz w:val="24"/>
          <w:szCs w:val="24"/>
        </w:rPr>
        <w:t>Ukrainy.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D064A4">
        <w:t>Kancelarii Prezydenta Miasta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581A01">
        <w:t>18.03</w:t>
      </w:r>
      <w:r>
        <w:t>.202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  <w:bookmarkStart w:id="0" w:name="_GoBack"/>
      <w:bookmarkEnd w:id="0"/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84" w:rsidRDefault="00301984" w:rsidP="003C6E38">
      <w:pPr>
        <w:spacing w:after="0" w:line="240" w:lineRule="auto"/>
      </w:pPr>
      <w:r>
        <w:separator/>
      </w:r>
    </w:p>
  </w:endnote>
  <w:endnote w:type="continuationSeparator" w:id="0">
    <w:p w:rsidR="00301984" w:rsidRDefault="00301984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84" w:rsidRDefault="00301984" w:rsidP="003C6E38">
      <w:pPr>
        <w:spacing w:after="0" w:line="240" w:lineRule="auto"/>
      </w:pPr>
      <w:r>
        <w:separator/>
      </w:r>
    </w:p>
  </w:footnote>
  <w:footnote w:type="continuationSeparator" w:id="0">
    <w:p w:rsidR="00301984" w:rsidRDefault="00301984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D6F48">
        <w:rPr>
          <w:sz w:val="18"/>
          <w:szCs w:val="18"/>
        </w:rPr>
        <w:t>, nr 39 z dnia 24 lutego 2022 r. oraz nr 62 z dnia 10 marca 2022 r.</w:t>
      </w:r>
    </w:p>
  </w:footnote>
  <w:footnote w:id="2">
    <w:p w:rsidR="00860D61" w:rsidRDefault="00860D61" w:rsidP="008419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zmienionego zarządzeniami Prezydenta Miasta Torunian nr </w:t>
      </w:r>
      <w:r w:rsidR="00841962">
        <w:t>67</w:t>
      </w:r>
      <w:r>
        <w:t xml:space="preserve"> z dnia </w:t>
      </w:r>
      <w:r w:rsidR="00841962">
        <w:t>7 marca 2011</w:t>
      </w:r>
      <w:r>
        <w:t xml:space="preserve"> r., nr </w:t>
      </w:r>
      <w:r w:rsidR="00841962">
        <w:t xml:space="preserve">143 </w:t>
      </w:r>
      <w:r>
        <w:t>z dnia 1</w:t>
      </w:r>
      <w:r w:rsidR="00841962">
        <w:t xml:space="preserve">4 </w:t>
      </w:r>
      <w:r>
        <w:t>czerwca 201</w:t>
      </w:r>
      <w:r w:rsidR="00841962">
        <w:t>6</w:t>
      </w:r>
      <w:r>
        <w:t xml:space="preserve"> r., nr </w:t>
      </w:r>
      <w:r w:rsidR="00841962">
        <w:t>290</w:t>
      </w:r>
      <w:r>
        <w:t xml:space="preserve"> z dnia </w:t>
      </w:r>
      <w:r w:rsidR="00841962">
        <w:t>12</w:t>
      </w:r>
      <w:r>
        <w:t xml:space="preserve"> </w:t>
      </w:r>
      <w:r w:rsidR="00841962">
        <w:t xml:space="preserve">października </w:t>
      </w:r>
      <w:r>
        <w:t>201</w:t>
      </w:r>
      <w:r w:rsidR="00841962">
        <w:t>7</w:t>
      </w:r>
      <w:r>
        <w:t xml:space="preserve"> r. oraz nr </w:t>
      </w:r>
      <w:r w:rsidR="00841962">
        <w:t>325</w:t>
      </w:r>
      <w:r>
        <w:t xml:space="preserve"> z dnia </w:t>
      </w:r>
      <w:r w:rsidR="00841962">
        <w:t>3</w:t>
      </w:r>
      <w:r>
        <w:t xml:space="preserve"> </w:t>
      </w:r>
      <w:r w:rsidR="00841962">
        <w:t xml:space="preserve">listopada </w:t>
      </w:r>
      <w:r>
        <w:t>201</w:t>
      </w:r>
      <w:r w:rsidR="00841962">
        <w:t>7</w:t>
      </w:r>
      <w:r>
        <w:t xml:space="preserve"> 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3AD8"/>
    <w:rsid w:val="001669DE"/>
    <w:rsid w:val="001C1AF6"/>
    <w:rsid w:val="00212B36"/>
    <w:rsid w:val="002E5D68"/>
    <w:rsid w:val="00301984"/>
    <w:rsid w:val="003A5101"/>
    <w:rsid w:val="003C6E38"/>
    <w:rsid w:val="004131B4"/>
    <w:rsid w:val="005715EC"/>
    <w:rsid w:val="005805E2"/>
    <w:rsid w:val="00581A01"/>
    <w:rsid w:val="0069308E"/>
    <w:rsid w:val="006F32E1"/>
    <w:rsid w:val="00705144"/>
    <w:rsid w:val="00742E74"/>
    <w:rsid w:val="007C677F"/>
    <w:rsid w:val="007D6F04"/>
    <w:rsid w:val="007D6F48"/>
    <w:rsid w:val="00841962"/>
    <w:rsid w:val="00860D61"/>
    <w:rsid w:val="008B1D2E"/>
    <w:rsid w:val="008D4F39"/>
    <w:rsid w:val="009410BB"/>
    <w:rsid w:val="00A00228"/>
    <w:rsid w:val="00A214AA"/>
    <w:rsid w:val="00A356C3"/>
    <w:rsid w:val="00A822E3"/>
    <w:rsid w:val="00AD7941"/>
    <w:rsid w:val="00B225DD"/>
    <w:rsid w:val="00B97E96"/>
    <w:rsid w:val="00BA7C73"/>
    <w:rsid w:val="00C33F15"/>
    <w:rsid w:val="00C475A5"/>
    <w:rsid w:val="00D064A4"/>
    <w:rsid w:val="00E6130A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02A3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619B-636A-41FD-B923-EBB99D5C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2022-03-10T08:40:00Z</cp:lastPrinted>
  <dcterms:created xsi:type="dcterms:W3CDTF">2022-03-21T11:00:00Z</dcterms:created>
  <dcterms:modified xsi:type="dcterms:W3CDTF">2022-03-21T11:00:00Z</dcterms:modified>
</cp:coreProperties>
</file>