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1F02D0">
        <w:rPr>
          <w:rFonts w:ascii="Times New Roman" w:hAnsi="Times New Roman"/>
          <w:b/>
          <w:sz w:val="24"/>
          <w:szCs w:val="24"/>
        </w:rPr>
        <w:t xml:space="preserve"> 68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1F02D0">
        <w:rPr>
          <w:rFonts w:ascii="Times New Roman" w:hAnsi="Times New Roman"/>
          <w:b/>
          <w:sz w:val="24"/>
          <w:szCs w:val="24"/>
        </w:rPr>
        <w:t>10.03.</w:t>
      </w:r>
      <w:r>
        <w:rPr>
          <w:rFonts w:ascii="Times New Roman" w:hAnsi="Times New Roman"/>
          <w:b/>
          <w:sz w:val="24"/>
          <w:szCs w:val="24"/>
        </w:rPr>
        <w:t>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 w:rsidR="00A02CB1">
        <w:rPr>
          <w:rFonts w:ascii="Times New Roman" w:hAnsi="Times New Roman"/>
          <w:b/>
          <w:sz w:val="24"/>
          <w:szCs w:val="24"/>
        </w:rPr>
        <w:t>Wydziału</w:t>
      </w:r>
      <w:r w:rsidR="007C0D2D">
        <w:rPr>
          <w:rFonts w:ascii="Times New Roman" w:hAnsi="Times New Roman"/>
          <w:b/>
          <w:sz w:val="24"/>
          <w:szCs w:val="24"/>
        </w:rPr>
        <w:t xml:space="preserve"> Promocji i Turystyki </w:t>
      </w:r>
      <w:r>
        <w:rPr>
          <w:rFonts w:ascii="Times New Roman" w:hAnsi="Times New Roman"/>
          <w:b/>
          <w:sz w:val="24"/>
          <w:szCs w:val="24"/>
        </w:rPr>
        <w:t>Urzęd</w:t>
      </w:r>
      <w:r w:rsidR="007C0D2D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Miasta Torunia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5715EC">
        <w:t>1</w:t>
      </w:r>
      <w:r>
        <w:t xml:space="preserve"> r. poz. </w:t>
      </w:r>
      <w:r w:rsidRPr="009A230F">
        <w:t>13</w:t>
      </w:r>
      <w:r>
        <w:t>72</w:t>
      </w:r>
      <w:r w:rsidRPr="009A230F">
        <w:rPr>
          <w:rStyle w:val="Odwoanieprzypisudolnego"/>
        </w:rPr>
        <w:footnoteReference w:id="1"/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2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7C0D2D">
        <w:t>331</w:t>
      </w:r>
      <w:r w:rsidRPr="009A230F">
        <w:t xml:space="preserve"> Pr</w:t>
      </w:r>
      <w:r>
        <w:t xml:space="preserve">ezydenta Miasta Torunia z dnia </w:t>
      </w:r>
      <w:r w:rsidR="00A02CB1">
        <w:t xml:space="preserve">6 </w:t>
      </w:r>
      <w:r w:rsidR="007C0D2D">
        <w:t xml:space="preserve">listopada </w:t>
      </w:r>
      <w:r w:rsidR="00B97E96">
        <w:t xml:space="preserve">                </w:t>
      </w:r>
      <w:r w:rsidRPr="009A230F">
        <w:t>20</w:t>
      </w:r>
      <w:r w:rsidR="007C0D2D">
        <w:t>17</w:t>
      </w:r>
      <w:r w:rsidRPr="009A230F">
        <w:t xml:space="preserve"> r. w sprawie ustalenia wewnętrznej struktury organizacyjnej i szczegółowego zakresu działania </w:t>
      </w:r>
      <w:r w:rsidR="007C0D2D">
        <w:t xml:space="preserve">Wydziału Promocji i Turystyki </w:t>
      </w:r>
      <w:r>
        <w:t>Urzęd</w:t>
      </w:r>
      <w:r w:rsidR="007C0D2D">
        <w:t>u</w:t>
      </w:r>
      <w:r>
        <w:t xml:space="preserve"> Miasta Torunia, w </w:t>
      </w:r>
      <w:r w:rsidRPr="009A230F">
        <w:t xml:space="preserve">§ </w:t>
      </w:r>
      <w:r w:rsidR="00A02CB1">
        <w:t>6</w:t>
      </w:r>
      <w:r w:rsidRPr="009A230F">
        <w:t xml:space="preserve"> </w:t>
      </w:r>
      <w:r>
        <w:t>ust.</w:t>
      </w:r>
      <w:r w:rsidR="007C0D2D">
        <w:t xml:space="preserve"> </w:t>
      </w:r>
      <w:r w:rsidR="005715EC">
        <w:t xml:space="preserve">dodaje się </w:t>
      </w:r>
      <w:r>
        <w:t>pkt</w:t>
      </w:r>
      <w:r w:rsidR="00CB1EE9">
        <w:t xml:space="preserve"> </w:t>
      </w:r>
      <w:r w:rsidR="0098163D">
        <w:t>3a</w:t>
      </w:r>
      <w:r w:rsidR="00CB1EE9">
        <w:t>)</w:t>
      </w:r>
      <w:r w:rsidR="0098163D">
        <w:t xml:space="preserve">  i 3b) </w:t>
      </w:r>
      <w:r w:rsidR="005715EC">
        <w:t>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98163D" w:rsidRDefault="00B97E96" w:rsidP="00B97E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98163D">
        <w:rPr>
          <w:rFonts w:ascii="Times New Roman" w:hAnsi="Times New Roman" w:cs="Times New Roman"/>
          <w:sz w:val="24"/>
          <w:szCs w:val="24"/>
        </w:rPr>
        <w:t>3a</w:t>
      </w:r>
      <w:r w:rsidR="00C33F15">
        <w:rPr>
          <w:rFonts w:ascii="Times New Roman" w:hAnsi="Times New Roman" w:cs="Times New Roman"/>
          <w:sz w:val="24"/>
          <w:szCs w:val="24"/>
        </w:rPr>
        <w:t xml:space="preserve">) </w:t>
      </w:r>
      <w:r w:rsidR="00A02CB1">
        <w:rPr>
          <w:rFonts w:ascii="Times New Roman" w:hAnsi="Times New Roman" w:cs="Times New Roman"/>
          <w:sz w:val="24"/>
          <w:szCs w:val="24"/>
        </w:rPr>
        <w:t xml:space="preserve">podejmowanie działań </w:t>
      </w:r>
      <w:r w:rsidR="0098163D">
        <w:rPr>
          <w:rFonts w:ascii="Times New Roman" w:hAnsi="Times New Roman" w:cs="Times New Roman"/>
          <w:sz w:val="24"/>
          <w:szCs w:val="24"/>
        </w:rPr>
        <w:t>wizerunkowych w zakresie symbolicznego okazywania wsparcia i jedności Torunia z Ukrainą,</w:t>
      </w:r>
      <w:r w:rsidR="000E3B64">
        <w:rPr>
          <w:rFonts w:ascii="Times New Roman" w:hAnsi="Times New Roman" w:cs="Times New Roman"/>
          <w:sz w:val="24"/>
          <w:szCs w:val="24"/>
        </w:rPr>
        <w:t xml:space="preserve"> w związku z konfl</w:t>
      </w:r>
      <w:r w:rsidR="00BD1D94">
        <w:rPr>
          <w:rFonts w:ascii="Times New Roman" w:hAnsi="Times New Roman" w:cs="Times New Roman"/>
          <w:sz w:val="24"/>
          <w:szCs w:val="24"/>
        </w:rPr>
        <w:t>i</w:t>
      </w:r>
      <w:r w:rsidR="000E3B64">
        <w:rPr>
          <w:rFonts w:ascii="Times New Roman" w:hAnsi="Times New Roman" w:cs="Times New Roman"/>
          <w:sz w:val="24"/>
          <w:szCs w:val="24"/>
        </w:rPr>
        <w:t>ktem zbrojnym na tery</w:t>
      </w:r>
      <w:r w:rsidR="00BD1D94">
        <w:rPr>
          <w:rFonts w:ascii="Times New Roman" w:hAnsi="Times New Roman" w:cs="Times New Roman"/>
          <w:sz w:val="24"/>
          <w:szCs w:val="24"/>
        </w:rPr>
        <w:t xml:space="preserve">torium </w:t>
      </w:r>
      <w:r w:rsidR="000E3B64">
        <w:rPr>
          <w:rFonts w:ascii="Times New Roman" w:hAnsi="Times New Roman" w:cs="Times New Roman"/>
          <w:sz w:val="24"/>
          <w:szCs w:val="24"/>
        </w:rPr>
        <w:t xml:space="preserve"> </w:t>
      </w:r>
      <w:r w:rsidR="00BD1D94">
        <w:rPr>
          <w:rFonts w:ascii="Times New Roman" w:hAnsi="Times New Roman" w:cs="Times New Roman"/>
          <w:sz w:val="24"/>
          <w:szCs w:val="24"/>
        </w:rPr>
        <w:t>U</w:t>
      </w:r>
      <w:r w:rsidR="000E3B64">
        <w:rPr>
          <w:rFonts w:ascii="Times New Roman" w:hAnsi="Times New Roman" w:cs="Times New Roman"/>
          <w:sz w:val="24"/>
          <w:szCs w:val="24"/>
        </w:rPr>
        <w:t>krainy</w:t>
      </w:r>
      <w:r w:rsidR="00BD1D94">
        <w:rPr>
          <w:rFonts w:ascii="Times New Roman" w:hAnsi="Times New Roman" w:cs="Times New Roman"/>
          <w:sz w:val="24"/>
          <w:szCs w:val="24"/>
        </w:rPr>
        <w:t>,</w:t>
      </w:r>
      <w:r w:rsidR="000E3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98163D" w:rsidP="00B97E96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3b) prowadzenie działań i kampanii informacyjnych skierowanych do mieszkańców  Toru</w:t>
      </w:r>
      <w:r w:rsidR="000E3B64"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z w:val="24"/>
          <w:szCs w:val="24"/>
        </w:rPr>
        <w:t>i uchodźców z Ukrainy</w:t>
      </w:r>
      <w:r w:rsidR="00007824">
        <w:rPr>
          <w:rFonts w:ascii="Times New Roman" w:hAnsi="Times New Roman" w:cs="Times New Roman"/>
          <w:sz w:val="24"/>
          <w:szCs w:val="24"/>
        </w:rPr>
        <w:t>.</w:t>
      </w:r>
      <w:r w:rsidR="00B97E96" w:rsidRPr="00A7655A">
        <w:rPr>
          <w:rFonts w:ascii="Times New Roman" w:hAnsi="Times New Roman" w:cs="Times New Roman"/>
          <w:sz w:val="24"/>
          <w:szCs w:val="24"/>
        </w:rPr>
        <w:t>”</w:t>
      </w:r>
      <w:r w:rsidR="00C33F15">
        <w:rPr>
          <w:rFonts w:ascii="Times New Roman" w:hAnsi="Times New Roman" w:cs="Times New Roman"/>
          <w:sz w:val="24"/>
          <w:szCs w:val="24"/>
        </w:rPr>
        <w:t>.</w:t>
      </w:r>
      <w:r w:rsidR="00B97E96"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 w:rsidR="00A02CB1">
        <w:t xml:space="preserve">Wydziału </w:t>
      </w:r>
      <w:r w:rsidR="0098163D">
        <w:t>Promocji i Turystyki</w:t>
      </w:r>
      <w:r w:rsidRPr="009A230F">
        <w:t>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1F02D0">
        <w:t>10.03</w:t>
      </w:r>
      <w:bookmarkStart w:id="0" w:name="_GoBack"/>
      <w:bookmarkEnd w:id="0"/>
      <w:r>
        <w:t>.202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212B36">
      <w:pPr>
        <w:pStyle w:val="Normalny1"/>
        <w:spacing w:line="276" w:lineRule="auto"/>
        <w:ind w:left="5664" w:right="-1" w:firstLine="708"/>
        <w:jc w:val="both"/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29" w:rsidRDefault="00874529" w:rsidP="003C6E38">
      <w:pPr>
        <w:spacing w:after="0" w:line="240" w:lineRule="auto"/>
      </w:pPr>
      <w:r>
        <w:separator/>
      </w:r>
    </w:p>
  </w:endnote>
  <w:endnote w:type="continuationSeparator" w:id="0">
    <w:p w:rsidR="00874529" w:rsidRDefault="00874529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29" w:rsidRDefault="00874529" w:rsidP="003C6E38">
      <w:pPr>
        <w:spacing w:after="0" w:line="240" w:lineRule="auto"/>
      </w:pPr>
      <w:r>
        <w:separator/>
      </w:r>
    </w:p>
  </w:footnote>
  <w:footnote w:type="continuationSeparator" w:id="0">
    <w:p w:rsidR="00874529" w:rsidRDefault="00874529" w:rsidP="003C6E38">
      <w:pPr>
        <w:spacing w:after="0" w:line="240" w:lineRule="auto"/>
      </w:pPr>
      <w:r>
        <w:continuationSeparator/>
      </w:r>
    </w:p>
  </w:footnote>
  <w:footnote w:id="1">
    <w:p w:rsidR="003C6E38" w:rsidRPr="009A230F" w:rsidRDefault="003C6E38" w:rsidP="003C6E38">
      <w:pPr>
        <w:pStyle w:val="Tekstprzypisudolnego"/>
        <w:rPr>
          <w:sz w:val="18"/>
          <w:szCs w:val="18"/>
        </w:rPr>
      </w:pPr>
      <w:r w:rsidRPr="009A230F">
        <w:rPr>
          <w:rStyle w:val="Odwoanieprzypisudolnego"/>
          <w:sz w:val="18"/>
          <w:szCs w:val="18"/>
        </w:rPr>
        <w:footnoteRef/>
      </w:r>
      <w:r w:rsidRPr="009A230F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9A230F">
        <w:rPr>
          <w:sz w:val="18"/>
          <w:szCs w:val="18"/>
        </w:rPr>
        <w:t>mi</w:t>
      </w:r>
      <w:r>
        <w:rPr>
          <w:sz w:val="18"/>
          <w:szCs w:val="18"/>
        </w:rPr>
        <w:t>anę tekstu jednolitego ustawy ogłoszono w Dz. U. z  z 2021 r. poz. 1834</w:t>
      </w:r>
    </w:p>
  </w:footnote>
  <w:footnote w:id="2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oraz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39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24 lutego 2022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07824"/>
    <w:rsid w:val="000E3B64"/>
    <w:rsid w:val="001669DE"/>
    <w:rsid w:val="001833D2"/>
    <w:rsid w:val="001F02D0"/>
    <w:rsid w:val="00212B36"/>
    <w:rsid w:val="002E5D68"/>
    <w:rsid w:val="003C6E38"/>
    <w:rsid w:val="004131B4"/>
    <w:rsid w:val="005656BC"/>
    <w:rsid w:val="005715EC"/>
    <w:rsid w:val="005C4E85"/>
    <w:rsid w:val="00655EBD"/>
    <w:rsid w:val="00705144"/>
    <w:rsid w:val="00742E74"/>
    <w:rsid w:val="007C0D2D"/>
    <w:rsid w:val="007C677F"/>
    <w:rsid w:val="00874529"/>
    <w:rsid w:val="009410BB"/>
    <w:rsid w:val="0098163D"/>
    <w:rsid w:val="00A02CB1"/>
    <w:rsid w:val="00A822E3"/>
    <w:rsid w:val="00AD7941"/>
    <w:rsid w:val="00B06DB9"/>
    <w:rsid w:val="00B61746"/>
    <w:rsid w:val="00B97E96"/>
    <w:rsid w:val="00BD1D94"/>
    <w:rsid w:val="00C33F15"/>
    <w:rsid w:val="00CB1EE9"/>
    <w:rsid w:val="00F14142"/>
    <w:rsid w:val="00F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0CD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6B1B-E708-4E17-9D86-D0707263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2022-03-09T12:33:00Z</cp:lastPrinted>
  <dcterms:created xsi:type="dcterms:W3CDTF">2022-03-11T10:03:00Z</dcterms:created>
  <dcterms:modified xsi:type="dcterms:W3CDTF">2022-03-11T10:03:00Z</dcterms:modified>
</cp:coreProperties>
</file>