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09" w:rsidRDefault="00A633BF" w:rsidP="0087750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77509">
        <w:rPr>
          <w:rFonts w:ascii="Times New Roman" w:hAnsi="Times New Roman" w:cs="Times New Roman"/>
          <w:b/>
        </w:rPr>
        <w:t xml:space="preserve">ZARZĄDZENIE NR </w:t>
      </w:r>
      <w:r w:rsidR="00CF211F">
        <w:rPr>
          <w:rFonts w:ascii="Times New Roman" w:hAnsi="Times New Roman" w:cs="Times New Roman"/>
          <w:b/>
        </w:rPr>
        <w:t>4</w:t>
      </w:r>
      <w:r w:rsidR="00B00EE8">
        <w:rPr>
          <w:rFonts w:ascii="Times New Roman" w:hAnsi="Times New Roman" w:cs="Times New Roman"/>
          <w:b/>
        </w:rPr>
        <w:t>4</w:t>
      </w:r>
    </w:p>
    <w:p w:rsidR="00877509" w:rsidRDefault="00877509" w:rsidP="0087750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877509" w:rsidRDefault="00877509" w:rsidP="00877509">
      <w:pPr>
        <w:spacing w:line="276" w:lineRule="auto"/>
        <w:jc w:val="center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</w:rPr>
        <w:t xml:space="preserve">z dnia </w:t>
      </w:r>
      <w:r w:rsidR="00CF211F">
        <w:rPr>
          <w:rFonts w:ascii="Times New Roman" w:hAnsi="Times New Roman" w:cs="Times New Roman"/>
          <w:b/>
        </w:rPr>
        <w:t>01.03.2022 r.</w:t>
      </w:r>
    </w:p>
    <w:p w:rsidR="00877509" w:rsidRPr="006A3F8B" w:rsidRDefault="00877509" w:rsidP="006A3F8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Liberation Serif" w:hAnsi="Times New Roman" w:cs="Times New Roman"/>
        </w:rPr>
        <w:t xml:space="preserve">   </w:t>
      </w:r>
    </w:p>
    <w:p w:rsidR="00877509" w:rsidRPr="006A3F8B" w:rsidRDefault="00877509" w:rsidP="006A3F8B">
      <w:pPr>
        <w:tabs>
          <w:tab w:val="left" w:pos="851"/>
        </w:tabs>
        <w:spacing w:after="57"/>
        <w:jc w:val="both"/>
        <w:rPr>
          <w:rFonts w:ascii="Times New Roman" w:hAnsi="Times New Roman" w:cs="Times New Roman"/>
          <w:b/>
        </w:rPr>
      </w:pPr>
      <w:r w:rsidRPr="006A3F8B">
        <w:rPr>
          <w:rFonts w:ascii="Times New Roman" w:hAnsi="Times New Roman" w:cs="Times New Roman"/>
          <w:b/>
        </w:rPr>
        <w:t xml:space="preserve">w sprawie ustalenia regulaminu I przetargu ustnego nieograniczonego na </w:t>
      </w:r>
      <w:r w:rsidR="009C1D49" w:rsidRPr="006A3F8B">
        <w:rPr>
          <w:rFonts w:ascii="Times New Roman" w:hAnsi="Times New Roman" w:cs="Times New Roman"/>
          <w:b/>
        </w:rPr>
        <w:t xml:space="preserve">sprzedaż </w:t>
      </w:r>
      <w:r w:rsidR="006A3F8B" w:rsidRPr="006A3F8B">
        <w:rPr>
          <w:rFonts w:ascii="Times New Roman" w:hAnsi="Times New Roman" w:cs="Times New Roman"/>
          <w:b/>
        </w:rPr>
        <w:t>nieruchomości zabudowanej,  położonej w Toruniu przy Placu Św. Katarzyny 7</w:t>
      </w:r>
      <w:r w:rsidR="006A3F8B">
        <w:rPr>
          <w:rFonts w:ascii="Times New Roman" w:hAnsi="Times New Roman" w:cs="Times New Roman"/>
          <w:b/>
        </w:rPr>
        <w:t>,</w:t>
      </w:r>
      <w:r w:rsidR="006A3F8B" w:rsidRPr="006A3F8B">
        <w:rPr>
          <w:rFonts w:ascii="Times New Roman" w:hAnsi="Times New Roman" w:cs="Times New Roman"/>
          <w:b/>
        </w:rPr>
        <w:t xml:space="preserve"> stanowiącej własność Gminy Miasta Toruń</w:t>
      </w:r>
      <w:r w:rsidR="006A3F8B">
        <w:rPr>
          <w:rFonts w:ascii="Times New Roman" w:hAnsi="Times New Roman" w:cs="Times New Roman"/>
          <w:b/>
        </w:rPr>
        <w:t xml:space="preserve"> </w:t>
      </w:r>
      <w:r w:rsidRPr="006A3F8B">
        <w:rPr>
          <w:rFonts w:ascii="Times New Roman" w:hAnsi="Times New Roman" w:cs="Times New Roman"/>
          <w:b/>
        </w:rPr>
        <w:t>oraz powołania Komisji do przeprowadzenia  przetargu.</w:t>
      </w:r>
    </w:p>
    <w:p w:rsidR="00001558" w:rsidRDefault="00001558" w:rsidP="007B0B5E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877509" w:rsidRPr="007B0B5E" w:rsidRDefault="00877509" w:rsidP="007B0B5E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art. 30 ust. 1 ustawy z dnia 8 marca 1990 roku o samorządzie gminnym  (Dz. U. z 202</w:t>
      </w:r>
      <w:r w:rsidR="007B0B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r, poz. </w:t>
      </w:r>
      <w:r w:rsidR="007B0B5E">
        <w:rPr>
          <w:rFonts w:ascii="Times New Roman" w:hAnsi="Times New Roman" w:cs="Times New Roman"/>
        </w:rPr>
        <w:t>1372</w:t>
      </w:r>
      <w:r w:rsidR="006A3F8B">
        <w:rPr>
          <w:rFonts w:ascii="Times New Roman" w:hAnsi="Times New Roman" w:cs="Times New Roman"/>
        </w:rPr>
        <w:t xml:space="preserve"> z </w:t>
      </w:r>
      <w:proofErr w:type="spellStart"/>
      <w:r w:rsidR="006A3F8B">
        <w:rPr>
          <w:rFonts w:ascii="Times New Roman" w:hAnsi="Times New Roman" w:cs="Times New Roman"/>
        </w:rPr>
        <w:t>późn</w:t>
      </w:r>
      <w:proofErr w:type="spellEnd"/>
      <w:r w:rsidR="006A3F8B">
        <w:rPr>
          <w:rFonts w:ascii="Times New Roman" w:hAnsi="Times New Roman" w:cs="Times New Roman"/>
        </w:rPr>
        <w:t>. zm</w:t>
      </w:r>
      <w:r w:rsidR="006A3F8B" w:rsidRPr="00157B66">
        <w:rPr>
          <w:rFonts w:ascii="Times New Roman" w:hAnsi="Times New Roman" w:cs="Times New Roman"/>
          <w:vertAlign w:val="superscript"/>
        </w:rPr>
        <w:t>1</w:t>
      </w:r>
      <w:r w:rsidR="006A3F8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)</w:t>
      </w:r>
      <w:r w:rsidR="00FA7012">
        <w:rPr>
          <w:rFonts w:ascii="Times New Roman" w:hAnsi="Times New Roman" w:cs="Times New Roman"/>
        </w:rPr>
        <w:t>,</w:t>
      </w:r>
      <w:r w:rsidR="007B0B5E" w:rsidRPr="007B0B5E">
        <w:rPr>
          <w:rFonts w:ascii="Times New Roman" w:hAnsi="Times New Roman" w:cs="Times New Roman"/>
        </w:rPr>
        <w:t xml:space="preserve"> Uchwały Nr 515/2020 Rady Miasta Torunia z dnia</w:t>
      </w:r>
      <w:r w:rsidR="007B0B5E">
        <w:rPr>
          <w:rFonts w:ascii="Times New Roman" w:hAnsi="Times New Roman" w:cs="Times New Roman"/>
        </w:rPr>
        <w:br/>
      </w:r>
      <w:r w:rsidR="007B0B5E" w:rsidRPr="007B0B5E">
        <w:rPr>
          <w:rFonts w:ascii="Times New Roman" w:hAnsi="Times New Roman" w:cs="Times New Roman"/>
        </w:rPr>
        <w:t>19 listopada 2020r. w sprawie sprzedaży nieruchomości zabudowanej, stanowiącej  własność Gminy Miasta Toruń położonej przy Placu Św. Katarzyny 7 w Toruniu</w:t>
      </w:r>
      <w:r w:rsidR="00FA7012">
        <w:rPr>
          <w:rFonts w:ascii="Times New Roman" w:hAnsi="Times New Roman" w:cs="Times New Roman"/>
        </w:rPr>
        <w:t>, zmienionej</w:t>
      </w:r>
      <w:r w:rsidR="007B0B5E" w:rsidRPr="007B0B5E">
        <w:rPr>
          <w:rFonts w:ascii="Times New Roman" w:hAnsi="Times New Roman" w:cs="Times New Roman"/>
        </w:rPr>
        <w:t xml:space="preserve"> Uchwał</w:t>
      </w:r>
      <w:r w:rsidR="00FA7012">
        <w:rPr>
          <w:rFonts w:ascii="Times New Roman" w:hAnsi="Times New Roman" w:cs="Times New Roman"/>
        </w:rPr>
        <w:t>ą</w:t>
      </w:r>
      <w:r w:rsidR="007B0B5E" w:rsidRPr="007B0B5E">
        <w:rPr>
          <w:rFonts w:ascii="Times New Roman" w:hAnsi="Times New Roman" w:cs="Times New Roman"/>
        </w:rPr>
        <w:t xml:space="preserve"> Nr 765/2021 Rady Miasta Torunia z dnia 16 grudnia 2021r. w sprawie zmiany uchwały dotyczącej sprzedaży nieruchomości zabudowanej, stanowiącej  własność Gminy Miasta Toruń położonej przy Placu Św. Katarzyny 7 w Toruniu</w:t>
      </w:r>
      <w:r>
        <w:rPr>
          <w:rFonts w:ascii="Times New Roman" w:hAnsi="Times New Roman" w:cs="Times New Roman"/>
        </w:rPr>
        <w:t xml:space="preserve">, </w:t>
      </w:r>
      <w:r w:rsidR="00FA7012">
        <w:rPr>
          <w:rFonts w:ascii="Times New Roman" w:hAnsi="Times New Roman" w:cs="Times New Roman"/>
        </w:rPr>
        <w:t xml:space="preserve">oraz </w:t>
      </w:r>
      <w:r w:rsidR="00FA7012" w:rsidRPr="004A3716">
        <w:rPr>
          <w:rFonts w:ascii="Times New Roman" w:eastAsia="HG Mincho Light J" w:hAnsi="Times New Roman" w:cs="Times New Roman"/>
          <w:color w:val="000000"/>
        </w:rPr>
        <w:t>§ 2 ust. 1 i § 3 ust. 1 i 3 uchwały</w:t>
      </w:r>
      <w:r w:rsidR="00001558">
        <w:rPr>
          <w:rFonts w:ascii="Times New Roman" w:eastAsia="HG Mincho Light J" w:hAnsi="Times New Roman" w:cs="Times New Roman"/>
          <w:color w:val="000000"/>
        </w:rPr>
        <w:br/>
      </w:r>
      <w:r w:rsidR="00FA7012" w:rsidRPr="004A3716">
        <w:rPr>
          <w:rFonts w:ascii="Times New Roman" w:eastAsia="HG Mincho Light J" w:hAnsi="Times New Roman" w:cs="Times New Roman"/>
          <w:color w:val="000000"/>
        </w:rPr>
        <w:t xml:space="preserve">nr 547/09 Rady Miasta Torunia z dnia 30 kwietnia 2009r. w sprawie zasad obciążania służebnościami gruntowymi i </w:t>
      </w:r>
      <w:proofErr w:type="spellStart"/>
      <w:r w:rsidR="00FA7012" w:rsidRPr="004A3716">
        <w:rPr>
          <w:rFonts w:ascii="Times New Roman" w:eastAsia="HG Mincho Light J" w:hAnsi="Times New Roman" w:cs="Times New Roman"/>
          <w:color w:val="000000"/>
        </w:rPr>
        <w:t>przesyłu</w:t>
      </w:r>
      <w:proofErr w:type="spellEnd"/>
      <w:r w:rsidR="00FA7012" w:rsidRPr="004A3716">
        <w:rPr>
          <w:rFonts w:ascii="Times New Roman" w:eastAsia="HG Mincho Light J" w:hAnsi="Times New Roman" w:cs="Times New Roman"/>
          <w:color w:val="000000"/>
        </w:rPr>
        <w:t xml:space="preserve"> nieruchomości należących do zasobu nieruchomości Gminy Miasta Toruń (Dz. U</w:t>
      </w:r>
      <w:r w:rsidR="00FA7012">
        <w:rPr>
          <w:rFonts w:ascii="Times New Roman" w:eastAsia="HG Mincho Light J" w:hAnsi="Times New Roman" w:cs="Times New Roman"/>
          <w:color w:val="000000"/>
        </w:rPr>
        <w:t>rz</w:t>
      </w:r>
      <w:r w:rsidR="00FA7012" w:rsidRPr="004A3716">
        <w:rPr>
          <w:rFonts w:ascii="Times New Roman" w:eastAsia="HG Mincho Light J" w:hAnsi="Times New Roman" w:cs="Times New Roman"/>
          <w:color w:val="000000"/>
        </w:rPr>
        <w:t xml:space="preserve">. </w:t>
      </w:r>
      <w:proofErr w:type="spellStart"/>
      <w:r w:rsidR="00FA7012" w:rsidRPr="004A3716">
        <w:rPr>
          <w:rFonts w:ascii="Times New Roman" w:eastAsia="HG Mincho Light J" w:hAnsi="Times New Roman" w:cs="Times New Roman"/>
          <w:color w:val="000000"/>
        </w:rPr>
        <w:t>Woj.Kuj</w:t>
      </w:r>
      <w:proofErr w:type="spellEnd"/>
      <w:r w:rsidR="00FA7012" w:rsidRPr="004A3716">
        <w:rPr>
          <w:rFonts w:ascii="Times New Roman" w:eastAsia="HG Mincho Light J" w:hAnsi="Times New Roman" w:cs="Times New Roman"/>
          <w:color w:val="000000"/>
        </w:rPr>
        <w:t xml:space="preserve">.-Pom. z 2015r. poz. 4759 z </w:t>
      </w:r>
      <w:proofErr w:type="spellStart"/>
      <w:r w:rsidR="00FA7012" w:rsidRPr="004A3716">
        <w:rPr>
          <w:rFonts w:ascii="Times New Roman" w:eastAsia="HG Mincho Light J" w:hAnsi="Times New Roman" w:cs="Times New Roman"/>
          <w:color w:val="000000"/>
        </w:rPr>
        <w:t>późn</w:t>
      </w:r>
      <w:proofErr w:type="spellEnd"/>
      <w:r w:rsidR="00FA7012" w:rsidRPr="004A3716">
        <w:rPr>
          <w:rFonts w:ascii="Times New Roman" w:eastAsia="HG Mincho Light J" w:hAnsi="Times New Roman" w:cs="Times New Roman"/>
          <w:color w:val="000000"/>
        </w:rPr>
        <w:t xml:space="preserve"> zm</w:t>
      </w:r>
      <w:r w:rsidR="00FA7012" w:rsidRPr="004A3716">
        <w:rPr>
          <w:rFonts w:ascii="Times New Roman" w:eastAsia="HG Mincho Light J" w:hAnsi="Times New Roman" w:cs="Times New Roman"/>
          <w:color w:val="000000"/>
          <w:vertAlign w:val="superscript"/>
        </w:rPr>
        <w:t>2)</w:t>
      </w:r>
      <w:r w:rsidR="00FA7012">
        <w:rPr>
          <w:rFonts w:ascii="Times New Roman" w:eastAsia="HG Mincho Light J" w:hAnsi="Times New Roman" w:cs="Times New Roman"/>
          <w:color w:val="000000"/>
        </w:rPr>
        <w:t>)</w:t>
      </w:r>
      <w:r w:rsidR="00001558">
        <w:rPr>
          <w:rFonts w:ascii="Times New Roman" w:eastAsia="HG Mincho Light J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zarządza się, co następuje:</w:t>
      </w:r>
    </w:p>
    <w:p w:rsidR="00877509" w:rsidRDefault="00877509" w:rsidP="00877509">
      <w:pPr>
        <w:jc w:val="both"/>
        <w:rPr>
          <w:rFonts w:ascii="Times New Roman" w:hAnsi="Times New Roman" w:cs="Times New Roman"/>
        </w:rPr>
      </w:pP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§1</w:t>
      </w:r>
      <w:r w:rsidRPr="00AC3FEA">
        <w:rPr>
          <w:rFonts w:ascii="Times New Roman" w:hAnsi="Times New Roman" w:cs="Times New Roman"/>
        </w:rPr>
        <w:t>. Powołać Komisję do przeprowadzenia I przetargu ustnego nieograniczonego na sprzedaż</w:t>
      </w:r>
      <w:r w:rsidR="00D73F4E" w:rsidRPr="00D73F4E">
        <w:rPr>
          <w:rFonts w:ascii="Times New Roman" w:hAnsi="Times New Roman" w:cs="Times New Roman"/>
          <w:b/>
        </w:rPr>
        <w:t xml:space="preserve"> </w:t>
      </w:r>
      <w:r w:rsidR="00D73F4E" w:rsidRPr="00D73F4E">
        <w:rPr>
          <w:rFonts w:ascii="Times New Roman" w:hAnsi="Times New Roman" w:cs="Times New Roman"/>
        </w:rPr>
        <w:t xml:space="preserve">nieruchomości zabudowanej, położonej </w:t>
      </w:r>
      <w:r w:rsidR="007B0B5E">
        <w:rPr>
          <w:rFonts w:ascii="Times New Roman" w:hAnsi="Times New Roman" w:cs="Times New Roman"/>
        </w:rPr>
        <w:t xml:space="preserve">w Toruniu </w:t>
      </w:r>
      <w:r w:rsidR="00D73F4E" w:rsidRPr="00D73F4E">
        <w:rPr>
          <w:rFonts w:ascii="Times New Roman" w:hAnsi="Times New Roman" w:cs="Times New Roman"/>
        </w:rPr>
        <w:t xml:space="preserve">przy </w:t>
      </w:r>
      <w:r w:rsidR="00157B66">
        <w:rPr>
          <w:rFonts w:ascii="Times New Roman" w:hAnsi="Times New Roman" w:cs="Times New Roman"/>
        </w:rPr>
        <w:t>Placu Św. Katarzyny 7, stanowiącej własność Gminy Miasta Toruń</w:t>
      </w:r>
      <w:r w:rsidR="00D73F4E" w:rsidRPr="00D73F4E">
        <w:rPr>
          <w:rFonts w:ascii="Times New Roman" w:hAnsi="Times New Roman" w:cs="Times New Roman"/>
        </w:rPr>
        <w:t xml:space="preserve"> w Toruniu</w:t>
      </w:r>
      <w:r w:rsidR="00D73F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 następującym składzie: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7B0B5E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</w:p>
    <w:p w:rsidR="00877509" w:rsidRDefault="00877509" w:rsidP="0087750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877509" w:rsidRDefault="00877509" w:rsidP="00877509">
      <w:pPr>
        <w:jc w:val="both"/>
        <w:rPr>
          <w:rFonts w:ascii="Times New Roman" w:hAnsi="Times New Roman" w:cs="Times New Roman"/>
        </w:rPr>
      </w:pP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</w:t>
      </w:r>
      <w:r w:rsidR="007B0B5E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Gospodarki Nieruchomościami Urzędu Miasta Torunia, przy ulicy Grudziądzkiej 126 „B” w sali konferencyjnej nr 115, na pierwszym piętrze.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</w:p>
    <w:p w:rsidR="00877509" w:rsidRDefault="00877509" w:rsidP="00877509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</w:p>
    <w:p w:rsidR="00877509" w:rsidRDefault="00877509" w:rsidP="00877509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877509" w:rsidRDefault="00877509" w:rsidP="00877509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877509" w:rsidRDefault="00877509" w:rsidP="00877509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1558" w:rsidRDefault="00001558" w:rsidP="00157B66">
      <w:pPr>
        <w:pStyle w:val="Tekstpodstawowy"/>
        <w:rPr>
          <w:rFonts w:ascii="Times New Roman" w:hAnsi="Times New Roman" w:cs="Times New Roman"/>
          <w:vertAlign w:val="superscript"/>
        </w:rPr>
      </w:pPr>
    </w:p>
    <w:p w:rsidR="00157B66" w:rsidRDefault="00157B66" w:rsidP="00001558">
      <w:pPr>
        <w:pStyle w:val="Tekstpodstawowy"/>
        <w:spacing w:after="0" w:line="240" w:lineRule="auto"/>
      </w:pPr>
      <w:r>
        <w:rPr>
          <w:rFonts w:ascii="Times New Roman" w:hAnsi="Times New Roman" w:cs="Times New Roman"/>
          <w:vertAlign w:val="superscript"/>
        </w:rPr>
        <w:t>------------------------------------------------------------------------------------------------------------------------------------------------------------------------</w:t>
      </w:r>
    </w:p>
    <w:p w:rsidR="00001558" w:rsidRDefault="00157B66" w:rsidP="00001558">
      <w:pPr>
        <w:pStyle w:val="Akapitzlist1"/>
        <w:numPr>
          <w:ilvl w:val="0"/>
          <w:numId w:val="1"/>
        </w:numPr>
        <w:jc w:val="both"/>
      </w:pPr>
      <w:r>
        <w:t>Zmiany tekstu jednolitego wymienionej ustawy zostały ogłosz</w:t>
      </w:r>
      <w:r w:rsidR="00A65BC2">
        <w:t>one w Dz. U. z 202</w:t>
      </w:r>
      <w:r w:rsidR="007B0B5E">
        <w:t>1</w:t>
      </w:r>
      <w:r w:rsidR="00A65BC2">
        <w:t xml:space="preserve">r. poz. </w:t>
      </w:r>
      <w:r w:rsidR="007B0B5E">
        <w:t>1834</w:t>
      </w:r>
      <w:r w:rsidR="00001558">
        <w:t>,</w:t>
      </w:r>
    </w:p>
    <w:p w:rsidR="00001558" w:rsidRPr="004A3716" w:rsidRDefault="00001558" w:rsidP="00001558">
      <w:pPr>
        <w:pStyle w:val="Akapitzlist1"/>
        <w:numPr>
          <w:ilvl w:val="0"/>
          <w:numId w:val="1"/>
        </w:numPr>
        <w:jc w:val="both"/>
      </w:pPr>
      <w:r>
        <w:t>Zmiany tekstu jednolitego wymienionej uchwały zostały ogłoszone w Dz. Urz. Woj. Kuj.-Pom. z 2020r. poz. 5133.</w:t>
      </w:r>
      <w:r w:rsidRPr="004A3716">
        <w:t xml:space="preserve">                </w:t>
      </w:r>
    </w:p>
    <w:p w:rsidR="00157B66" w:rsidRPr="00AF669E" w:rsidRDefault="00157B66" w:rsidP="00001558">
      <w:pPr>
        <w:pStyle w:val="Akapitzlist1"/>
        <w:ind w:left="360"/>
        <w:jc w:val="both"/>
      </w:pPr>
      <w:r>
        <w:lastRenderedPageBreak/>
        <w:t>.</w:t>
      </w:r>
      <w:r w:rsidRPr="00AF669E">
        <w:t xml:space="preserve">                                                           </w:t>
      </w:r>
    </w:p>
    <w:p w:rsidR="00877509" w:rsidRDefault="00877509" w:rsidP="00877509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Załącznik do Zarządzenia  nr</w:t>
      </w:r>
      <w:r w:rsidR="00CF211F">
        <w:rPr>
          <w:rFonts w:ascii="Times New Roman" w:hAnsi="Times New Roman" w:cs="Times New Roman"/>
        </w:rPr>
        <w:t xml:space="preserve"> 4</w:t>
      </w:r>
      <w:r w:rsidR="00B00EE8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877509" w:rsidRDefault="00877509" w:rsidP="00877509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PMT z dni</w:t>
      </w:r>
      <w:r w:rsidR="00CF211F">
        <w:rPr>
          <w:rFonts w:ascii="Times New Roman" w:hAnsi="Times New Roman" w:cs="Times New Roman"/>
        </w:rPr>
        <w:t>a 01.03.2022 r.</w:t>
      </w:r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877509" w:rsidRDefault="00877509" w:rsidP="00521787">
      <w:pPr>
        <w:pStyle w:val="Treteks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</w:t>
      </w:r>
      <w:r w:rsidR="006F72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</w:rPr>
        <w:t>Uchwały</w:t>
      </w:r>
      <w:r w:rsidR="0073779F">
        <w:rPr>
          <w:rFonts w:ascii="Times New Roman" w:hAnsi="Times New Roman" w:cs="Times New Roman"/>
        </w:rPr>
        <w:t xml:space="preserve"> Nr 515/20 Rady Miasta Torunia z dnia 19 listopada 2020r. w </w:t>
      </w:r>
      <w:r w:rsidR="0073779F">
        <w:rPr>
          <w:rFonts w:ascii="Times New Roman" w:hAnsi="Times New Roman" w:cs="Times New Roman"/>
          <w:szCs w:val="24"/>
        </w:rPr>
        <w:t>sprawie sprzedaży nieruchomości zabudowanej, stanowiącej własność Gminy Miasta Toruń położonej przy Placu Św. Katarzyny 7 w Toruniu</w:t>
      </w:r>
      <w:r>
        <w:rPr>
          <w:rFonts w:ascii="Times New Roman" w:hAnsi="Times New Roman" w:cs="Times New Roman"/>
          <w:szCs w:val="24"/>
        </w:rPr>
        <w:t>,</w:t>
      </w:r>
      <w:r w:rsidR="006F7263">
        <w:rPr>
          <w:rFonts w:ascii="Times New Roman" w:hAnsi="Times New Roman" w:cs="Times New Roman"/>
          <w:szCs w:val="24"/>
        </w:rPr>
        <w:t xml:space="preserve"> zmienionej </w:t>
      </w:r>
      <w:r>
        <w:rPr>
          <w:rFonts w:ascii="Times New Roman" w:hAnsi="Times New Roman" w:cs="Times New Roman"/>
          <w:szCs w:val="24"/>
        </w:rPr>
        <w:t xml:space="preserve"> </w:t>
      </w:r>
      <w:r w:rsidR="006F7263" w:rsidRPr="007B0B5E">
        <w:rPr>
          <w:rFonts w:ascii="Times New Roman" w:hAnsi="Times New Roman" w:cs="Times New Roman"/>
        </w:rPr>
        <w:t>Uchwał</w:t>
      </w:r>
      <w:r w:rsidR="006F7263">
        <w:rPr>
          <w:rFonts w:ascii="Times New Roman" w:hAnsi="Times New Roman" w:cs="Times New Roman"/>
        </w:rPr>
        <w:t>ą</w:t>
      </w:r>
      <w:r w:rsidR="006F7263" w:rsidRPr="007B0B5E">
        <w:rPr>
          <w:rFonts w:ascii="Times New Roman" w:hAnsi="Times New Roman" w:cs="Times New Roman"/>
        </w:rPr>
        <w:t xml:space="preserve"> Nr 765/2021 Rady Miasta Torunia z dnia</w:t>
      </w:r>
      <w:r w:rsidR="006F7263">
        <w:rPr>
          <w:rFonts w:ascii="Times New Roman" w:hAnsi="Times New Roman" w:cs="Times New Roman"/>
        </w:rPr>
        <w:br/>
      </w:r>
      <w:r w:rsidR="006F7263" w:rsidRPr="007B0B5E">
        <w:rPr>
          <w:rFonts w:ascii="Times New Roman" w:hAnsi="Times New Roman" w:cs="Times New Roman"/>
        </w:rPr>
        <w:t>16 grudnia 2021r. w sprawie zmiany uchwały dotyczącej sprzedaży nieruchomości zabudowanej, stanowiącej  własność Gminy Miasta Toruń położonej przy Placu Św. Katarzyny 7 w Toruniu</w:t>
      </w:r>
      <w:r w:rsidR="006F72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 w:rsidR="00FA1710">
        <w:rPr>
          <w:rFonts w:ascii="Times New Roman" w:eastAsia="Liberation Serif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</w:t>
      </w:r>
      <w:r w:rsidR="006F726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obecności co najmniej połowy ustalonego składu. W przypadku równej liczby głosów decyduje głos przewodniczącego komisji.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</w:p>
    <w:p w:rsidR="00877509" w:rsidRDefault="00877509" w:rsidP="0087750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7E05D9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="007E05D9">
        <w:rPr>
          <w:rFonts w:ascii="Times New Roman" w:hAnsi="Times New Roman" w:cs="Times New Roman"/>
          <w:b/>
        </w:rPr>
        <w:t>maja</w:t>
      </w:r>
      <w:r>
        <w:rPr>
          <w:rFonts w:ascii="Times New Roman" w:hAnsi="Times New Roman" w:cs="Times New Roman"/>
          <w:b/>
        </w:rPr>
        <w:t xml:space="preserve"> 202</w:t>
      </w:r>
      <w:r w:rsidR="006F726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r. o godzinie  </w:t>
      </w:r>
      <w:r w:rsidR="00001558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>.</w:t>
      </w:r>
    </w:p>
    <w:p w:rsidR="00FA1710" w:rsidRPr="00FA1710" w:rsidRDefault="00FA1710" w:rsidP="00054BD5">
      <w:pPr>
        <w:tabs>
          <w:tab w:val="left" w:pos="851"/>
        </w:tabs>
        <w:spacing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 w:rsidRPr="00FA1710">
        <w:rPr>
          <w:rFonts w:ascii="Times New Roman" w:hAnsi="Times New Roman" w:cs="Times New Roman"/>
        </w:rPr>
        <w:t xml:space="preserve">§3.1. Przedmiotem przetargu jest sprzedaż </w:t>
      </w:r>
      <w:r w:rsidRPr="00FA1710">
        <w:rPr>
          <w:rFonts w:ascii="Times New Roman" w:hAnsi="Times New Roman" w:cs="Times New Roman"/>
        </w:rPr>
        <w:t>nieruchomości zabudowanej, stanowiącej własność Gminy Miasta Toruń, położonej w Toruniu przy Placu Św. Katarzyny 7</w:t>
      </w:r>
      <w:r w:rsidR="006F7263">
        <w:rPr>
          <w:rFonts w:ascii="Times New Roman" w:hAnsi="Times New Roman" w:cs="Times New Roman"/>
        </w:rPr>
        <w:t>,</w:t>
      </w:r>
      <w:r w:rsidRPr="00FA1710">
        <w:rPr>
          <w:rFonts w:ascii="Times New Roman" w:hAnsi="Times New Roman" w:cs="Times New Roman"/>
        </w:rPr>
        <w:t xml:space="preserve"> oznaczonej geodezyjnie jako działki nr 88 i 89/1 o łącznej powierzchni 0,0618 ha, </w:t>
      </w:r>
      <w:r w:rsidR="006F7263">
        <w:rPr>
          <w:rFonts w:ascii="Times New Roman" w:hAnsi="Times New Roman" w:cs="Times New Roman"/>
        </w:rPr>
        <w:t xml:space="preserve">w obrębie nr 18, zapisanej </w:t>
      </w:r>
      <w:r w:rsidRPr="00FA1710">
        <w:rPr>
          <w:rFonts w:ascii="Times New Roman" w:hAnsi="Times New Roman" w:cs="Times New Roman"/>
        </w:rPr>
        <w:t>w księdze wieczystej KW Nr TO1T/00015641/3.</w:t>
      </w:r>
    </w:p>
    <w:p w:rsidR="00531EB9" w:rsidRDefault="00AF2488" w:rsidP="006F7263">
      <w:pPr>
        <w:pStyle w:val="Tretekstu"/>
        <w:tabs>
          <w:tab w:val="decimal" w:pos="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FA1710">
        <w:rPr>
          <w:rFonts w:ascii="Times New Roman" w:eastAsia="Times New Roman" w:hAnsi="Times New Roman" w:cs="Times New Roman"/>
        </w:rPr>
        <w:t xml:space="preserve">            </w:t>
      </w:r>
      <w:r w:rsidR="00877509" w:rsidRPr="00AF2488">
        <w:rPr>
          <w:rFonts w:ascii="Times New Roman" w:eastAsia="Times New Roman" w:hAnsi="Times New Roman" w:cs="Times New Roman"/>
        </w:rPr>
        <w:t xml:space="preserve"> </w:t>
      </w:r>
      <w:r w:rsidR="00054BD5">
        <w:rPr>
          <w:rFonts w:ascii="Times New Roman" w:hAnsi="Times New Roman" w:cs="Times New Roman"/>
        </w:rPr>
        <w:t xml:space="preserve">2. </w:t>
      </w:r>
      <w:r w:rsidR="006F7263">
        <w:rPr>
          <w:rFonts w:ascii="Times New Roman" w:hAnsi="Times New Roman" w:cs="Times New Roman"/>
        </w:rPr>
        <w:t>N</w:t>
      </w:r>
      <w:r w:rsidR="006F7263" w:rsidRPr="00DF568B">
        <w:rPr>
          <w:rFonts w:ascii="Times New Roman" w:hAnsi="Times New Roman" w:cs="Times New Roman"/>
        </w:rPr>
        <w:t xml:space="preserve">ieruchomość </w:t>
      </w:r>
      <w:r w:rsidR="006F7263">
        <w:rPr>
          <w:rFonts w:ascii="Times New Roman" w:hAnsi="Times New Roman" w:cs="Times New Roman"/>
        </w:rPr>
        <w:t xml:space="preserve">jest </w:t>
      </w:r>
      <w:r w:rsidR="006F7263" w:rsidRPr="00DF568B">
        <w:rPr>
          <w:rFonts w:ascii="Times New Roman" w:hAnsi="Times New Roman" w:cs="Times New Roman"/>
        </w:rPr>
        <w:t xml:space="preserve">zabudowana </w:t>
      </w:r>
      <w:r w:rsidR="00054BD5">
        <w:rPr>
          <w:rFonts w:ascii="Times New Roman" w:hAnsi="Times New Roman" w:cs="Times New Roman"/>
        </w:rPr>
        <w:t>kamienicą murowaną, czterokondygnacyjną</w:t>
      </w:r>
      <w:r w:rsidR="00054BD5">
        <w:rPr>
          <w:rFonts w:ascii="Times New Roman" w:hAnsi="Times New Roman" w:cs="Times New Roman"/>
        </w:rPr>
        <w:br/>
        <w:t>z poddaszem, częściowo podpiwniczoną. Kamienica jest założona na planie zbliżonym do litery „T”, złożonym z prostokątnego korpusu i prostokątnego, przyległego do niego na osi środkowej skrzydła oficynowego.  Korpus kamienicy posiada 2,5 –</w:t>
      </w:r>
      <w:r w:rsidR="007A27CC">
        <w:rPr>
          <w:rFonts w:ascii="Times New Roman" w:hAnsi="Times New Roman" w:cs="Times New Roman"/>
        </w:rPr>
        <w:t xml:space="preserve"> </w:t>
      </w:r>
      <w:r w:rsidR="00054BD5">
        <w:rPr>
          <w:rFonts w:ascii="Times New Roman" w:hAnsi="Times New Roman" w:cs="Times New Roman"/>
        </w:rPr>
        <w:t>traktowy układ przestrzenny. Wejście znajduje się na osi środkowej i prowadzi poprzez</w:t>
      </w:r>
      <w:r w:rsidR="007A27CC">
        <w:rPr>
          <w:rFonts w:ascii="Times New Roman" w:hAnsi="Times New Roman" w:cs="Times New Roman"/>
        </w:rPr>
        <w:t xml:space="preserve"> dość wąską sień na obszern</w:t>
      </w:r>
      <w:r w:rsidR="00FD7055">
        <w:rPr>
          <w:rFonts w:ascii="Times New Roman" w:hAnsi="Times New Roman" w:cs="Times New Roman"/>
        </w:rPr>
        <w:t>ą</w:t>
      </w:r>
      <w:r w:rsidR="007A27CC">
        <w:rPr>
          <w:rFonts w:ascii="Times New Roman" w:hAnsi="Times New Roman" w:cs="Times New Roman"/>
        </w:rPr>
        <w:t xml:space="preserve"> klatkę schodową w tylnym trakcie, doświetloną z góry świetlikiem w dachu. Bryła kamienicy jest złożona</w:t>
      </w:r>
      <w:r w:rsidR="007A27CC">
        <w:rPr>
          <w:rFonts w:ascii="Times New Roman" w:hAnsi="Times New Roman" w:cs="Times New Roman"/>
        </w:rPr>
        <w:br/>
        <w:t xml:space="preserve">z korpusu nakrytego dachem  dwuspadowym o znacznym </w:t>
      </w:r>
      <w:r w:rsidR="00531EB9">
        <w:rPr>
          <w:rFonts w:ascii="Times New Roman" w:hAnsi="Times New Roman" w:cs="Times New Roman"/>
        </w:rPr>
        <w:t>spadku połaci frontowej i skrzydła oficynowego nakrytego dachem płaskim. Dachy pokryte są papą i łupkiem bitumicznym.</w:t>
      </w:r>
    </w:p>
    <w:p w:rsidR="006F7263" w:rsidRDefault="007A27CC" w:rsidP="006F7263">
      <w:pPr>
        <w:pStyle w:val="Tretekstu"/>
        <w:tabs>
          <w:tab w:val="decimal" w:pos="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Do skrzydła oficynowego</w:t>
      </w:r>
      <w:r w:rsidR="006F7263" w:rsidRPr="00DF568B">
        <w:rPr>
          <w:rFonts w:ascii="Times New Roman" w:hAnsi="Times New Roman" w:cs="Times New Roman"/>
        </w:rPr>
        <w:t xml:space="preserve"> dobudowany</w:t>
      </w:r>
      <w:r>
        <w:rPr>
          <w:rFonts w:ascii="Times New Roman" w:hAnsi="Times New Roman" w:cs="Times New Roman"/>
        </w:rPr>
        <w:t xml:space="preserve"> jest</w:t>
      </w:r>
      <w:r w:rsidR="006F7263" w:rsidRPr="00DF568B">
        <w:rPr>
          <w:rFonts w:ascii="Times New Roman" w:hAnsi="Times New Roman" w:cs="Times New Roman"/>
        </w:rPr>
        <w:t xml:space="preserve"> budyn</w:t>
      </w:r>
      <w:r>
        <w:rPr>
          <w:rFonts w:ascii="Times New Roman" w:hAnsi="Times New Roman" w:cs="Times New Roman"/>
        </w:rPr>
        <w:t>e</w:t>
      </w:r>
      <w:r w:rsidR="006F7263" w:rsidRPr="00DF568B">
        <w:rPr>
          <w:rFonts w:ascii="Times New Roman" w:hAnsi="Times New Roman" w:cs="Times New Roman"/>
        </w:rPr>
        <w:t>k parterowy z poddaszem nieużytkowym.</w:t>
      </w:r>
      <w:r w:rsidR="006F7263" w:rsidRPr="00DF568B">
        <w:rPr>
          <w:rFonts w:ascii="Times New Roman" w:hAnsi="Times New Roman" w:cs="Times New Roman"/>
          <w:szCs w:val="24"/>
        </w:rPr>
        <w:t xml:space="preserve"> Powierzchnia użytkowa kamienicy z oficyną wynosi 1.091,43 m</w:t>
      </w:r>
      <w:r w:rsidR="006F7263" w:rsidRPr="00DF568B">
        <w:rPr>
          <w:rFonts w:ascii="Times New Roman" w:hAnsi="Times New Roman" w:cs="Times New Roman"/>
          <w:szCs w:val="24"/>
          <w:vertAlign w:val="superscript"/>
        </w:rPr>
        <w:t>2</w:t>
      </w:r>
      <w:r w:rsidR="006F7263" w:rsidRPr="00DF568B">
        <w:rPr>
          <w:rFonts w:ascii="Times New Roman" w:hAnsi="Times New Roman" w:cs="Times New Roman"/>
          <w:szCs w:val="24"/>
        </w:rPr>
        <w:t>, zaś budynku parterowego</w:t>
      </w:r>
      <w:r w:rsidR="000B26C1">
        <w:rPr>
          <w:rFonts w:ascii="Times New Roman" w:hAnsi="Times New Roman" w:cs="Times New Roman"/>
          <w:szCs w:val="24"/>
        </w:rPr>
        <w:br/>
      </w:r>
      <w:r w:rsidR="006F7263" w:rsidRPr="00DF568B">
        <w:rPr>
          <w:rFonts w:ascii="Times New Roman" w:hAnsi="Times New Roman" w:cs="Times New Roman"/>
          <w:szCs w:val="24"/>
        </w:rPr>
        <w:t>w części tylnej 37,37 m</w:t>
      </w:r>
      <w:r w:rsidR="006F7263" w:rsidRPr="00DF568B">
        <w:rPr>
          <w:rFonts w:ascii="Times New Roman" w:hAnsi="Times New Roman" w:cs="Times New Roman"/>
          <w:szCs w:val="24"/>
          <w:vertAlign w:val="superscript"/>
        </w:rPr>
        <w:t>2</w:t>
      </w:r>
      <w:r w:rsidR="006F7263" w:rsidRPr="00DF568B">
        <w:rPr>
          <w:rFonts w:ascii="Times New Roman" w:hAnsi="Times New Roman" w:cs="Times New Roman"/>
          <w:szCs w:val="24"/>
        </w:rPr>
        <w:t>, łącznie 1.128,8 m</w:t>
      </w:r>
      <w:r w:rsidR="006F7263" w:rsidRPr="00DF568B">
        <w:rPr>
          <w:rFonts w:ascii="Times New Roman" w:hAnsi="Times New Roman" w:cs="Times New Roman"/>
          <w:szCs w:val="24"/>
          <w:vertAlign w:val="superscript"/>
        </w:rPr>
        <w:t>2</w:t>
      </w:r>
      <w:r w:rsidR="006F7263" w:rsidRPr="00DF568B">
        <w:rPr>
          <w:rFonts w:ascii="Times New Roman" w:hAnsi="Times New Roman" w:cs="Times New Roman"/>
          <w:szCs w:val="24"/>
        </w:rPr>
        <w:t>, kubatura 6130,41 m</w:t>
      </w:r>
      <w:r w:rsidR="006F7263" w:rsidRPr="00DF568B">
        <w:rPr>
          <w:rFonts w:ascii="Times New Roman" w:hAnsi="Times New Roman" w:cs="Times New Roman"/>
          <w:szCs w:val="24"/>
          <w:vertAlign w:val="superscript"/>
        </w:rPr>
        <w:t>3</w:t>
      </w:r>
      <w:r w:rsidR="006F7263" w:rsidRPr="00DF568B">
        <w:rPr>
          <w:rFonts w:ascii="Times New Roman" w:hAnsi="Times New Roman" w:cs="Times New Roman"/>
          <w:szCs w:val="24"/>
        </w:rPr>
        <w:t>. Kondygnacje nadziemne kamienicy z oficyną, wykorzystywane były na 12 lokali mieszkalnych (w tym 3 na poddaszu) i zakład krawiecki (adaptowany z mieszkania), łącznie 13 lokali, część mniejszych mieszkań powstała z wtórnego podziału dużych. Budynek od listopada 2015r. stanowi pustostan, wszyscy lokatorzy zostali wykwaterowani.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531EB9" w:rsidRDefault="00984093" w:rsidP="006F726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Kamienica przy Placu Św. Katarzyny 7 stoi przy północno-zachodniej pierzei </w:t>
      </w:r>
      <w:r w:rsidR="00E41A7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lacu Św. Katarzyny w bloku zabudowy pomiędzy Placem Św. Katarzyny i ulicami:</w:t>
      </w:r>
      <w:r w:rsidR="00E41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Jęczmienną, </w:t>
      </w:r>
      <w:r w:rsidR="000B26C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en. Dąbrowskiego i Szumana, posiada szczególne uprzywilejowane położenie na osi wejścia do kościoła pw. Św. Katarzyny i stanowi</w:t>
      </w:r>
      <w:r w:rsidR="00E41A70">
        <w:rPr>
          <w:rFonts w:ascii="Times New Roman" w:hAnsi="Times New Roman" w:cs="Times New Roman"/>
        </w:rPr>
        <w:t xml:space="preserve"> istotną dominantę w zachodniej pierzei placu. </w:t>
      </w:r>
      <w:r w:rsidR="00531EB9">
        <w:rPr>
          <w:rFonts w:ascii="Times New Roman" w:hAnsi="Times New Roman" w:cs="Times New Roman"/>
        </w:rPr>
        <w:t>Kamienica została wzniesiona w 1895 r. w stylu neorenesansowym</w:t>
      </w:r>
      <w:r w:rsidR="00FD7055">
        <w:rPr>
          <w:rFonts w:ascii="Times New Roman" w:hAnsi="Times New Roman" w:cs="Times New Roman"/>
        </w:rPr>
        <w:t xml:space="preserve"> przez toruńskiego mistrza murarskiego Konrada Schwarza.</w:t>
      </w:r>
      <w:r w:rsidR="00531EB9">
        <w:rPr>
          <w:rFonts w:ascii="Times New Roman" w:hAnsi="Times New Roman" w:cs="Times New Roman"/>
        </w:rPr>
        <w:t xml:space="preserve"> Za wyjątkiem częściowej przebudowy poddasza w 1900 r., kamienica była poddawana na przestrzeni lat </w:t>
      </w:r>
      <w:r w:rsidR="00FD7055">
        <w:rPr>
          <w:rFonts w:ascii="Times New Roman" w:hAnsi="Times New Roman" w:cs="Times New Roman"/>
        </w:rPr>
        <w:t xml:space="preserve">wyłącznie </w:t>
      </w:r>
      <w:r w:rsidR="00531EB9">
        <w:rPr>
          <w:rFonts w:ascii="Times New Roman" w:hAnsi="Times New Roman" w:cs="Times New Roman"/>
        </w:rPr>
        <w:t>remontom zachowawczym</w:t>
      </w:r>
      <w:r w:rsidR="00FD7055">
        <w:rPr>
          <w:rFonts w:ascii="Times New Roman" w:hAnsi="Times New Roman" w:cs="Times New Roman"/>
        </w:rPr>
        <w:t xml:space="preserve">. </w:t>
      </w:r>
      <w:r w:rsidR="00531EB9">
        <w:rPr>
          <w:rFonts w:ascii="Times New Roman" w:hAnsi="Times New Roman" w:cs="Times New Roman"/>
        </w:rPr>
        <w:t xml:space="preserve">W 1996r. przeprowadzono generalny remont konserwatorski elewacji frontowej kamienicy. Elewacja frontowa kamienicy </w:t>
      </w:r>
      <w:r w:rsidR="00531EB9">
        <w:rPr>
          <w:rFonts w:ascii="Times New Roman" w:hAnsi="Times New Roman" w:cs="Times New Roman"/>
        </w:rPr>
        <w:lastRenderedPageBreak/>
        <w:t xml:space="preserve">posadowiona jest na wysokim cokole wspartym przyporami, jest tynkowana, parter jest pokryty plastyczny, tynkowanym </w:t>
      </w:r>
      <w:proofErr w:type="spellStart"/>
      <w:r w:rsidR="00531EB9">
        <w:rPr>
          <w:rFonts w:ascii="Times New Roman" w:hAnsi="Times New Roman" w:cs="Times New Roman"/>
        </w:rPr>
        <w:t>pseudoboniowaniem</w:t>
      </w:r>
      <w:proofErr w:type="spellEnd"/>
      <w:r w:rsidR="00330FC5">
        <w:rPr>
          <w:rFonts w:ascii="Times New Roman" w:hAnsi="Times New Roman" w:cs="Times New Roman"/>
        </w:rPr>
        <w:t>. Kompozycja elewacji frontowej kamienicy urozmaicona została gr</w:t>
      </w:r>
      <w:r w:rsidR="000B26C1">
        <w:rPr>
          <w:rFonts w:ascii="Times New Roman" w:hAnsi="Times New Roman" w:cs="Times New Roman"/>
        </w:rPr>
        <w:t>ą</w:t>
      </w:r>
      <w:r w:rsidR="00330FC5">
        <w:rPr>
          <w:rFonts w:ascii="Times New Roman" w:hAnsi="Times New Roman" w:cs="Times New Roman"/>
        </w:rPr>
        <w:t xml:space="preserve"> płaszczyzn wysuniętych i wycofanych. Środkową część elewacji  stanowi trójosiowy ryzalit. </w:t>
      </w:r>
      <w:r w:rsidR="00500C5D">
        <w:rPr>
          <w:rFonts w:ascii="Times New Roman" w:hAnsi="Times New Roman" w:cs="Times New Roman"/>
        </w:rPr>
        <w:t>Północna</w:t>
      </w:r>
      <w:r w:rsidR="00330FC5">
        <w:rPr>
          <w:rFonts w:ascii="Times New Roman" w:hAnsi="Times New Roman" w:cs="Times New Roman"/>
        </w:rPr>
        <w:t xml:space="preserve"> część elewacji zaakcentowana jest wydatnym, dwukondygnacyjnym wykuszem na wysokości drugiej i trzeciej kondygnacji, </w:t>
      </w:r>
      <w:r w:rsidR="00500C5D">
        <w:rPr>
          <w:rFonts w:ascii="Times New Roman" w:hAnsi="Times New Roman" w:cs="Times New Roman"/>
        </w:rPr>
        <w:t>zwieńczonym</w:t>
      </w:r>
      <w:r w:rsidR="00330FC5">
        <w:rPr>
          <w:rFonts w:ascii="Times New Roman" w:hAnsi="Times New Roman" w:cs="Times New Roman"/>
        </w:rPr>
        <w:t xml:space="preserve"> tarasem na wysokości czwartej kondygnacji. Południowa część elewacji jest silnie wycofana</w:t>
      </w:r>
      <w:r w:rsidR="0033501E">
        <w:rPr>
          <w:rFonts w:ascii="Times New Roman" w:hAnsi="Times New Roman" w:cs="Times New Roman"/>
        </w:rPr>
        <w:br/>
      </w:r>
      <w:r w:rsidR="00330FC5">
        <w:rPr>
          <w:rFonts w:ascii="Times New Roman" w:hAnsi="Times New Roman" w:cs="Times New Roman"/>
        </w:rPr>
        <w:t xml:space="preserve">i mieści na drugiej i </w:t>
      </w:r>
      <w:r w:rsidR="00500C5D">
        <w:rPr>
          <w:rFonts w:ascii="Times New Roman" w:hAnsi="Times New Roman" w:cs="Times New Roman"/>
        </w:rPr>
        <w:t>trzeciej</w:t>
      </w:r>
      <w:r w:rsidR="00330FC5">
        <w:rPr>
          <w:rFonts w:ascii="Times New Roman" w:hAnsi="Times New Roman" w:cs="Times New Roman"/>
        </w:rPr>
        <w:t xml:space="preserve"> kondygnacji loggie, a na czwartej kondygnacji balkon.</w:t>
      </w:r>
      <w:r w:rsidR="00500C5D">
        <w:rPr>
          <w:rFonts w:ascii="Times New Roman" w:hAnsi="Times New Roman" w:cs="Times New Roman"/>
        </w:rPr>
        <w:t xml:space="preserve"> </w:t>
      </w:r>
      <w:r w:rsidR="00330FC5">
        <w:rPr>
          <w:rFonts w:ascii="Times New Roman" w:hAnsi="Times New Roman" w:cs="Times New Roman"/>
        </w:rPr>
        <w:t>Elewacje boczna i tylna są gładko otynkowane i artykułowane otworami okiennymi</w:t>
      </w:r>
      <w:r w:rsidR="00521787">
        <w:rPr>
          <w:rFonts w:ascii="Times New Roman" w:hAnsi="Times New Roman" w:cs="Times New Roman"/>
        </w:rPr>
        <w:t xml:space="preserve"> </w:t>
      </w:r>
      <w:r w:rsidR="00330FC5">
        <w:rPr>
          <w:rFonts w:ascii="Times New Roman" w:hAnsi="Times New Roman" w:cs="Times New Roman"/>
        </w:rPr>
        <w:t>w kształcie prostokątów wertykalnych.</w:t>
      </w:r>
    </w:p>
    <w:p w:rsidR="00330FC5" w:rsidRDefault="00330FC5" w:rsidP="00500C5D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otworach okiennych zachowane </w:t>
      </w:r>
      <w:r w:rsidR="00500C5D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częściowo stolarki historyczne: </w:t>
      </w:r>
      <w:r w:rsidR="00500C5D">
        <w:rPr>
          <w:rFonts w:ascii="Times New Roman" w:hAnsi="Times New Roman" w:cs="Times New Roman"/>
        </w:rPr>
        <w:t>drewniane</w:t>
      </w:r>
      <w:r>
        <w:rPr>
          <w:rFonts w:ascii="Times New Roman" w:hAnsi="Times New Roman" w:cs="Times New Roman"/>
        </w:rPr>
        <w:t xml:space="preserve">, skrzynkowe. </w:t>
      </w:r>
      <w:r w:rsidR="00500C5D">
        <w:rPr>
          <w:rFonts w:ascii="Times New Roman" w:hAnsi="Times New Roman" w:cs="Times New Roman"/>
        </w:rPr>
        <w:t>Część</w:t>
      </w:r>
      <w:r>
        <w:rPr>
          <w:rFonts w:ascii="Times New Roman" w:hAnsi="Times New Roman" w:cs="Times New Roman"/>
        </w:rPr>
        <w:t xml:space="preserve"> stolarek okiennych w elewacji frontowej został</w:t>
      </w:r>
      <w:r w:rsidR="00755D6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wymieniona na współczesne</w:t>
      </w:r>
      <w:r w:rsidR="00500C5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zachowaniem historycznych elementów.</w:t>
      </w:r>
      <w:r w:rsidR="00500C5D" w:rsidRPr="00500C5D">
        <w:rPr>
          <w:rFonts w:ascii="Times New Roman" w:hAnsi="Times New Roman" w:cs="Times New Roman"/>
        </w:rPr>
        <w:t xml:space="preserve"> </w:t>
      </w:r>
      <w:r w:rsidR="00500C5D" w:rsidRPr="00FA1710">
        <w:rPr>
          <w:rFonts w:ascii="Times New Roman" w:hAnsi="Times New Roman" w:cs="Times New Roman"/>
        </w:rPr>
        <w:t>Stolarka drzwiowa zewnętrzna i wewnętrzna drewniana starego typu (wymaga renowacji) w części wymieniona, w części zdemontowana.</w:t>
      </w:r>
    </w:p>
    <w:p w:rsidR="00500C5D" w:rsidRDefault="00500C5D" w:rsidP="00500C5D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Wnętrze kamienicy zachowało kompletny, historyczny wystrój</w:t>
      </w:r>
      <w:r w:rsidR="00864DCC">
        <w:rPr>
          <w:rFonts w:ascii="Times New Roman" w:hAnsi="Times New Roman" w:cs="Times New Roman"/>
        </w:rPr>
        <w:t xml:space="preserve"> (boazerie drewniane, sztukaterie, plastyczne profilowane płyciny, sufity sztukateryjne, historyczna posadzka w sieni i klatce schodowej, drewniane schody z balustradą, piece kaflowe o formach </w:t>
      </w:r>
      <w:proofErr w:type="spellStart"/>
      <w:r w:rsidR="00864DCC">
        <w:rPr>
          <w:rFonts w:ascii="Times New Roman" w:hAnsi="Times New Roman" w:cs="Times New Roman"/>
        </w:rPr>
        <w:t>neohistorycznych</w:t>
      </w:r>
      <w:proofErr w:type="spellEnd"/>
      <w:r w:rsidR="00864DC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FD7055" w:rsidRDefault="00FD7055" w:rsidP="00500C5D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FA1710">
        <w:rPr>
          <w:rFonts w:ascii="Times New Roman" w:hAnsi="Times New Roman" w:cs="Times New Roman"/>
        </w:rPr>
        <w:t xml:space="preserve">Budynek jest wyposażony w instalacje: wodno-kanalizacyjną, </w:t>
      </w:r>
      <w:r>
        <w:rPr>
          <w:rFonts w:ascii="Times New Roman" w:hAnsi="Times New Roman" w:cs="Times New Roman"/>
        </w:rPr>
        <w:t xml:space="preserve">elektryczną, gazową, instalacje </w:t>
      </w:r>
      <w:r w:rsidRPr="00FA1710">
        <w:rPr>
          <w:rFonts w:ascii="Times New Roman" w:hAnsi="Times New Roman" w:cs="Times New Roman"/>
        </w:rPr>
        <w:t>są w złym stanie – odłączone, ogrzewanie piec</w:t>
      </w:r>
      <w:r>
        <w:rPr>
          <w:rFonts w:ascii="Times New Roman" w:hAnsi="Times New Roman" w:cs="Times New Roman"/>
        </w:rPr>
        <w:t>owe / piece kaflowe (widoczne ślady dewastacji po wykutych drzwiczkach)</w:t>
      </w:r>
      <w:r w:rsidRPr="00FA1710">
        <w:rPr>
          <w:rFonts w:ascii="Times New Roman" w:hAnsi="Times New Roman" w:cs="Times New Roman"/>
        </w:rPr>
        <w:t xml:space="preserve">. </w:t>
      </w:r>
    </w:p>
    <w:p w:rsidR="00FD7055" w:rsidRDefault="00864DCC" w:rsidP="00500C5D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techniczny: średni. Elementy konstrukcyjne budynku nie wykazują uszkodzeń. Standard wykończenia: niski. </w:t>
      </w:r>
      <w:r w:rsidR="00FD7055" w:rsidRPr="00FA1710">
        <w:rPr>
          <w:rFonts w:ascii="Times New Roman" w:hAnsi="Times New Roman" w:cs="Times New Roman"/>
        </w:rPr>
        <w:t>Ogólnie lokale w złym stanie, w części zdewastowane, liczne uszkodzenia tynków, silne złuszczenia farby, słaby stan podłóg, ścian, stolarki okiennej, drzwiowej, balustrad i balkonów. Z złym stanie technicznym m.in. pokrycie dachu, schody, tynki zewnętrzne, elementy ścian zewnętrznych jak wykusze, attyki, gzymsy.</w:t>
      </w:r>
      <w:r>
        <w:rPr>
          <w:rFonts w:ascii="Times New Roman" w:hAnsi="Times New Roman" w:cs="Times New Roman"/>
        </w:rPr>
        <w:t xml:space="preserve"> Miejscami widoczne spękania na klatce schodowej i w mieszkaniach.</w:t>
      </w:r>
    </w:p>
    <w:p w:rsidR="00FA1710" w:rsidRDefault="00FA1710" w:rsidP="006F726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FA1710">
        <w:rPr>
          <w:rFonts w:ascii="Times New Roman" w:hAnsi="Times New Roman" w:cs="Times New Roman"/>
        </w:rPr>
        <w:t>Mury piwnic i kondygnacji nadziemnych  z cegły pełnej (fragmenty wtórnych ścian piwnic</w:t>
      </w:r>
      <w:r w:rsidR="000B26C1">
        <w:rPr>
          <w:rFonts w:ascii="Times New Roman" w:hAnsi="Times New Roman" w:cs="Times New Roman"/>
        </w:rPr>
        <w:br/>
      </w:r>
      <w:r w:rsidRPr="00FA1710">
        <w:rPr>
          <w:rFonts w:ascii="Times New Roman" w:hAnsi="Times New Roman" w:cs="Times New Roman"/>
        </w:rPr>
        <w:t>z cegły wapienno-piaskowej), miejscami widocz</w:t>
      </w:r>
      <w:r>
        <w:rPr>
          <w:rFonts w:ascii="Times New Roman" w:hAnsi="Times New Roman" w:cs="Times New Roman"/>
        </w:rPr>
        <w:t>ne spękania na klatce schodowej</w:t>
      </w:r>
      <w:r w:rsidR="000B26C1">
        <w:rPr>
          <w:rFonts w:ascii="Times New Roman" w:hAnsi="Times New Roman" w:cs="Times New Roman"/>
        </w:rPr>
        <w:br/>
      </w:r>
      <w:r w:rsidRPr="00FA1710">
        <w:rPr>
          <w:rFonts w:ascii="Times New Roman" w:hAnsi="Times New Roman" w:cs="Times New Roman"/>
        </w:rPr>
        <w:t>i w mieszkaniach. Budynek parterowy usytuowany na podwórzu  murowany w technologii tradycyjnej, o niskim standardzie, dużym zużyciu, od kilku lat nieużytkowany, określony przez rzeczoznawcę majątkowego jako wykazujący stan awaryjny</w:t>
      </w:r>
      <w:r>
        <w:rPr>
          <w:rFonts w:ascii="Times New Roman" w:hAnsi="Times New Roman" w:cs="Times New Roman"/>
        </w:rPr>
        <w:t>.</w:t>
      </w:r>
    </w:p>
    <w:p w:rsidR="00FD7055" w:rsidRPr="00FA1710" w:rsidRDefault="00FD7055" w:rsidP="00FD7055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FA1710">
        <w:rPr>
          <w:rFonts w:ascii="Times New Roman" w:hAnsi="Times New Roman" w:cs="Times New Roman"/>
        </w:rPr>
        <w:t>Podwórze od strony północnej/szkoły ogrodzone jest wysokim ceglanym murem, od strony południowej ogrodzenie z prętów metalowych, zaś na granicy zachodniej podwórza jest usytuowana wysoka czteropiętrowa kamienica (ul. Jęczmienna 3).</w:t>
      </w:r>
    </w:p>
    <w:p w:rsidR="00FA1710" w:rsidRDefault="00FA1710" w:rsidP="006F7263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FA1710">
        <w:rPr>
          <w:rFonts w:ascii="Times New Roman" w:hAnsi="Times New Roman" w:cs="Times New Roman"/>
          <w:szCs w:val="24"/>
        </w:rPr>
        <w:t xml:space="preserve">Z protokołu sporządzonego w </w:t>
      </w:r>
      <w:r w:rsidR="004D17E6">
        <w:rPr>
          <w:rFonts w:ascii="Times New Roman" w:hAnsi="Times New Roman" w:cs="Times New Roman"/>
          <w:szCs w:val="24"/>
        </w:rPr>
        <w:t xml:space="preserve">dniu 20 </w:t>
      </w:r>
      <w:r w:rsidRPr="00FA1710">
        <w:rPr>
          <w:rFonts w:ascii="Times New Roman" w:hAnsi="Times New Roman" w:cs="Times New Roman"/>
          <w:szCs w:val="24"/>
        </w:rPr>
        <w:t>marc</w:t>
      </w:r>
      <w:r w:rsidR="004D17E6">
        <w:rPr>
          <w:rFonts w:ascii="Times New Roman" w:hAnsi="Times New Roman" w:cs="Times New Roman"/>
          <w:szCs w:val="24"/>
        </w:rPr>
        <w:t>a</w:t>
      </w:r>
      <w:r w:rsidRPr="00FA1710">
        <w:rPr>
          <w:rFonts w:ascii="Times New Roman" w:hAnsi="Times New Roman" w:cs="Times New Roman"/>
          <w:szCs w:val="24"/>
        </w:rPr>
        <w:t xml:space="preserve"> 2019r. z okresowej rocznej kontroli stanu technicznego </w:t>
      </w:r>
      <w:r w:rsidR="004D17E6">
        <w:rPr>
          <w:rFonts w:ascii="Times New Roman" w:hAnsi="Times New Roman" w:cs="Times New Roman"/>
          <w:szCs w:val="24"/>
        </w:rPr>
        <w:t xml:space="preserve">obiektu budowlanego </w:t>
      </w:r>
      <w:r w:rsidRPr="00FA1710">
        <w:rPr>
          <w:rFonts w:ascii="Times New Roman" w:hAnsi="Times New Roman" w:cs="Times New Roman"/>
          <w:szCs w:val="24"/>
        </w:rPr>
        <w:t xml:space="preserve">wynika, że </w:t>
      </w:r>
      <w:r w:rsidR="004D17E6">
        <w:rPr>
          <w:rFonts w:ascii="Times New Roman" w:hAnsi="Times New Roman" w:cs="Times New Roman"/>
          <w:szCs w:val="24"/>
        </w:rPr>
        <w:t>budynek</w:t>
      </w:r>
      <w:r w:rsidRPr="00FA1710">
        <w:rPr>
          <w:rFonts w:ascii="Times New Roman" w:hAnsi="Times New Roman" w:cs="Times New Roman"/>
          <w:szCs w:val="24"/>
        </w:rPr>
        <w:t xml:space="preserve"> jest w nieodpowiednim stanie technicznym mogącym zagrażać życiu lub zdrowiu ludzi oraz bezpieczeństwu mienia</w:t>
      </w:r>
      <w:r w:rsidR="00FD7055">
        <w:rPr>
          <w:rFonts w:ascii="Times New Roman" w:hAnsi="Times New Roman" w:cs="Times New Roman"/>
          <w:szCs w:val="24"/>
        </w:rPr>
        <w:br/>
      </w:r>
      <w:r w:rsidRPr="00FA1710">
        <w:rPr>
          <w:rFonts w:ascii="Times New Roman" w:hAnsi="Times New Roman" w:cs="Times New Roman"/>
          <w:szCs w:val="24"/>
        </w:rPr>
        <w:t>i środowiska, budynek jest wyłączony</w:t>
      </w:r>
      <w:r w:rsidR="004D17E6">
        <w:rPr>
          <w:rFonts w:ascii="Times New Roman" w:hAnsi="Times New Roman" w:cs="Times New Roman"/>
          <w:szCs w:val="24"/>
        </w:rPr>
        <w:t xml:space="preserve"> </w:t>
      </w:r>
      <w:r w:rsidRPr="00FA1710">
        <w:rPr>
          <w:rFonts w:ascii="Times New Roman" w:hAnsi="Times New Roman" w:cs="Times New Roman"/>
          <w:szCs w:val="24"/>
        </w:rPr>
        <w:t>z eksploatacji, przed wznowieniem użytkowania wymagana jest ekspertyza techniczna</w:t>
      </w:r>
      <w:r w:rsidR="004D17E6">
        <w:rPr>
          <w:rFonts w:ascii="Times New Roman" w:hAnsi="Times New Roman" w:cs="Times New Roman"/>
          <w:szCs w:val="24"/>
        </w:rPr>
        <w:t xml:space="preserve"> </w:t>
      </w:r>
      <w:r w:rsidRPr="00FA1710">
        <w:rPr>
          <w:rFonts w:ascii="Times New Roman" w:hAnsi="Times New Roman" w:cs="Times New Roman"/>
          <w:szCs w:val="24"/>
        </w:rPr>
        <w:t xml:space="preserve">i kompleksowy remont kapitalny całego obiektu. </w:t>
      </w:r>
    </w:p>
    <w:p w:rsidR="00AE7A08" w:rsidRDefault="00521787" w:rsidP="00AE7A0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A1A14">
        <w:rPr>
          <w:rFonts w:ascii="Times New Roman" w:hAnsi="Times New Roman" w:cs="Times New Roman"/>
        </w:rPr>
        <w:t xml:space="preserve"> Ryzalit </w:t>
      </w:r>
      <w:r w:rsidR="0033501E">
        <w:rPr>
          <w:rFonts w:ascii="Times New Roman" w:hAnsi="Times New Roman" w:cs="Times New Roman"/>
        </w:rPr>
        <w:t xml:space="preserve">środkowej części </w:t>
      </w:r>
      <w:r w:rsidR="002A1A14">
        <w:rPr>
          <w:rFonts w:ascii="Times New Roman" w:hAnsi="Times New Roman" w:cs="Times New Roman"/>
        </w:rPr>
        <w:t>elewacji frontowej usytuowany jest na działce drogowej oznaczonej geod. nr 105, w obrębie nr 18, stanowiącej własność Gminy Miasta Toruń</w:t>
      </w:r>
      <w:r w:rsidR="000B26C1">
        <w:rPr>
          <w:rFonts w:ascii="Times New Roman" w:hAnsi="Times New Roman" w:cs="Times New Roman"/>
        </w:rPr>
        <w:br/>
      </w:r>
      <w:r w:rsidR="002A1A14">
        <w:rPr>
          <w:rFonts w:ascii="Times New Roman" w:hAnsi="Times New Roman" w:cs="Times New Roman"/>
        </w:rPr>
        <w:t>w trwałym zarządzie Miejskiego Zarządu Dróg. Pierwsza kondygnacja ryzalitu ukształtowana jest</w:t>
      </w:r>
      <w:r w:rsidR="00F47890">
        <w:rPr>
          <w:rFonts w:ascii="Times New Roman" w:hAnsi="Times New Roman" w:cs="Times New Roman"/>
        </w:rPr>
        <w:t xml:space="preserve"> </w:t>
      </w:r>
      <w:r w:rsidR="002A1A14">
        <w:rPr>
          <w:rFonts w:ascii="Times New Roman" w:hAnsi="Times New Roman" w:cs="Times New Roman"/>
        </w:rPr>
        <w:t>architektonicznie: na partii cokołowej z rautami wsparte są półkolumny i pilastry</w:t>
      </w:r>
      <w:r w:rsidR="000B26C1">
        <w:rPr>
          <w:rFonts w:ascii="Times New Roman" w:hAnsi="Times New Roman" w:cs="Times New Roman"/>
        </w:rPr>
        <w:br/>
      </w:r>
      <w:r w:rsidR="002A1A14">
        <w:rPr>
          <w:rFonts w:ascii="Times New Roman" w:hAnsi="Times New Roman" w:cs="Times New Roman"/>
        </w:rPr>
        <w:t xml:space="preserve">w porządku zbliżonym do kompozytowego, flankujące otwory okienne, które </w:t>
      </w:r>
      <w:r w:rsidR="00F47890">
        <w:rPr>
          <w:rFonts w:ascii="Times New Roman" w:hAnsi="Times New Roman" w:cs="Times New Roman"/>
        </w:rPr>
        <w:t>dźwigają</w:t>
      </w:r>
      <w:r w:rsidR="002A1A14">
        <w:rPr>
          <w:rFonts w:ascii="Times New Roman" w:hAnsi="Times New Roman" w:cs="Times New Roman"/>
        </w:rPr>
        <w:t xml:space="preserve"> belkowanie z szerokim, gładkim fryzem. Otwory trzeciej i czwartej kondygnacji ryzalitu ujęte są w profilowane opaski</w:t>
      </w:r>
      <w:r w:rsidR="0033501E">
        <w:rPr>
          <w:rFonts w:ascii="Times New Roman" w:hAnsi="Times New Roman" w:cs="Times New Roman"/>
        </w:rPr>
        <w:t xml:space="preserve"> </w:t>
      </w:r>
      <w:r w:rsidR="002A1A14">
        <w:rPr>
          <w:rFonts w:ascii="Times New Roman" w:hAnsi="Times New Roman" w:cs="Times New Roman"/>
        </w:rPr>
        <w:t>i zwieńczone</w:t>
      </w:r>
      <w:r w:rsidR="00F47890">
        <w:rPr>
          <w:rFonts w:ascii="Times New Roman" w:hAnsi="Times New Roman" w:cs="Times New Roman"/>
        </w:rPr>
        <w:t xml:space="preserve"> naczółkami z odcinków profilowanego gzymsu, wspartymi na konsolach. Na czwartej kondygnacji, w osi środkowej ryzalitu znajduje się konchowa nisza zamknięta półkoliście, flankowana pilastrami. </w:t>
      </w:r>
      <w:r w:rsidR="00F47890" w:rsidRPr="00AE7A08">
        <w:rPr>
          <w:rFonts w:ascii="Times New Roman" w:hAnsi="Times New Roman" w:cs="Times New Roman"/>
        </w:rPr>
        <w:t>Wypełnia ją sgraffitowe przedstawienie kobi</w:t>
      </w:r>
      <w:r w:rsidR="000B26C1" w:rsidRPr="00AE7A08">
        <w:rPr>
          <w:rFonts w:ascii="Times New Roman" w:hAnsi="Times New Roman" w:cs="Times New Roman"/>
        </w:rPr>
        <w:t xml:space="preserve">ety </w:t>
      </w:r>
      <w:r w:rsidR="00F47890" w:rsidRPr="00AE7A08">
        <w:rPr>
          <w:rFonts w:ascii="Times New Roman" w:hAnsi="Times New Roman" w:cs="Times New Roman"/>
        </w:rPr>
        <w:t>w antycznych szatach, trzymającej model świątyni.</w:t>
      </w:r>
      <w:r w:rsidRPr="00AE7A08">
        <w:rPr>
          <w:rFonts w:ascii="Times New Roman" w:hAnsi="Times New Roman" w:cs="Times New Roman"/>
        </w:rPr>
        <w:t xml:space="preserve"> </w:t>
      </w:r>
    </w:p>
    <w:p w:rsidR="00AE7A08" w:rsidRPr="00AE7A08" w:rsidRDefault="00AE7A08" w:rsidP="00AE7A08">
      <w:pPr>
        <w:jc w:val="both"/>
        <w:rPr>
          <w:rFonts w:ascii="Times New Roman" w:hAnsi="Times New Roman" w:cs="Times New Roman"/>
        </w:rPr>
      </w:pPr>
      <w:r w:rsidRPr="00AE7A08">
        <w:rPr>
          <w:rFonts w:ascii="Times New Roman" w:hAnsi="Times New Roman" w:cs="Times New Roman"/>
        </w:rPr>
        <w:t xml:space="preserve">W akcie notarialnym dokumentującym umowę sprzedaży ustanowiona zostanie odpłatna służebność gruntowa polegająca na obowiązku znoszenia istnienia części budynku na działce </w:t>
      </w:r>
      <w:r w:rsidRPr="00AE7A08">
        <w:rPr>
          <w:rFonts w:ascii="Times New Roman" w:hAnsi="Times New Roman" w:cs="Times New Roman"/>
        </w:rPr>
        <w:lastRenderedPageBreak/>
        <w:t>obciążonej nr 105 o pow. ca. 3 m</w:t>
      </w:r>
      <w:r w:rsidRPr="00AE7A08">
        <w:rPr>
          <w:rFonts w:ascii="Times New Roman" w:hAnsi="Times New Roman" w:cs="Times New Roman"/>
          <w:vertAlign w:val="superscript"/>
        </w:rPr>
        <w:t xml:space="preserve">2 </w:t>
      </w:r>
      <w:r w:rsidRPr="00AE7A08">
        <w:rPr>
          <w:rFonts w:ascii="Times New Roman" w:hAnsi="Times New Roman" w:cs="Times New Roman"/>
        </w:rPr>
        <w:t>(zgodnie z załącznikiem mapowym), zajmowanej przez ryzalit środkowej części elewacji frontowej kamienicy oraz prawie wykonania prac konserwatorskich i budowlanych służących jego utrzymaniu, które wymagać będą pozwolenia Miejskiego Konserwatora Zabytków w Toruniu. Zakres prac remontowo-konserwatorskich dla ryzalitu jest identyczny jak dla całej elewacji frontowej  kamienicy przy Placu</w:t>
      </w:r>
      <w:r>
        <w:rPr>
          <w:rFonts w:ascii="Times New Roman" w:hAnsi="Times New Roman" w:cs="Times New Roman"/>
        </w:rPr>
        <w:t xml:space="preserve"> </w:t>
      </w:r>
      <w:r w:rsidRPr="00AE7A08">
        <w:rPr>
          <w:rFonts w:ascii="Times New Roman" w:hAnsi="Times New Roman" w:cs="Times New Roman"/>
        </w:rPr>
        <w:t xml:space="preserve">Św. </w:t>
      </w:r>
      <w:r>
        <w:rPr>
          <w:rFonts w:ascii="Times New Roman" w:hAnsi="Times New Roman" w:cs="Times New Roman"/>
        </w:rPr>
        <w:br/>
        <w:t>K</w:t>
      </w:r>
      <w:r w:rsidRPr="00AE7A08">
        <w:rPr>
          <w:rFonts w:ascii="Times New Roman" w:hAnsi="Times New Roman" w:cs="Times New Roman"/>
        </w:rPr>
        <w:t xml:space="preserve">atarzyny 7. Jednorazowe wynagrodzenie za ustanowienie służebności gruntowej wynosi 3.756,42 zł brutto, w tym podatek VAT 23%. </w:t>
      </w:r>
    </w:p>
    <w:p w:rsidR="00521787" w:rsidRDefault="00370CDF" w:rsidP="00AE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Trwały zarząd </w:t>
      </w:r>
      <w:r w:rsidR="00412D18">
        <w:rPr>
          <w:rFonts w:ascii="Times New Roman" w:hAnsi="Times New Roman" w:cs="Times New Roman"/>
        </w:rPr>
        <w:t xml:space="preserve">ustanowiony na rzecz </w:t>
      </w:r>
      <w:r>
        <w:rPr>
          <w:rFonts w:ascii="Times New Roman" w:hAnsi="Times New Roman" w:cs="Times New Roman"/>
        </w:rPr>
        <w:t xml:space="preserve">Miejskiego </w:t>
      </w:r>
      <w:r w:rsidR="00412D18">
        <w:rPr>
          <w:rFonts w:ascii="Times New Roman" w:hAnsi="Times New Roman" w:cs="Times New Roman"/>
        </w:rPr>
        <w:t>Zarządu</w:t>
      </w:r>
      <w:r>
        <w:rPr>
          <w:rFonts w:ascii="Times New Roman" w:hAnsi="Times New Roman" w:cs="Times New Roman"/>
        </w:rPr>
        <w:t xml:space="preserve"> </w:t>
      </w:r>
      <w:r w:rsidR="00412D18">
        <w:rPr>
          <w:rFonts w:ascii="Times New Roman" w:hAnsi="Times New Roman" w:cs="Times New Roman"/>
        </w:rPr>
        <w:t xml:space="preserve">Dróg </w:t>
      </w:r>
      <w:r w:rsidR="00521787">
        <w:rPr>
          <w:rFonts w:ascii="Times New Roman" w:hAnsi="Times New Roman" w:cs="Times New Roman"/>
        </w:rPr>
        <w:t xml:space="preserve">co do części działki geod. nr 105 o </w:t>
      </w:r>
      <w:r w:rsidR="00E93FBF">
        <w:rPr>
          <w:rFonts w:ascii="Times New Roman" w:hAnsi="Times New Roman" w:cs="Times New Roman"/>
        </w:rPr>
        <w:t xml:space="preserve">ca. </w:t>
      </w:r>
      <w:r w:rsidR="00521787">
        <w:rPr>
          <w:rFonts w:ascii="Times New Roman" w:hAnsi="Times New Roman" w:cs="Times New Roman"/>
        </w:rPr>
        <w:t>pow. 3 m</w:t>
      </w:r>
      <w:r w:rsidR="00521787" w:rsidRPr="00DF568B">
        <w:rPr>
          <w:rFonts w:ascii="Times New Roman" w:hAnsi="Times New Roman" w:cs="Times New Roman"/>
          <w:vertAlign w:val="superscript"/>
        </w:rPr>
        <w:t>2</w:t>
      </w:r>
      <w:r w:rsidR="00521787">
        <w:rPr>
          <w:rFonts w:ascii="Times New Roman" w:hAnsi="Times New Roman" w:cs="Times New Roman"/>
        </w:rPr>
        <w:t xml:space="preserve"> został wygaszony </w:t>
      </w:r>
      <w:r w:rsidR="00412D18">
        <w:rPr>
          <w:rFonts w:ascii="Times New Roman" w:hAnsi="Times New Roman" w:cs="Times New Roman"/>
        </w:rPr>
        <w:t xml:space="preserve">na mocy decyzji </w:t>
      </w:r>
      <w:r w:rsidR="0033501E">
        <w:rPr>
          <w:rFonts w:ascii="Times New Roman" w:hAnsi="Times New Roman" w:cs="Times New Roman"/>
        </w:rPr>
        <w:t>znak WGN.6844.41.2021.AS z dnia</w:t>
      </w:r>
      <w:r w:rsidR="00A4346E">
        <w:rPr>
          <w:rFonts w:ascii="Times New Roman" w:hAnsi="Times New Roman" w:cs="Times New Roman"/>
        </w:rPr>
        <w:br/>
      </w:r>
      <w:r w:rsidR="0033501E">
        <w:rPr>
          <w:rFonts w:ascii="Times New Roman" w:hAnsi="Times New Roman" w:cs="Times New Roman"/>
        </w:rPr>
        <w:t>23 września 2021r.</w:t>
      </w:r>
    </w:p>
    <w:p w:rsidR="00C62A38" w:rsidRDefault="00877509" w:rsidP="00E93F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5A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AE7A08">
        <w:rPr>
          <w:rFonts w:ascii="Times New Roman" w:hAnsi="Times New Roman" w:cs="Times New Roman"/>
        </w:rPr>
        <w:t>Dostęp</w:t>
      </w:r>
      <w:r w:rsidR="00984093">
        <w:rPr>
          <w:rFonts w:ascii="Times New Roman" w:hAnsi="Times New Roman" w:cs="Times New Roman"/>
        </w:rPr>
        <w:t xml:space="preserve"> do nieruchomości </w:t>
      </w:r>
      <w:r w:rsidR="0033501E">
        <w:rPr>
          <w:rFonts w:ascii="Times New Roman" w:hAnsi="Times New Roman" w:cs="Times New Roman"/>
        </w:rPr>
        <w:t xml:space="preserve">odbywa się </w:t>
      </w:r>
      <w:r w:rsidR="00984093">
        <w:rPr>
          <w:rFonts w:ascii="Times New Roman" w:hAnsi="Times New Roman" w:cs="Times New Roman"/>
        </w:rPr>
        <w:t>drog</w:t>
      </w:r>
      <w:r w:rsidR="0033501E">
        <w:rPr>
          <w:rFonts w:ascii="Times New Roman" w:hAnsi="Times New Roman" w:cs="Times New Roman"/>
        </w:rPr>
        <w:t>ą</w:t>
      </w:r>
      <w:r w:rsidR="00984093">
        <w:rPr>
          <w:rFonts w:ascii="Times New Roman" w:hAnsi="Times New Roman" w:cs="Times New Roman"/>
        </w:rPr>
        <w:t xml:space="preserve"> publiczną o nawierzchni z kamienia brukowego, z chodnika z kostki granitowej i płyt granitowych</w:t>
      </w:r>
      <w:r w:rsidR="0033501E">
        <w:rPr>
          <w:rFonts w:ascii="Times New Roman" w:hAnsi="Times New Roman" w:cs="Times New Roman"/>
        </w:rPr>
        <w:t xml:space="preserve"> </w:t>
      </w:r>
      <w:r w:rsidR="00984093">
        <w:rPr>
          <w:rFonts w:ascii="Times New Roman" w:hAnsi="Times New Roman" w:cs="Times New Roman"/>
        </w:rPr>
        <w:t>(</w:t>
      </w:r>
      <w:r w:rsidR="0033501E">
        <w:rPr>
          <w:rFonts w:ascii="Times New Roman" w:hAnsi="Times New Roman" w:cs="Times New Roman"/>
        </w:rPr>
        <w:t>P</w:t>
      </w:r>
      <w:r w:rsidR="00984093">
        <w:rPr>
          <w:rFonts w:ascii="Times New Roman" w:hAnsi="Times New Roman" w:cs="Times New Roman"/>
        </w:rPr>
        <w:t xml:space="preserve">lac Św. Katarzyny). Brak możliwości dojazdu od strony zachodniej. Dostępność komunikacyjna średnia – strefa płatnego parkowania, dostęp do płatnych parkingów. </w:t>
      </w:r>
    </w:p>
    <w:p w:rsidR="00B92AC1" w:rsidRDefault="000F5A50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62A38">
        <w:rPr>
          <w:rFonts w:ascii="Times New Roman" w:hAnsi="Times New Roman" w:cs="Times New Roman"/>
        </w:rPr>
        <w:t xml:space="preserve">. </w:t>
      </w:r>
      <w:r w:rsidR="00984093">
        <w:rPr>
          <w:rFonts w:ascii="Times New Roman" w:hAnsi="Times New Roman" w:cs="Times New Roman"/>
        </w:rPr>
        <w:t>Nieruchomość uzbrojona w przyłącza do sieci: elektroenergetycznej, wodociągowej, kanalizacji ogólnospławnej, gazowej i telekomunikacyjnej.</w:t>
      </w:r>
      <w:r w:rsidR="00B92AC1">
        <w:rPr>
          <w:rFonts w:ascii="Times New Roman" w:hAnsi="Times New Roman" w:cs="Times New Roman"/>
        </w:rPr>
        <w:t xml:space="preserve"> </w:t>
      </w:r>
    </w:p>
    <w:p w:rsidR="00877509" w:rsidRDefault="000F5A50" w:rsidP="00E93F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92AC1">
        <w:rPr>
          <w:rFonts w:ascii="Times New Roman" w:hAnsi="Times New Roman" w:cs="Times New Roman"/>
        </w:rPr>
        <w:t xml:space="preserve">. </w:t>
      </w:r>
      <w:r w:rsidR="00877509">
        <w:rPr>
          <w:rFonts w:ascii="Times New Roman" w:hAnsi="Times New Roman" w:cs="Times New Roman"/>
        </w:rPr>
        <w:t xml:space="preserve">Nabywca </w:t>
      </w:r>
      <w:r w:rsidR="002E5B37">
        <w:rPr>
          <w:rFonts w:ascii="Times New Roman" w:hAnsi="Times New Roman" w:cs="Times New Roman"/>
        </w:rPr>
        <w:t xml:space="preserve">nieruchomości </w:t>
      </w:r>
      <w:r w:rsidR="00877509">
        <w:rPr>
          <w:rFonts w:ascii="Times New Roman" w:hAnsi="Times New Roman" w:cs="Times New Roman"/>
        </w:rPr>
        <w:t xml:space="preserve"> przyjmuje do wiadomości, że dla budynku znajdującego się na nieruchomości przy </w:t>
      </w:r>
      <w:r w:rsidR="00FA1710">
        <w:rPr>
          <w:rFonts w:ascii="Times New Roman" w:hAnsi="Times New Roman" w:cs="Times New Roman"/>
        </w:rPr>
        <w:t>Placu Św. Katarzyny 7</w:t>
      </w:r>
      <w:r w:rsidR="00DF6531">
        <w:rPr>
          <w:rFonts w:ascii="Times New Roman" w:hAnsi="Times New Roman" w:cs="Times New Roman"/>
        </w:rPr>
        <w:t xml:space="preserve"> </w:t>
      </w:r>
      <w:r w:rsidR="00877509">
        <w:rPr>
          <w:rFonts w:ascii="Times New Roman" w:hAnsi="Times New Roman" w:cs="Times New Roman"/>
        </w:rPr>
        <w:t>nie sporządzono świadectwa charakterystyki energetycznej.</w:t>
      </w:r>
    </w:p>
    <w:p w:rsidR="00B92AC1" w:rsidRDefault="00C62A38" w:rsidP="00E93F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F5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F5A50">
        <w:rPr>
          <w:rFonts w:ascii="Times New Roman" w:hAnsi="Times New Roman" w:cs="Times New Roman"/>
        </w:rPr>
        <w:t>7</w:t>
      </w:r>
      <w:r w:rsidR="00B92AC1">
        <w:rPr>
          <w:rFonts w:ascii="Times New Roman" w:hAnsi="Times New Roman" w:cs="Times New Roman"/>
        </w:rPr>
        <w:t>. Przed przystąpieniem do przetargu jego uczestnik winien we własnym zakresie ustalić możliwość realizacji na nieruchomości planowanego przedsięwzięcia oraz jego zgodność z przepisami odrębnymi.</w:t>
      </w:r>
    </w:p>
    <w:p w:rsidR="00783176" w:rsidRPr="00783176" w:rsidRDefault="00783176" w:rsidP="00521787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5A50">
        <w:rPr>
          <w:rFonts w:ascii="Times New Roman" w:hAnsi="Times New Roman" w:cs="Times New Roman"/>
        </w:rPr>
        <w:t>8</w:t>
      </w:r>
      <w:r w:rsidRPr="00783176">
        <w:rPr>
          <w:rFonts w:ascii="Times New Roman" w:hAnsi="Times New Roman" w:cs="Times New Roman"/>
        </w:rPr>
        <w:t>. W księdze wieczystej KW Nr TO1T/00015641/3 w „Dziale III – Prawa, roszczenia</w:t>
      </w:r>
      <w:r w:rsidRPr="00783176">
        <w:rPr>
          <w:rFonts w:ascii="Times New Roman" w:hAnsi="Times New Roman" w:cs="Times New Roman"/>
        </w:rPr>
        <w:br/>
        <w:t>i ograniczenia” znajdują się wpisy o treści: „użytkowanie dla Miejskiego Zarządu Budynkami Mieszkalnymi w Toruniu” oraz o treści: „właściciel zobowiązany jest do zabudowania</w:t>
      </w:r>
      <w:r w:rsidR="00521787">
        <w:rPr>
          <w:rFonts w:ascii="Times New Roman" w:hAnsi="Times New Roman" w:cs="Times New Roman"/>
        </w:rPr>
        <w:br/>
      </w:r>
      <w:r w:rsidRPr="00783176">
        <w:rPr>
          <w:rFonts w:ascii="Times New Roman" w:hAnsi="Times New Roman" w:cs="Times New Roman"/>
        </w:rPr>
        <w:t>i utrzymywania w należytym stanie  muru granicznego w trzymetrowej wysokości położonej między nieruchomością Dzielnica Świętej Katarzyny Karta 2, a nieruchomościami (prawej) Dzielnic Świętej Katarzyny Karta 7 i 8, o ile on dotyka te nieruchomości tym też (wpis nieczytelny) w dniu 11 października 1895r. w księdze wieczystej Toruń Dzielnica Świętej Katarzyny Karta 7 (wpis nieczytelny) w dniu 13 listopada 1969r. nr 2680/69, z dnia 18 grudnia 1969r.”</w:t>
      </w:r>
    </w:p>
    <w:p w:rsidR="00877509" w:rsidRDefault="00877509" w:rsidP="005217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§4.1. Nieruchomość położona przy </w:t>
      </w:r>
      <w:r w:rsidR="00FA1710">
        <w:rPr>
          <w:rFonts w:ascii="Times New Roman" w:hAnsi="Times New Roman" w:cs="Times New Roman"/>
        </w:rPr>
        <w:t>Placu Św. Katarzyny 7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</w:t>
      </w:r>
      <w:r w:rsidR="004119D4">
        <w:rPr>
          <w:rFonts w:ascii="Times New Roman" w:hAnsi="Times New Roman" w:cs="Times New Roman"/>
        </w:rPr>
        <w:t xml:space="preserve"> Teren jest objęty Uchwałą Nr 321/12 Rady Miasta Torunia z dnia 28 czerwca 2021r. w sprawie przystąpienia do sporządzenia miejscowego planu zagospodarowania przestrzennego dla obszaru Starego Miasta wraz z otoczeniem w Toruniu.</w:t>
      </w:r>
      <w:r>
        <w:rPr>
          <w:rFonts w:ascii="Times New Roman" w:hAnsi="Times New Roman" w:cs="Times New Roman"/>
        </w:rPr>
        <w:t xml:space="preserve"> Zgodnie ze studium uwarunkowań</w:t>
      </w:r>
      <w:r w:rsidR="004119D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kierunków zagospodarowania przestrzennego miasta, zatwierdzonym uchwałą Rady Miasta Torunia  Nr 805/18 z dnia 25 stycznia 2018r. roku,  budyn</w:t>
      </w:r>
      <w:r w:rsidR="00DF65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 usytuowany</w:t>
      </w:r>
      <w:r w:rsidR="00DF6531">
        <w:rPr>
          <w:rFonts w:ascii="Times New Roman" w:hAnsi="Times New Roman" w:cs="Times New Roman"/>
        </w:rPr>
        <w:t xml:space="preserve"> jest </w:t>
      </w:r>
      <w:r w:rsidR="00083EFC">
        <w:rPr>
          <w:rFonts w:ascii="Times New Roman" w:hAnsi="Times New Roman" w:cs="Times New Roman"/>
        </w:rPr>
        <w:t xml:space="preserve">na terenie jednostki VI – Stare Miasto, w strefie centrum, podstrefie C.2, która obejmuje </w:t>
      </w:r>
      <w:r>
        <w:rPr>
          <w:rFonts w:ascii="Times New Roman" w:hAnsi="Times New Roman" w:cs="Times New Roman"/>
        </w:rPr>
        <w:t>obszar</w:t>
      </w:r>
      <w:r w:rsidR="00083EF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083EFC">
        <w:rPr>
          <w:rFonts w:ascii="Times New Roman" w:hAnsi="Times New Roman" w:cs="Times New Roman"/>
        </w:rPr>
        <w:t xml:space="preserve">zabudowy mieszkaniowej wielorodzinnej, </w:t>
      </w:r>
      <w:r w:rsidR="004119D4">
        <w:rPr>
          <w:rFonts w:ascii="Times New Roman" w:hAnsi="Times New Roman" w:cs="Times New Roman"/>
        </w:rPr>
        <w:t>usług</w:t>
      </w:r>
      <w:r w:rsidR="00083EFC">
        <w:rPr>
          <w:rFonts w:ascii="Times New Roman" w:hAnsi="Times New Roman" w:cs="Times New Roman"/>
        </w:rPr>
        <w:t xml:space="preserve"> w zieleni</w:t>
      </w:r>
      <w:r w:rsidR="004119D4">
        <w:rPr>
          <w:rFonts w:ascii="Times New Roman" w:hAnsi="Times New Roman" w:cs="Times New Roman"/>
        </w:rPr>
        <w:t xml:space="preserve"> i usług publicznych w zieleni,</w:t>
      </w:r>
      <w:r w:rsidR="00083EFC">
        <w:rPr>
          <w:rFonts w:ascii="Times New Roman" w:hAnsi="Times New Roman" w:cs="Times New Roman"/>
        </w:rPr>
        <w:t xml:space="preserve"> oraz obszary zieleni parkowej i tereny wód powierzchniowych.</w:t>
      </w:r>
    </w:p>
    <w:p w:rsidR="00521787" w:rsidRPr="00707B39" w:rsidRDefault="00783176" w:rsidP="00521787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877509" w:rsidRPr="00DF6531">
        <w:rPr>
          <w:rFonts w:ascii="Times New Roman" w:hAnsi="Times New Roman" w:cs="Times New Roman"/>
        </w:rPr>
        <w:t xml:space="preserve">       </w:t>
      </w:r>
      <w:r w:rsidR="00877509" w:rsidRPr="00EC4A9D">
        <w:rPr>
          <w:rFonts w:ascii="Times New Roman" w:hAnsi="Times New Roman" w:cs="Times New Roman"/>
        </w:rPr>
        <w:t>2</w:t>
      </w:r>
      <w:r w:rsidR="00DF6531" w:rsidRPr="00EC4A9D">
        <w:rPr>
          <w:rFonts w:ascii="Times New Roman" w:hAnsi="Times New Roman" w:cs="Times New Roman"/>
        </w:rPr>
        <w:t xml:space="preserve">. </w:t>
      </w:r>
      <w:r w:rsidR="00521787" w:rsidRPr="00707B39">
        <w:rPr>
          <w:rFonts w:ascii="Times New Roman" w:hAnsi="Times New Roman" w:cs="Times New Roman"/>
          <w:szCs w:val="24"/>
        </w:rPr>
        <w:t xml:space="preserve">W dniu 16 sierpnia 2021r. została wydana przez Kujawsko-Pomorskiego Wojewódzkiego Konserwatora zabytków decyzja  w sprawie wpisania do rejestru zabytków kamienicy z 1895r. Nr rejestru zabytków A/1795. Działki </w:t>
      </w:r>
      <w:r w:rsidR="00521787">
        <w:rPr>
          <w:rFonts w:ascii="Times New Roman" w:hAnsi="Times New Roman" w:cs="Times New Roman"/>
          <w:szCs w:val="24"/>
        </w:rPr>
        <w:t xml:space="preserve">geod. nr 88 i 105, </w:t>
      </w:r>
      <w:r w:rsidR="00521787" w:rsidRPr="00707B39">
        <w:rPr>
          <w:rFonts w:ascii="Times New Roman" w:hAnsi="Times New Roman" w:cs="Times New Roman"/>
          <w:szCs w:val="24"/>
        </w:rPr>
        <w:t xml:space="preserve">na których jest posadowiona kamienica nie zostały wpisane do rejestru zabytków.  </w:t>
      </w:r>
    </w:p>
    <w:p w:rsidR="00521787" w:rsidRDefault="00C62A38" w:rsidP="00C62A38">
      <w:pPr>
        <w:pStyle w:val="Tekstpodstawowywcity2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3.  </w:t>
      </w:r>
      <w:r w:rsidR="00521787" w:rsidRPr="00707B39">
        <w:rPr>
          <w:rFonts w:ascii="Times New Roman" w:hAnsi="Times New Roman" w:cs="Times New Roman"/>
          <w:szCs w:val="24"/>
        </w:rPr>
        <w:t>Kujawsko-Pomorski Wojewódzki Konserwator Zabytków w decyzji wydanej w dniu</w:t>
      </w:r>
      <w:r w:rsidR="00521787">
        <w:rPr>
          <w:rFonts w:ascii="Times New Roman" w:hAnsi="Times New Roman" w:cs="Times New Roman"/>
          <w:szCs w:val="24"/>
        </w:rPr>
        <w:br/>
      </w:r>
      <w:r w:rsidR="00521787" w:rsidRPr="00707B39">
        <w:rPr>
          <w:rFonts w:ascii="Times New Roman" w:hAnsi="Times New Roman" w:cs="Times New Roman"/>
          <w:szCs w:val="24"/>
        </w:rPr>
        <w:t>26 października 2021r.  pozwolił na sprzedaż przedmiotowej kamienicy. Z uwagi jednak</w:t>
      </w:r>
      <w:r w:rsidR="00521787" w:rsidRPr="00707B39">
        <w:rPr>
          <w:rFonts w:ascii="Times New Roman" w:hAnsi="Times New Roman" w:cs="Times New Roman"/>
          <w:szCs w:val="24"/>
        </w:rPr>
        <w:br/>
        <w:t>na wpisanie kamienicy do rejestru zabytków przyszły jej właściciel ograniczony będzie</w:t>
      </w:r>
      <w:r w:rsidR="00521787" w:rsidRPr="00707B39">
        <w:rPr>
          <w:rFonts w:ascii="Times New Roman" w:hAnsi="Times New Roman" w:cs="Times New Roman"/>
          <w:szCs w:val="24"/>
        </w:rPr>
        <w:br/>
        <w:t>w sposobie korzystania z niej przepisami ustawy z dnia 23 lipca 2003r. o ochronie zabytków</w:t>
      </w:r>
      <w:r w:rsidR="00521787" w:rsidRPr="00707B39">
        <w:rPr>
          <w:rFonts w:ascii="Times New Roman" w:hAnsi="Times New Roman" w:cs="Times New Roman"/>
          <w:szCs w:val="24"/>
        </w:rPr>
        <w:br/>
        <w:t xml:space="preserve">i opiece nad zabytkami. Wszelkie prace przy tym </w:t>
      </w:r>
      <w:r w:rsidR="00521787">
        <w:rPr>
          <w:rFonts w:ascii="Times New Roman" w:hAnsi="Times New Roman" w:cs="Times New Roman"/>
          <w:szCs w:val="24"/>
        </w:rPr>
        <w:t>obiekcie</w:t>
      </w:r>
      <w:r w:rsidR="00521787" w:rsidRPr="00707B39">
        <w:rPr>
          <w:rFonts w:ascii="Times New Roman" w:hAnsi="Times New Roman" w:cs="Times New Roman"/>
          <w:szCs w:val="24"/>
        </w:rPr>
        <w:t xml:space="preserve"> zabytkowym wymagać będą </w:t>
      </w:r>
      <w:r w:rsidR="00521787" w:rsidRPr="00707B39">
        <w:rPr>
          <w:rFonts w:ascii="Times New Roman" w:hAnsi="Times New Roman" w:cs="Times New Roman"/>
          <w:szCs w:val="24"/>
        </w:rPr>
        <w:lastRenderedPageBreak/>
        <w:t>pozwolenia Miejskiego Konserwatora Zabytków w Toruniu. Ponadto zgodnie z art. 25 ust. 1 pkt 2 i pkt 3 wyżej powołanej ustawy właściciel obiektu zabytkowego powinien posiadać uzgodniony z Kujawsko-Pomorskim Wojewódzkim Konserwatorem Zabytków program prac konserwatorskich przy zabytku nieruchomym określający zakres i sposób ich prowadzenia, a także program zagospodarowania zabytku nieruchomego wraz z otoczeniem  oraz dalszego korzystania z tego zabytku z uwzględnieniem wyeksponowania jego wartości. W programie prac konserwatorskich przy zabytku nieruchomym powinien być zawarty harmonogram ich prowadzenia.</w:t>
      </w:r>
      <w:r w:rsidR="00521787" w:rsidRPr="00EC4A9D">
        <w:rPr>
          <w:rFonts w:ascii="Times New Roman" w:hAnsi="Times New Roman" w:cs="Times New Roman"/>
        </w:rPr>
        <w:t xml:space="preserve"> MKZ dopus</w:t>
      </w:r>
      <w:r w:rsidR="00521787">
        <w:rPr>
          <w:rFonts w:ascii="Times New Roman" w:hAnsi="Times New Roman" w:cs="Times New Roman"/>
        </w:rPr>
        <w:t>zcza zmianę sposobu użytkowania na funkcję</w:t>
      </w:r>
      <w:r w:rsidR="00521787" w:rsidRPr="00EC4A9D">
        <w:rPr>
          <w:rFonts w:ascii="Times New Roman" w:hAnsi="Times New Roman" w:cs="Times New Roman"/>
        </w:rPr>
        <w:t xml:space="preserve"> gwarantującą trwałe zachowanie</w:t>
      </w:r>
      <w:r w:rsidR="00521787">
        <w:rPr>
          <w:rFonts w:ascii="Times New Roman" w:hAnsi="Times New Roman" w:cs="Times New Roman"/>
        </w:rPr>
        <w:t xml:space="preserve"> </w:t>
      </w:r>
      <w:r w:rsidR="00521787" w:rsidRPr="00EC4A9D">
        <w:rPr>
          <w:rFonts w:ascii="Times New Roman" w:hAnsi="Times New Roman" w:cs="Times New Roman"/>
        </w:rPr>
        <w:t>i nieniszczejące</w:t>
      </w:r>
      <w:r w:rsidR="00521787" w:rsidRPr="002B080C">
        <w:rPr>
          <w:rFonts w:ascii="Times New Roman" w:hAnsi="Times New Roman" w:cs="Times New Roman"/>
        </w:rPr>
        <w:t xml:space="preserve"> </w:t>
      </w:r>
      <w:r w:rsidR="00521787" w:rsidRPr="00EC4A9D">
        <w:rPr>
          <w:rFonts w:ascii="Times New Roman" w:hAnsi="Times New Roman" w:cs="Times New Roman"/>
        </w:rPr>
        <w:t>użytkowanie pomieszczeń i całej kamienicy z oficyną</w:t>
      </w:r>
      <w:r w:rsidR="00521787">
        <w:rPr>
          <w:rFonts w:ascii="Times New Roman" w:hAnsi="Times New Roman" w:cs="Times New Roman"/>
        </w:rPr>
        <w:t>. Ze względu na powyższe wymagane jest opracowanie projektu budowlanego adaptacji i remontu</w:t>
      </w:r>
      <w:r>
        <w:rPr>
          <w:rFonts w:ascii="Times New Roman" w:hAnsi="Times New Roman" w:cs="Times New Roman"/>
        </w:rPr>
        <w:br/>
      </w:r>
      <w:r w:rsidR="00521787">
        <w:rPr>
          <w:rFonts w:ascii="Times New Roman" w:hAnsi="Times New Roman" w:cs="Times New Roman"/>
        </w:rPr>
        <w:t xml:space="preserve">z uwzględnieniem zachowania, odtworzenia i konserwacji istniejącego wyposażenia i układu wnętrz (usunięcie wtórnych ścianek działowych), odkrywek i konserwacji polichromii ściennych (niezbędne badania stratygraficzne i odkrywkowe, </w:t>
      </w:r>
      <w:proofErr w:type="spellStart"/>
      <w:r w:rsidR="00521787">
        <w:rPr>
          <w:rFonts w:ascii="Times New Roman" w:hAnsi="Times New Roman" w:cs="Times New Roman"/>
        </w:rPr>
        <w:t>maluraty</w:t>
      </w:r>
      <w:proofErr w:type="spellEnd"/>
      <w:r w:rsidR="00521787">
        <w:rPr>
          <w:rFonts w:ascii="Times New Roman" w:hAnsi="Times New Roman" w:cs="Times New Roman"/>
        </w:rPr>
        <w:t xml:space="preserve"> ścian korytarza, klatek schodowych, głównych pomieszczeń mieszkalnych) oraz elewacji, który podlega uzgodnieniu z Miejskim Konserwatorem Zabytków. Parterowy budynek północny nie stanowi wartości konserwatorskiej</w:t>
      </w:r>
    </w:p>
    <w:p w:rsidR="00877509" w:rsidRDefault="00E6332C" w:rsidP="00521787">
      <w:pPr>
        <w:pStyle w:val="Tekstpodstawowywcity2"/>
        <w:spacing w:line="320" w:lineRule="exact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77509">
        <w:rPr>
          <w:rFonts w:ascii="Times New Roman" w:hAnsi="Times New Roman" w:cs="Times New Roman"/>
        </w:rPr>
        <w:t>§5.</w:t>
      </w:r>
      <w:r w:rsidR="00FA54EB"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 xml:space="preserve"> </w:t>
      </w:r>
      <w:r w:rsidR="00877509">
        <w:rPr>
          <w:rFonts w:ascii="Times New Roman" w:eastAsia="Times New Roman" w:hAnsi="Times New Roman" w:cs="Times New Roman"/>
        </w:rPr>
        <w:t>Ustala się następujące warunki przetargu: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FA54EB" w:rsidTr="007E44ED">
        <w:trPr>
          <w:trHeight w:val="3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wywoławcza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wadium</w:t>
            </w:r>
          </w:p>
        </w:tc>
      </w:tr>
      <w:tr w:rsidR="00FA54EB" w:rsidTr="00F64D6B">
        <w:trPr>
          <w:trHeight w:val="3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83176" w:rsidRDefault="00521787" w:rsidP="005217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FA54EB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FA54EB">
              <w:rPr>
                <w:rFonts w:ascii="Times New Roman" w:hAnsi="Times New Roman" w:cs="Times New Roman"/>
                <w:lang w:eastAsia="en-US"/>
              </w:rPr>
              <w:t>.000,-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A54EB" w:rsidRDefault="00521787" w:rsidP="001F002E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420</w:t>
            </w:r>
            <w:r w:rsidR="00FA54EB">
              <w:rPr>
                <w:szCs w:val="24"/>
                <w:lang w:eastAsia="en-US"/>
              </w:rPr>
              <w:t>.000,-</w:t>
            </w:r>
          </w:p>
        </w:tc>
      </w:tr>
    </w:tbl>
    <w:p w:rsidR="000E19B9" w:rsidRPr="00BE31D6" w:rsidRDefault="000E19B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E31D6">
        <w:rPr>
          <w:rFonts w:ascii="Times New Roman" w:hAnsi="Times New Roman" w:cs="Times New Roman"/>
        </w:rPr>
        <w:t xml:space="preserve">Od ustalonej w przetargu ceny zabytkowej </w:t>
      </w:r>
      <w:r>
        <w:rPr>
          <w:rFonts w:ascii="Times New Roman" w:hAnsi="Times New Roman" w:cs="Times New Roman"/>
        </w:rPr>
        <w:t xml:space="preserve">części </w:t>
      </w:r>
      <w:r w:rsidRPr="00BE31D6">
        <w:rPr>
          <w:rFonts w:ascii="Times New Roman" w:hAnsi="Times New Roman" w:cs="Times New Roman"/>
        </w:rPr>
        <w:t xml:space="preserve">nieruchomości </w:t>
      </w:r>
      <w:r>
        <w:rPr>
          <w:rFonts w:ascii="Times New Roman" w:hAnsi="Times New Roman" w:cs="Times New Roman"/>
        </w:rPr>
        <w:t xml:space="preserve">(kamienica bez gruntu) </w:t>
      </w:r>
      <w:r w:rsidRPr="00BE31D6">
        <w:rPr>
          <w:rFonts w:ascii="Times New Roman" w:hAnsi="Times New Roman" w:cs="Times New Roman"/>
        </w:rPr>
        <w:t xml:space="preserve">zastosowana zostanie bonifikata z tytułu wpisania nieruchomości do rejestru zabytków, o której mowa w art. 68 ust. 3 ustawy z dnia 21 sierpnia 1997r. o gospodarce nieruchomościami, w wysokości </w:t>
      </w:r>
      <w:r>
        <w:rPr>
          <w:rFonts w:ascii="Times New Roman" w:hAnsi="Times New Roman" w:cs="Times New Roman"/>
        </w:rPr>
        <w:t>30</w:t>
      </w:r>
      <w:r w:rsidRPr="00BE31D6">
        <w:rPr>
          <w:rFonts w:ascii="Times New Roman" w:hAnsi="Times New Roman" w:cs="Times New Roman"/>
        </w:rPr>
        <w:t xml:space="preserve">%. Zabytkowa część nieruchomości stanowi </w:t>
      </w:r>
      <w:r>
        <w:rPr>
          <w:rFonts w:ascii="Times New Roman" w:hAnsi="Times New Roman" w:cs="Times New Roman"/>
        </w:rPr>
        <w:t>72</w:t>
      </w:r>
      <w:r w:rsidRPr="00BE31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6993</w:t>
      </w:r>
      <w:r w:rsidRPr="00BE31D6">
        <w:rPr>
          <w:rFonts w:ascii="Times New Roman" w:hAnsi="Times New Roman" w:cs="Times New Roman"/>
        </w:rPr>
        <w:t>%.</w:t>
      </w:r>
    </w:p>
    <w:p w:rsidR="00F64D6B" w:rsidRDefault="000E19B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64D6B">
        <w:rPr>
          <w:rFonts w:ascii="Times New Roman" w:hAnsi="Times New Roman" w:cs="Times New Roman"/>
        </w:rPr>
        <w:t xml:space="preserve"> </w:t>
      </w:r>
      <w:r w:rsidR="00F64D6B" w:rsidRPr="004E2178">
        <w:rPr>
          <w:rFonts w:ascii="Times New Roman" w:hAnsi="Times New Roman" w:cs="Times New Roman"/>
        </w:rPr>
        <w:t xml:space="preserve">Sprzedaż </w:t>
      </w:r>
      <w:r w:rsidR="00521787">
        <w:rPr>
          <w:rFonts w:ascii="Times New Roman" w:hAnsi="Times New Roman" w:cs="Times New Roman"/>
        </w:rPr>
        <w:t>podlega</w:t>
      </w:r>
      <w:r w:rsidR="00F64D6B" w:rsidRPr="004E2178">
        <w:rPr>
          <w:rFonts w:ascii="Times New Roman" w:hAnsi="Times New Roman" w:cs="Times New Roman"/>
        </w:rPr>
        <w:t xml:space="preserve"> zwolni</w:t>
      </w:r>
      <w:r w:rsidR="00521787">
        <w:rPr>
          <w:rFonts w:ascii="Times New Roman" w:hAnsi="Times New Roman" w:cs="Times New Roman"/>
        </w:rPr>
        <w:t>eniu</w:t>
      </w:r>
      <w:r w:rsidR="00F64D6B" w:rsidRPr="004E2178">
        <w:rPr>
          <w:rFonts w:ascii="Times New Roman" w:hAnsi="Times New Roman" w:cs="Times New Roman"/>
        </w:rPr>
        <w:t xml:space="preserve"> z podatku VAT jako</w:t>
      </w:r>
      <w:r w:rsidR="00F64D6B">
        <w:rPr>
          <w:rFonts w:ascii="Times New Roman" w:hAnsi="Times New Roman" w:cs="Times New Roman"/>
        </w:rPr>
        <w:t>,</w:t>
      </w:r>
      <w:r w:rsidR="00F64D6B" w:rsidRPr="004E2178">
        <w:rPr>
          <w:rFonts w:ascii="Times New Roman" w:hAnsi="Times New Roman" w:cs="Times New Roman"/>
        </w:rPr>
        <w:t xml:space="preserve"> że dostawa </w:t>
      </w:r>
      <w:r w:rsidR="00F64D6B">
        <w:rPr>
          <w:rFonts w:ascii="Times New Roman" w:hAnsi="Times New Roman" w:cs="Times New Roman"/>
        </w:rPr>
        <w:t>nieruchomości</w:t>
      </w:r>
      <w:r w:rsidR="00F64D6B" w:rsidRPr="004E2178">
        <w:rPr>
          <w:rFonts w:ascii="Times New Roman" w:hAnsi="Times New Roman" w:cs="Times New Roman"/>
        </w:rPr>
        <w:t xml:space="preserve"> spełnia przesłanki do zastosowania zwolnienia od podatku od towarów i usług - na podstawie art. 43 ust. 1 pkt. 10 ustawy o podatku od towarów i usług. </w:t>
      </w:r>
      <w:r w:rsidR="00F64D6B">
        <w:rPr>
          <w:rFonts w:ascii="Times New Roman" w:hAnsi="Times New Roman" w:cs="Times New Roman"/>
        </w:rPr>
        <w:t>Nieruchomość</w:t>
      </w:r>
      <w:r w:rsidR="00F64D6B" w:rsidRPr="004E2178">
        <w:rPr>
          <w:rFonts w:ascii="Times New Roman" w:hAnsi="Times New Roman" w:cs="Times New Roman"/>
        </w:rPr>
        <w:t xml:space="preserve"> przesz</w:t>
      </w:r>
      <w:r w:rsidR="00F64D6B">
        <w:rPr>
          <w:rFonts w:ascii="Times New Roman" w:hAnsi="Times New Roman" w:cs="Times New Roman"/>
        </w:rPr>
        <w:t>ła</w:t>
      </w:r>
      <w:r w:rsidR="00F64D6B" w:rsidRPr="004E2178">
        <w:rPr>
          <w:rFonts w:ascii="Times New Roman" w:hAnsi="Times New Roman" w:cs="Times New Roman"/>
        </w:rPr>
        <w:t xml:space="preserve"> przez proces „pierwszego zasiedlenia”, a je</w:t>
      </w:r>
      <w:r w:rsidR="00F64D6B">
        <w:rPr>
          <w:rFonts w:ascii="Times New Roman" w:hAnsi="Times New Roman" w:cs="Times New Roman"/>
        </w:rPr>
        <w:t>j</w:t>
      </w:r>
      <w:r w:rsidR="00F64D6B" w:rsidRPr="004E2178">
        <w:rPr>
          <w:rFonts w:ascii="Times New Roman" w:hAnsi="Times New Roman" w:cs="Times New Roman"/>
        </w:rPr>
        <w:t xml:space="preserve"> dostawa nastąpi po upływie dwóch lat od </w:t>
      </w:r>
      <w:r w:rsidR="00F64D6B">
        <w:rPr>
          <w:rFonts w:ascii="Times New Roman" w:hAnsi="Times New Roman" w:cs="Times New Roman"/>
        </w:rPr>
        <w:t>tego zdarzenia</w:t>
      </w:r>
      <w:r w:rsidR="00F64D6B" w:rsidRPr="004E2178">
        <w:rPr>
          <w:rFonts w:ascii="Times New Roman" w:hAnsi="Times New Roman" w:cs="Times New Roman"/>
        </w:rPr>
        <w:t xml:space="preserve">. </w:t>
      </w:r>
    </w:p>
    <w:p w:rsidR="000E19B9" w:rsidRPr="004E2178" w:rsidRDefault="000E19B9" w:rsidP="00C62A38">
      <w:pPr>
        <w:ind w:firstLine="708"/>
        <w:jc w:val="both"/>
        <w:rPr>
          <w:rFonts w:ascii="Times New Roman" w:hAnsi="Times New Roman" w:cs="Times New Roman"/>
        </w:rPr>
      </w:pPr>
    </w:p>
    <w:p w:rsidR="008A13CE" w:rsidRDefault="008A13CE" w:rsidP="00A4346E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§6.1 </w:t>
      </w:r>
      <w:r w:rsidRPr="00F64D6B">
        <w:rPr>
          <w:rFonts w:ascii="Times New Roman" w:hAnsi="Times New Roman" w:cs="Times New Roman"/>
        </w:rPr>
        <w:t>W umowie sprzedaży nieruchomości</w:t>
      </w:r>
      <w:r w:rsidR="00E93FBF">
        <w:rPr>
          <w:rFonts w:ascii="Times New Roman" w:hAnsi="Times New Roman" w:cs="Times New Roman"/>
        </w:rPr>
        <w:t xml:space="preserve"> i ustanowienia służebności gruntowej</w:t>
      </w:r>
      <w:r w:rsidRPr="00F64D6B">
        <w:rPr>
          <w:rFonts w:ascii="Times New Roman" w:hAnsi="Times New Roman" w:cs="Times New Roman"/>
        </w:rPr>
        <w:t xml:space="preserve"> nabywca zobowiązany zostanie do rozpoczęcia prac remontowych </w:t>
      </w:r>
      <w:r w:rsidR="00521787">
        <w:rPr>
          <w:rFonts w:ascii="Times New Roman" w:hAnsi="Times New Roman" w:cs="Times New Roman"/>
        </w:rPr>
        <w:t xml:space="preserve">kamienicy wraz z </w:t>
      </w:r>
      <w:r w:rsidR="00E93FBF">
        <w:rPr>
          <w:rFonts w:ascii="Times New Roman" w:hAnsi="Times New Roman" w:cs="Times New Roman"/>
        </w:rPr>
        <w:t xml:space="preserve">ryzalitem elewacji frontowej oraz </w:t>
      </w:r>
      <w:r w:rsidR="00521787">
        <w:rPr>
          <w:rFonts w:ascii="Times New Roman" w:hAnsi="Times New Roman" w:cs="Times New Roman"/>
        </w:rPr>
        <w:t>oficyną</w:t>
      </w:r>
      <w:r w:rsidR="00E93FBF">
        <w:rPr>
          <w:rFonts w:ascii="Times New Roman" w:hAnsi="Times New Roman" w:cs="Times New Roman"/>
        </w:rPr>
        <w:t xml:space="preserve">, położonej przy Placu Św. Katarzyny 7 </w:t>
      </w:r>
      <w:r w:rsidRPr="00F64D6B">
        <w:rPr>
          <w:rFonts w:ascii="Times New Roman" w:hAnsi="Times New Roman" w:cs="Times New Roman"/>
        </w:rPr>
        <w:t xml:space="preserve">w ciągu 3-ch lat  od dnia jej nabycia </w:t>
      </w:r>
      <w:r w:rsidR="000E19B9">
        <w:rPr>
          <w:rFonts w:ascii="Times New Roman" w:hAnsi="Times New Roman" w:cs="Times New Roman"/>
        </w:rPr>
        <w:t>i ustanowienia służebności gruntowej</w:t>
      </w:r>
      <w:r w:rsidR="00E93FBF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>i zakończenia tychże prac</w:t>
      </w:r>
      <w:r w:rsidR="00E93FBF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>w terminie 6 lat, licząc od daty nabycia</w:t>
      </w:r>
      <w:r w:rsidR="000E19B9">
        <w:rPr>
          <w:rFonts w:ascii="Times New Roman" w:hAnsi="Times New Roman" w:cs="Times New Roman"/>
        </w:rPr>
        <w:t xml:space="preserve"> i ustanowienia służebności gruntowej</w:t>
      </w:r>
      <w:r w:rsidRPr="00F64D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 uzasadnionych przyczyn Prezydent Miasta może te termin</w:t>
      </w:r>
      <w:r w:rsidR="004E784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przesunąć. </w:t>
      </w:r>
    </w:p>
    <w:p w:rsidR="008A13CE" w:rsidRPr="00F64D6B" w:rsidRDefault="008A13CE" w:rsidP="00A4346E">
      <w:pPr>
        <w:tabs>
          <w:tab w:val="left" w:pos="968"/>
        </w:tabs>
        <w:jc w:val="both"/>
        <w:rPr>
          <w:rFonts w:ascii="Times New Roman" w:hAnsi="Times New Roman" w:cs="Times New Roman"/>
        </w:rPr>
      </w:pPr>
      <w:r w:rsidRPr="00F64D6B">
        <w:rPr>
          <w:rFonts w:ascii="Times New Roman" w:hAnsi="Times New Roman" w:cs="Times New Roman"/>
        </w:rPr>
        <w:t xml:space="preserve">              2. Za termin rozpoczęcia prac remontowych uznaje się pierwszy wpis w dzienniku budowy o rozpoczęciu robót. Za termin zakończenia prac uznaje się uzyskanie przez inwestora decyzji pozwolenie na użytkowanie, a jeśli nie jest to wymagane przyjęcie zgłoszenia do użytkowania.</w:t>
      </w:r>
    </w:p>
    <w:p w:rsidR="008A13CE" w:rsidRPr="00F64D6B" w:rsidRDefault="008A13CE" w:rsidP="00A4346E">
      <w:pPr>
        <w:jc w:val="both"/>
        <w:rPr>
          <w:rFonts w:ascii="Times New Roman" w:eastAsia="Liberation Serif" w:hAnsi="Times New Roman" w:cs="Times New Roman"/>
        </w:rPr>
      </w:pPr>
      <w:r w:rsidRPr="00F64D6B">
        <w:rPr>
          <w:rFonts w:ascii="Times New Roman" w:hAnsi="Times New Roman" w:cs="Times New Roman"/>
        </w:rPr>
        <w:tab/>
        <w:t xml:space="preserve">   3. Dotrzymanie przez nabywcę terminów, określonych w ust. 1 zabezpieczone zostanie karą umowną, wynoszącą </w:t>
      </w:r>
      <w:r>
        <w:rPr>
          <w:rFonts w:ascii="Times New Roman" w:hAnsi="Times New Roman" w:cs="Times New Roman"/>
        </w:rPr>
        <w:t>5</w:t>
      </w:r>
      <w:r w:rsidRPr="00F64D6B">
        <w:rPr>
          <w:rFonts w:ascii="Times New Roman" w:hAnsi="Times New Roman" w:cs="Times New Roman"/>
        </w:rPr>
        <w:t xml:space="preserve">.000,- zł, za każdy pełny miesiąc zwłoki, w przypadku nie rozpoczęcia </w:t>
      </w:r>
      <w:r w:rsidR="007E44ED">
        <w:rPr>
          <w:rFonts w:ascii="Times New Roman" w:hAnsi="Times New Roman" w:cs="Times New Roman"/>
        </w:rPr>
        <w:t>lub</w:t>
      </w:r>
      <w:r w:rsidRPr="00F64D6B">
        <w:rPr>
          <w:rFonts w:ascii="Times New Roman" w:hAnsi="Times New Roman" w:cs="Times New Roman"/>
        </w:rPr>
        <w:t xml:space="preserve"> nie zakończenia prac remontowych w terminach. </w:t>
      </w:r>
    </w:p>
    <w:p w:rsidR="008A13CE" w:rsidRDefault="008A13CE" w:rsidP="00A4346E">
      <w:pPr>
        <w:jc w:val="both"/>
        <w:rPr>
          <w:rFonts w:ascii="Times New Roman" w:hAnsi="Times New Roman" w:cs="Times New Roman"/>
        </w:rPr>
      </w:pPr>
      <w:r w:rsidRPr="00F64D6B">
        <w:rPr>
          <w:rFonts w:ascii="Times New Roman" w:eastAsia="Liberation Serif" w:hAnsi="Times New Roman" w:cs="Times New Roman"/>
        </w:rPr>
        <w:t xml:space="preserve">              </w:t>
      </w:r>
      <w:r w:rsidRPr="00F64D6B">
        <w:rPr>
          <w:rFonts w:ascii="Times New Roman" w:hAnsi="Times New Roman" w:cs="Times New Roman"/>
        </w:rPr>
        <w:t xml:space="preserve">4. Zapłata kary zostanie poddana rygorowi egzekucji na zasadach określonych w art. 777 </w:t>
      </w:r>
      <w:proofErr w:type="spellStart"/>
      <w:r w:rsidRPr="00F64D6B">
        <w:rPr>
          <w:rFonts w:ascii="Times New Roman" w:hAnsi="Times New Roman" w:cs="Times New Roman"/>
        </w:rPr>
        <w:t>Kpc</w:t>
      </w:r>
      <w:proofErr w:type="spellEnd"/>
      <w:r w:rsidRPr="00F64D6B">
        <w:rPr>
          <w:rFonts w:ascii="Times New Roman" w:hAnsi="Times New Roman" w:cs="Times New Roman"/>
        </w:rPr>
        <w:t>.</w:t>
      </w:r>
    </w:p>
    <w:p w:rsidR="00E6332C" w:rsidRDefault="004E7845" w:rsidP="00C62A38">
      <w:pPr>
        <w:jc w:val="both"/>
        <w:rPr>
          <w:rFonts w:ascii="Times New Roman" w:hAnsi="Times New Roman" w:cs="Times New Roman"/>
        </w:rPr>
      </w:pPr>
      <w:r w:rsidRPr="00B8080F">
        <w:rPr>
          <w:rFonts w:ascii="Times New Roman" w:hAnsi="Times New Roman" w:cs="Times New Roman"/>
        </w:rPr>
        <w:t xml:space="preserve">           </w:t>
      </w:r>
      <w:r w:rsidR="00EC4A9D" w:rsidRPr="00B8080F">
        <w:rPr>
          <w:rFonts w:ascii="Times New Roman" w:hAnsi="Times New Roman" w:cs="Times New Roman"/>
        </w:rPr>
        <w:t xml:space="preserve">   5. </w:t>
      </w:r>
      <w:r w:rsidR="00B8080F" w:rsidRPr="00B8080F">
        <w:rPr>
          <w:rFonts w:ascii="Times New Roman" w:hAnsi="Times New Roman" w:cs="Times New Roman"/>
        </w:rPr>
        <w:t>W</w:t>
      </w:r>
      <w:r w:rsidR="00EC4A9D" w:rsidRPr="00B8080F">
        <w:rPr>
          <w:rFonts w:ascii="Times New Roman" w:hAnsi="Times New Roman" w:cs="Times New Roman"/>
        </w:rPr>
        <w:t xml:space="preserve"> przypadku zbycia przez nabywcę nieruchomości</w:t>
      </w:r>
      <w:r w:rsidR="00B8080F" w:rsidRPr="00B8080F">
        <w:rPr>
          <w:rFonts w:ascii="Times New Roman" w:hAnsi="Times New Roman" w:cs="Times New Roman"/>
        </w:rPr>
        <w:t xml:space="preserve"> opisanej w § 3 ust. 1 niniejszego regulaminu</w:t>
      </w:r>
      <w:r w:rsidR="00783176">
        <w:rPr>
          <w:rFonts w:ascii="Times New Roman" w:hAnsi="Times New Roman" w:cs="Times New Roman"/>
        </w:rPr>
        <w:t xml:space="preserve"> przed zrealizowaniem zobowiązań, o </w:t>
      </w:r>
      <w:r w:rsidR="00521787">
        <w:rPr>
          <w:rFonts w:ascii="Times New Roman" w:hAnsi="Times New Roman" w:cs="Times New Roman"/>
        </w:rPr>
        <w:t>których mowa w ust. 1, 2 i</w:t>
      </w:r>
      <w:r w:rsidR="00783176">
        <w:rPr>
          <w:rFonts w:ascii="Times New Roman" w:hAnsi="Times New Roman" w:cs="Times New Roman"/>
        </w:rPr>
        <w:t xml:space="preserve"> </w:t>
      </w:r>
      <w:r w:rsidR="00521787">
        <w:rPr>
          <w:rFonts w:ascii="Times New Roman" w:hAnsi="Times New Roman" w:cs="Times New Roman"/>
        </w:rPr>
        <w:t>3</w:t>
      </w:r>
      <w:r w:rsidR="00783176">
        <w:rPr>
          <w:rFonts w:ascii="Times New Roman" w:hAnsi="Times New Roman" w:cs="Times New Roman"/>
        </w:rPr>
        <w:t xml:space="preserve"> </w:t>
      </w:r>
      <w:r w:rsidR="00B8080F" w:rsidRPr="00B8080F">
        <w:rPr>
          <w:rFonts w:ascii="Times New Roman" w:hAnsi="Times New Roman" w:cs="Times New Roman"/>
        </w:rPr>
        <w:t xml:space="preserve"> jej nowy właściciel przejmie zobowiązania, wynikające z nałożonych przez Gminę terminów </w:t>
      </w:r>
      <w:r w:rsidR="00B8080F">
        <w:rPr>
          <w:rFonts w:ascii="Times New Roman" w:hAnsi="Times New Roman" w:cs="Times New Roman"/>
        </w:rPr>
        <w:t xml:space="preserve">rozpoczęcia i </w:t>
      </w:r>
      <w:r w:rsidR="00B8080F" w:rsidRPr="00B8080F">
        <w:rPr>
          <w:rFonts w:ascii="Times New Roman" w:hAnsi="Times New Roman" w:cs="Times New Roman"/>
        </w:rPr>
        <w:t>zakończenia remontu kamienicy</w:t>
      </w:r>
      <w:r w:rsidR="00783176">
        <w:rPr>
          <w:rFonts w:ascii="Times New Roman" w:hAnsi="Times New Roman" w:cs="Times New Roman"/>
        </w:rPr>
        <w:t>,</w:t>
      </w:r>
      <w:r w:rsidR="00B8080F" w:rsidRPr="00B8080F">
        <w:rPr>
          <w:rFonts w:ascii="Times New Roman" w:hAnsi="Times New Roman" w:cs="Times New Roman"/>
        </w:rPr>
        <w:t xml:space="preserve"> o których mowa powyżej w ust. </w:t>
      </w:r>
      <w:r w:rsidR="00783176">
        <w:rPr>
          <w:rFonts w:ascii="Times New Roman" w:hAnsi="Times New Roman" w:cs="Times New Roman"/>
        </w:rPr>
        <w:t>1-</w:t>
      </w:r>
      <w:r w:rsidR="00B8080F" w:rsidRPr="00B8080F">
        <w:rPr>
          <w:rFonts w:ascii="Times New Roman" w:hAnsi="Times New Roman" w:cs="Times New Roman"/>
        </w:rPr>
        <w:t>4, a co za tym podda się obowiązkowi zapłaty kar zastrzeżonych na wypadek niedotrzymania termin</w:t>
      </w:r>
      <w:r w:rsidR="00984B4D">
        <w:rPr>
          <w:rFonts w:ascii="Times New Roman" w:hAnsi="Times New Roman" w:cs="Times New Roman"/>
        </w:rPr>
        <w:t>ów</w:t>
      </w:r>
      <w:r w:rsidR="00B8080F" w:rsidRPr="00B8080F">
        <w:rPr>
          <w:rFonts w:ascii="Times New Roman" w:hAnsi="Times New Roman" w:cs="Times New Roman"/>
        </w:rPr>
        <w:t xml:space="preserve"> </w:t>
      </w:r>
      <w:r w:rsidR="00B8080F" w:rsidRPr="00B8080F">
        <w:rPr>
          <w:rFonts w:ascii="Times New Roman" w:hAnsi="Times New Roman" w:cs="Times New Roman"/>
        </w:rPr>
        <w:lastRenderedPageBreak/>
        <w:t>wykonania prac</w:t>
      </w:r>
      <w:r w:rsidR="00B8080F">
        <w:rPr>
          <w:rFonts w:ascii="Times New Roman" w:hAnsi="Times New Roman" w:cs="Times New Roman"/>
        </w:rPr>
        <w:t xml:space="preserve">, </w:t>
      </w:r>
      <w:r w:rsidR="00B8080F" w:rsidRPr="00B8080F">
        <w:rPr>
          <w:rFonts w:ascii="Times New Roman" w:hAnsi="Times New Roman" w:cs="Times New Roman"/>
        </w:rPr>
        <w:t>należnych od pierwotn</w:t>
      </w:r>
      <w:r w:rsidR="00783176">
        <w:rPr>
          <w:rFonts w:ascii="Times New Roman" w:hAnsi="Times New Roman" w:cs="Times New Roman"/>
        </w:rPr>
        <w:t>ych</w:t>
      </w:r>
      <w:r w:rsidR="00B8080F" w:rsidRPr="00B8080F">
        <w:rPr>
          <w:rFonts w:ascii="Times New Roman" w:hAnsi="Times New Roman" w:cs="Times New Roman"/>
        </w:rPr>
        <w:t xml:space="preserve"> termin</w:t>
      </w:r>
      <w:r w:rsidR="00783176">
        <w:rPr>
          <w:rFonts w:ascii="Times New Roman" w:hAnsi="Times New Roman" w:cs="Times New Roman"/>
        </w:rPr>
        <w:t>ów</w:t>
      </w:r>
      <w:r w:rsidR="00B8080F" w:rsidRPr="00B8080F">
        <w:rPr>
          <w:rFonts w:ascii="Times New Roman" w:hAnsi="Times New Roman" w:cs="Times New Roman"/>
        </w:rPr>
        <w:t xml:space="preserve"> wynikając</w:t>
      </w:r>
      <w:r w:rsidR="00783176">
        <w:rPr>
          <w:rFonts w:ascii="Times New Roman" w:hAnsi="Times New Roman" w:cs="Times New Roman"/>
        </w:rPr>
        <w:t>ych</w:t>
      </w:r>
      <w:r w:rsidR="00B8080F" w:rsidRPr="00B8080F">
        <w:rPr>
          <w:rFonts w:ascii="Times New Roman" w:hAnsi="Times New Roman" w:cs="Times New Roman"/>
        </w:rPr>
        <w:t xml:space="preserve"> </w:t>
      </w:r>
      <w:r w:rsidR="00783176">
        <w:rPr>
          <w:rFonts w:ascii="Times New Roman" w:hAnsi="Times New Roman" w:cs="Times New Roman"/>
        </w:rPr>
        <w:t>z</w:t>
      </w:r>
      <w:r w:rsidR="00B8080F" w:rsidRPr="00B8080F">
        <w:rPr>
          <w:rFonts w:ascii="Times New Roman" w:hAnsi="Times New Roman" w:cs="Times New Roman"/>
        </w:rPr>
        <w:t xml:space="preserve"> umowy sprzedaży</w:t>
      </w:r>
      <w:r w:rsidR="00783176">
        <w:rPr>
          <w:rFonts w:ascii="Times New Roman" w:hAnsi="Times New Roman" w:cs="Times New Roman"/>
        </w:rPr>
        <w:t>.</w:t>
      </w:r>
    </w:p>
    <w:p w:rsidR="00783176" w:rsidRPr="004E7845" w:rsidRDefault="00783176" w:rsidP="00C62A38">
      <w:pPr>
        <w:jc w:val="both"/>
        <w:rPr>
          <w:rFonts w:ascii="Times New Roman" w:eastAsia="Liberation Serif" w:hAnsi="Times New Roman" w:cs="Times New Roman"/>
        </w:rPr>
      </w:pPr>
    </w:p>
    <w:p w:rsidR="00877509" w:rsidRDefault="00877509" w:rsidP="00C62A38">
      <w:pPr>
        <w:pStyle w:val="Tekstpodstawowy"/>
        <w:tabs>
          <w:tab w:val="left" w:pos="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7E05D9">
        <w:rPr>
          <w:rFonts w:ascii="Times New Roman" w:hAnsi="Times New Roman" w:cs="Times New Roman"/>
          <w:b/>
        </w:rPr>
        <w:t>4</w:t>
      </w:r>
      <w:r w:rsidR="00783176">
        <w:rPr>
          <w:rFonts w:ascii="Times New Roman" w:hAnsi="Times New Roman" w:cs="Times New Roman"/>
          <w:b/>
        </w:rPr>
        <w:t xml:space="preserve"> </w:t>
      </w:r>
      <w:r w:rsidR="007E05D9">
        <w:rPr>
          <w:rFonts w:ascii="Times New Roman" w:hAnsi="Times New Roman" w:cs="Times New Roman"/>
          <w:b/>
        </w:rPr>
        <w:t>maja</w:t>
      </w:r>
      <w:r w:rsidR="00783176">
        <w:rPr>
          <w:rFonts w:ascii="Times New Roman" w:hAnsi="Times New Roman" w:cs="Times New Roman"/>
          <w:b/>
        </w:rPr>
        <w:t xml:space="preserve"> 202</w:t>
      </w:r>
      <w:r w:rsidR="00C62A3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  <w:r>
        <w:rPr>
          <w:rFonts w:ascii="Times New Roman" w:eastAsia="Times New Roman" w:hAnsi="Times New Roman" w:cs="Times New Roman"/>
        </w:rPr>
        <w:t xml:space="preserve"> Na dowodzie wpłaty należy umieścić dopisek wskazujący oznaczenie </w:t>
      </w:r>
      <w:r w:rsidR="00C62A38">
        <w:rPr>
          <w:rFonts w:ascii="Times New Roman" w:eastAsia="Times New Roman" w:hAnsi="Times New Roman" w:cs="Times New Roman"/>
        </w:rPr>
        <w:t>nieruchomości</w:t>
      </w:r>
      <w:r>
        <w:rPr>
          <w:rFonts w:ascii="Times New Roman" w:eastAsia="Times New Roman" w:hAnsi="Times New Roman" w:cs="Times New Roman"/>
        </w:rPr>
        <w:t>, do licytacji które</w:t>
      </w:r>
      <w:r w:rsidR="00C62A38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 uczestnik zamierza przystąpić. Wpłacone wadium uprawnia do uczestnictwa wyłącznie w przetargu, którego dotyczy.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Komisja przetargowa w dniu</w:t>
      </w:r>
      <w:r w:rsidR="00783176">
        <w:rPr>
          <w:rFonts w:ascii="Times New Roman" w:hAnsi="Times New Roman" w:cs="Times New Roman"/>
        </w:rPr>
        <w:t xml:space="preserve"> </w:t>
      </w:r>
      <w:r w:rsidR="007E05D9">
        <w:rPr>
          <w:rFonts w:ascii="Times New Roman" w:hAnsi="Times New Roman" w:cs="Times New Roman"/>
        </w:rPr>
        <w:t>6</w:t>
      </w:r>
      <w:r w:rsidR="00783176">
        <w:rPr>
          <w:rFonts w:ascii="Times New Roman" w:hAnsi="Times New Roman" w:cs="Times New Roman"/>
        </w:rPr>
        <w:t xml:space="preserve"> </w:t>
      </w:r>
      <w:r w:rsidR="007E05D9">
        <w:rPr>
          <w:rFonts w:ascii="Times New Roman" w:hAnsi="Times New Roman" w:cs="Times New Roman"/>
        </w:rPr>
        <w:t>maja</w:t>
      </w:r>
      <w:r w:rsidR="00783176">
        <w:rPr>
          <w:rFonts w:ascii="Times New Roman" w:hAnsi="Times New Roman" w:cs="Times New Roman"/>
        </w:rPr>
        <w:t xml:space="preserve"> 202</w:t>
      </w:r>
      <w:r w:rsidR="00C62A38">
        <w:rPr>
          <w:rFonts w:ascii="Times New Roman" w:hAnsi="Times New Roman" w:cs="Times New Roman"/>
        </w:rPr>
        <w:t>2</w:t>
      </w:r>
      <w:r w:rsidR="00783176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stwierdzi dokonanie wpłaty wadium na podstawie wyciągu bankowego z wskazanego konta i sporządzi wykaz osób, które spełniły ten warunek.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.1. Uczestnicy przetargu i osoby działające w ich imieniu winni przed przystąpieniem do licytacji przedstawić Komisji Przetargowej: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877509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A4346E" w:rsidRPr="00EA6105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</w:t>
      </w:r>
      <w:r w:rsidR="00A4346E">
        <w:rPr>
          <w:rFonts w:ascii="Times New Roman" w:hAnsi="Times New Roman" w:cs="Times New Roman"/>
        </w:rPr>
        <w:t>,</w:t>
      </w:r>
      <w:r w:rsidR="00A4346E" w:rsidRPr="00A4346E">
        <w:rPr>
          <w:rFonts w:ascii="Times New Roman" w:hAnsi="Times New Roman" w:cs="Times New Roman"/>
        </w:rPr>
        <w:t xml:space="preserve"> </w:t>
      </w:r>
      <w:r w:rsidR="00A4346E">
        <w:rPr>
          <w:rFonts w:ascii="Times New Roman" w:hAnsi="Times New Roman" w:cs="Times New Roman"/>
        </w:rPr>
        <w:t>ze wskazaniem ograniczenia co do wysokości ceny lub bez ograniczenia kwotowego.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.1. Licytacja odbywa się przez podniesienie ręki osoby biorącej udział w przetargu oraz głośne podanie oferowanej ceny, będącej powiększeniem ceny wywoławczej o kolejne postąpienia.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.1. O rozstrzygnięciu licytacji decyduje wielkość i kolejność zaoferowanej ceny.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877509" w:rsidRDefault="008A13CE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>. Przetarg jest ważny bez względu na liczbę uczestników przetargu, jeżeli przynajmniej jeden uczestnik zaoferuje co najmniej jedno postąpienie powyżej ceny wywoławczej.</w:t>
      </w: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F64D6B" w:rsidRDefault="00F64D6B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§1</w:t>
      </w:r>
      <w:r w:rsidR="008A13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1. Protokół przetargu sporządza się  w 3 jednobrzmiących egzemplarzach.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13C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2. Protokół stanowi podstawę zawarcia aktu notarialnego.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783176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3176">
        <w:rPr>
          <w:rFonts w:ascii="Times New Roman" w:hAnsi="Times New Roman" w:cs="Times New Roman"/>
        </w:rPr>
        <w:t xml:space="preserve">§15.1. </w:t>
      </w:r>
      <w:r w:rsidR="00783176">
        <w:rPr>
          <w:rStyle w:val="alb"/>
          <w:rFonts w:ascii="Times New Roman" w:hAnsi="Times New Roman" w:cs="Times New Roman"/>
        </w:rPr>
        <w:t xml:space="preserve">Prezydent Miasta Torunia </w:t>
      </w:r>
      <w:r w:rsidR="00783176"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 w:rsidR="00783176"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783176" w:rsidRDefault="00783176" w:rsidP="00C62A38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Torunia może zadecydować</w:t>
      </w:r>
      <w:r w:rsidR="000F5A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przesunięciu  terminu zawarcia umowy. </w:t>
      </w:r>
    </w:p>
    <w:p w:rsidR="00783176" w:rsidRDefault="00783176" w:rsidP="00C62A38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 xml:space="preserve">o którym mowa w ust. 1, z zastrzeżeniem ust. 2, Prezydent Miasta Torunia może odstąpić od zawarcia umowy, a wpłacone wadium nie podlega zwrotowi. </w:t>
      </w:r>
    </w:p>
    <w:p w:rsidR="00783176" w:rsidRDefault="00783176" w:rsidP="00C62A38">
      <w:pPr>
        <w:ind w:left="15"/>
        <w:jc w:val="both"/>
        <w:rPr>
          <w:rFonts w:ascii="Times New Roman" w:hAnsi="Times New Roman" w:cs="Times New Roman"/>
        </w:rPr>
      </w:pPr>
    </w:p>
    <w:p w:rsidR="000F5A50" w:rsidRPr="00B955D3" w:rsidRDefault="00783176" w:rsidP="000F5A50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  <w:r>
        <w:tab/>
      </w:r>
      <w:r w:rsidR="000F5A50" w:rsidRPr="00B955D3">
        <w:rPr>
          <w:color w:val="000000"/>
          <w:sz w:val="24"/>
          <w:szCs w:val="24"/>
        </w:rPr>
        <w:t>§16.  Zwycięzca przetargu zobowiązany jest zapłacić:</w:t>
      </w:r>
    </w:p>
    <w:p w:rsidR="000F5A50" w:rsidRPr="00B955D3" w:rsidRDefault="000F5A50" w:rsidP="000F5A50">
      <w:pPr>
        <w:pStyle w:val="Textbody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11602202 0000 0000 6171 9127,</w:t>
      </w:r>
    </w:p>
    <w:p w:rsidR="000F5A50" w:rsidRPr="00B955D3" w:rsidRDefault="000F5A50" w:rsidP="000F5A50">
      <w:pPr>
        <w:pStyle w:val="Textbody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wynagrodzenie z tytułu ustanowienia służebności gruntowej przelewem na rachunek bankowy Urzędu Miasta Torunia - BANK MILLENNIUM S.A. O/Toruń nr 11 1160 2202  0000 0002 7172 9422,</w:t>
      </w:r>
    </w:p>
    <w:p w:rsidR="000F5A50" w:rsidRPr="00B955D3" w:rsidRDefault="000F5A50" w:rsidP="000F5A50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przed zawarciem aktu notarialnego przenoszącego własność nieruchomości w terminie</w:t>
      </w:r>
      <w:r w:rsidRPr="00B955D3">
        <w:rPr>
          <w:color w:val="000000"/>
          <w:sz w:val="24"/>
          <w:szCs w:val="24"/>
        </w:rPr>
        <w:br/>
        <w:t>i w sposób umożliwiający potwierdzenie wpływu środków pieniężnych na wyżej wskazane konta.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783176" w:rsidRDefault="00783176" w:rsidP="000F5A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B5D9F" w:rsidRPr="00D8239D" w:rsidRDefault="00CB5D9F" w:rsidP="000F5A50">
      <w:pPr>
        <w:jc w:val="both"/>
        <w:rPr>
          <w:rFonts w:ascii="Times New Roman" w:hAnsi="Times New Roman" w:cs="Times New Roman"/>
        </w:rPr>
      </w:pPr>
    </w:p>
    <w:sectPr w:rsidR="00CB5D9F" w:rsidRPr="00D8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abstractNum w:abstractNumId="1" w15:restartNumberingAfterBreak="0">
    <w:nsid w:val="36AB7D96"/>
    <w:multiLevelType w:val="hybridMultilevel"/>
    <w:tmpl w:val="CD5E2B36"/>
    <w:lvl w:ilvl="0" w:tplc="7C6A7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22"/>
    <w:rsid w:val="00001558"/>
    <w:rsid w:val="00012911"/>
    <w:rsid w:val="00054BD5"/>
    <w:rsid w:val="00083EFC"/>
    <w:rsid w:val="000B26C1"/>
    <w:rsid w:val="000C0933"/>
    <w:rsid w:val="000E19B9"/>
    <w:rsid w:val="000F5A50"/>
    <w:rsid w:val="00132B09"/>
    <w:rsid w:val="00157B66"/>
    <w:rsid w:val="001A37FA"/>
    <w:rsid w:val="001B23CA"/>
    <w:rsid w:val="00286A92"/>
    <w:rsid w:val="002A1A14"/>
    <w:rsid w:val="002B080C"/>
    <w:rsid w:val="002E5B37"/>
    <w:rsid w:val="00330FC5"/>
    <w:rsid w:val="00334BDE"/>
    <w:rsid w:val="0033501E"/>
    <w:rsid w:val="00365F1D"/>
    <w:rsid w:val="00370CDF"/>
    <w:rsid w:val="004119D4"/>
    <w:rsid w:val="00412D18"/>
    <w:rsid w:val="0044787E"/>
    <w:rsid w:val="004D17E6"/>
    <w:rsid w:val="004E7845"/>
    <w:rsid w:val="00500C5D"/>
    <w:rsid w:val="00521787"/>
    <w:rsid w:val="00531EB9"/>
    <w:rsid w:val="00533FCA"/>
    <w:rsid w:val="005E7260"/>
    <w:rsid w:val="006A3F8B"/>
    <w:rsid w:val="006F7263"/>
    <w:rsid w:val="0073779F"/>
    <w:rsid w:val="00755D69"/>
    <w:rsid w:val="00764838"/>
    <w:rsid w:val="00783176"/>
    <w:rsid w:val="007A27CC"/>
    <w:rsid w:val="007B069E"/>
    <w:rsid w:val="007B0B5E"/>
    <w:rsid w:val="007E05D9"/>
    <w:rsid w:val="007E44ED"/>
    <w:rsid w:val="007E7727"/>
    <w:rsid w:val="00830122"/>
    <w:rsid w:val="00864DCC"/>
    <w:rsid w:val="00877509"/>
    <w:rsid w:val="00890DFC"/>
    <w:rsid w:val="00895453"/>
    <w:rsid w:val="008A00F9"/>
    <w:rsid w:val="008A13CE"/>
    <w:rsid w:val="008B7E34"/>
    <w:rsid w:val="009262BA"/>
    <w:rsid w:val="00967263"/>
    <w:rsid w:val="00984093"/>
    <w:rsid w:val="00984B4D"/>
    <w:rsid w:val="009C1D49"/>
    <w:rsid w:val="00A4346E"/>
    <w:rsid w:val="00A633BF"/>
    <w:rsid w:val="00A6479B"/>
    <w:rsid w:val="00A65BC2"/>
    <w:rsid w:val="00A72FF9"/>
    <w:rsid w:val="00AE7A08"/>
    <w:rsid w:val="00AF2488"/>
    <w:rsid w:val="00AF6202"/>
    <w:rsid w:val="00B00EE8"/>
    <w:rsid w:val="00B1625C"/>
    <w:rsid w:val="00B8080F"/>
    <w:rsid w:val="00B92AC1"/>
    <w:rsid w:val="00B9454E"/>
    <w:rsid w:val="00BC1C30"/>
    <w:rsid w:val="00C62A38"/>
    <w:rsid w:val="00C71BE1"/>
    <w:rsid w:val="00CB5D9F"/>
    <w:rsid w:val="00CF211F"/>
    <w:rsid w:val="00D50F46"/>
    <w:rsid w:val="00D73F4E"/>
    <w:rsid w:val="00D8239D"/>
    <w:rsid w:val="00DF6531"/>
    <w:rsid w:val="00DF729C"/>
    <w:rsid w:val="00E41A70"/>
    <w:rsid w:val="00E6332C"/>
    <w:rsid w:val="00E93FBF"/>
    <w:rsid w:val="00E94628"/>
    <w:rsid w:val="00EC4A9D"/>
    <w:rsid w:val="00F230E8"/>
    <w:rsid w:val="00F47890"/>
    <w:rsid w:val="00F64D6B"/>
    <w:rsid w:val="00FA1710"/>
    <w:rsid w:val="00FA54EB"/>
    <w:rsid w:val="00FA7012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23FB"/>
  <w15:chartTrackingRefBased/>
  <w15:docId w15:val="{E5E0A15C-28FC-43DB-BC09-B95039F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50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7750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87750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7509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750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7750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rsid w:val="00877509"/>
    <w:pPr>
      <w:spacing w:before="280" w:after="280"/>
    </w:pPr>
    <w:rPr>
      <w:color w:val="000000"/>
    </w:rPr>
  </w:style>
  <w:style w:type="paragraph" w:customStyle="1" w:styleId="Tretekstu">
    <w:name w:val="Treść tekstu"/>
    <w:basedOn w:val="Normalny"/>
    <w:rsid w:val="00877509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TableContents">
    <w:name w:val="Table Contents"/>
    <w:basedOn w:val="Tekstpodstawowy"/>
    <w:rsid w:val="00877509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877509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39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9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Akapitzlist1">
    <w:name w:val="Akapit z listą1"/>
    <w:basedOn w:val="Normalny"/>
    <w:uiPriority w:val="99"/>
    <w:rsid w:val="00157B66"/>
    <w:pPr>
      <w:widowControl/>
      <w:suppressAutoHyphens w:val="0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pl-PL" w:bidi="ar-SA"/>
    </w:rPr>
  </w:style>
  <w:style w:type="character" w:customStyle="1" w:styleId="alb">
    <w:name w:val="a_lb"/>
    <w:basedOn w:val="Domylnaczcionkaakapitu"/>
    <w:rsid w:val="00783176"/>
  </w:style>
  <w:style w:type="paragraph" w:customStyle="1" w:styleId="Textbody">
    <w:name w:val="Text body"/>
    <w:basedOn w:val="Normalny"/>
    <w:rsid w:val="000F5A50"/>
    <w:pPr>
      <w:widowControl/>
      <w:suppressAutoHyphens w:val="0"/>
      <w:autoSpaceDN w:val="0"/>
      <w:spacing w:after="140" w:line="288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73D5-FFC9-4BF2-B354-D9118285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3461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a.jargilo@umt.local</cp:lastModifiedBy>
  <cp:revision>3</cp:revision>
  <cp:lastPrinted>2022-02-24T09:08:00Z</cp:lastPrinted>
  <dcterms:created xsi:type="dcterms:W3CDTF">2022-03-02T13:00:00Z</dcterms:created>
  <dcterms:modified xsi:type="dcterms:W3CDTF">2022-03-02T13:00:00Z</dcterms:modified>
</cp:coreProperties>
</file>