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D1D8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1F1C3F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8B4904" w14:textId="36B16501" w:rsidR="00D87854" w:rsidRPr="008A6B67" w:rsidRDefault="00D87854" w:rsidP="00D87854">
      <w:pPr>
        <w:tabs>
          <w:tab w:val="left" w:pos="864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6C4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</w:p>
    <w:p w14:paraId="407D1E22" w14:textId="77777777" w:rsidR="00D87854" w:rsidRPr="008A6B67" w:rsidRDefault="00D87854" w:rsidP="00D87854">
      <w:pPr>
        <w:tabs>
          <w:tab w:val="left" w:pos="864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TORUNIA</w:t>
      </w:r>
    </w:p>
    <w:p w14:paraId="1AF9DCB0" w14:textId="7EA18920" w:rsidR="00D87854" w:rsidRPr="008A6B67" w:rsidRDefault="00D87854" w:rsidP="00D8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6C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23.02.2022 r.</w:t>
      </w:r>
    </w:p>
    <w:p w14:paraId="7E9419B6" w14:textId="77777777" w:rsidR="00D87854" w:rsidRPr="008A6B67" w:rsidRDefault="00D87854" w:rsidP="00D87854">
      <w:pPr>
        <w:widowControl w:val="0"/>
        <w:tabs>
          <w:tab w:val="left" w:pos="6175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B49CA" w14:textId="77777777" w:rsidR="00D87854" w:rsidRPr="008A6B67" w:rsidRDefault="00D87854" w:rsidP="00D87854">
      <w:pPr>
        <w:widowControl w:val="0"/>
        <w:tabs>
          <w:tab w:val="left" w:pos="6175"/>
        </w:tabs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67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</w:rPr>
        <w:t>przyjęcia darowizny</w:t>
      </w:r>
      <w:r w:rsidRPr="008A6B67">
        <w:rPr>
          <w:rFonts w:ascii="Times New Roman" w:eastAsia="Times New Roman" w:hAnsi="Times New Roman" w:cs="Times New Roman"/>
          <w:sz w:val="24"/>
          <w:szCs w:val="24"/>
        </w:rPr>
        <w:t xml:space="preserve"> prawa użytkowania wieczystego gruntu położonego w Toruniu przy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9937C8">
        <w:rPr>
          <w:rFonts w:ascii="Times New Roman" w:eastAsia="Times New Roman" w:hAnsi="Times New Roman" w:cs="Times New Roman"/>
          <w:sz w:val="24"/>
          <w:szCs w:val="24"/>
        </w:rPr>
        <w:t>Juliana Fałata</w:t>
      </w:r>
      <w:r w:rsidR="005258D5">
        <w:rPr>
          <w:rFonts w:ascii="Times New Roman" w:eastAsia="Times New Roman" w:hAnsi="Times New Roman" w:cs="Times New Roman"/>
          <w:sz w:val="24"/>
          <w:szCs w:val="24"/>
        </w:rPr>
        <w:t xml:space="preserve"> wraz z prawem własności budowli posadowionych na nim</w:t>
      </w:r>
      <w:r w:rsidRPr="008A6B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3A88CC" w14:textId="77777777" w:rsidR="00D87854" w:rsidRPr="008A6B67" w:rsidRDefault="00D87854" w:rsidP="00D878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DFB6" w14:textId="77777777" w:rsidR="00D87854" w:rsidRPr="009A2488" w:rsidRDefault="00D87854" w:rsidP="00D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9A248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ust.1 ustawy z dnia 8 marca 1990 roku o samorządzie gminnym</w:t>
      </w:r>
      <w:r w:rsidRPr="009A2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488">
        <w:rPr>
          <w:rFonts w:ascii="Times New Roman" w:hAnsi="Times New Roman" w:cs="Times New Roman"/>
          <w:sz w:val="24"/>
          <w:szCs w:val="24"/>
        </w:rPr>
        <w:t>(Dz. U. z 2021 r., poz. 1372 z późn zm.</w:t>
      </w:r>
      <w:r w:rsidRPr="009A2488">
        <w:rPr>
          <w:rStyle w:val="Odwoanieprzypisudolnego"/>
          <w:rFonts w:cs="Times New Roman"/>
          <w:sz w:val="24"/>
          <w:szCs w:val="24"/>
        </w:rPr>
        <w:t>1</w:t>
      </w:r>
      <w:r w:rsidRPr="009A2488">
        <w:rPr>
          <w:rFonts w:ascii="Times New Roman" w:hAnsi="Times New Roman" w:cs="Times New Roman"/>
          <w:sz w:val="24"/>
          <w:szCs w:val="24"/>
        </w:rPr>
        <w:t>)</w:t>
      </w:r>
      <w:r w:rsidRPr="009A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§2 ust. 1 i § 8 </w:t>
      </w:r>
      <w:r w:rsidRPr="009A2488">
        <w:rPr>
          <w:rFonts w:ascii="Times New Roman" w:hAnsi="Times New Roman" w:cs="Times New Roman"/>
          <w:sz w:val="24"/>
          <w:szCs w:val="24"/>
        </w:rPr>
        <w:t>uchwały Nr 1003/06 Rady Miasta Torunia z dnia 27 kwietnia 2006 r. w sprawie nabywania nieruchomości na rzecz Gminy Miasta Toruń (Dz. Urz. Województwa Kujawsko – Pomorskiego Nr 73, poz.1244 z późn zm.</w:t>
      </w:r>
      <w:r w:rsidRPr="009A2488">
        <w:rPr>
          <w:rStyle w:val="Odwoanieprzypisudolnego"/>
          <w:rFonts w:cs="Times New Roman"/>
          <w:sz w:val="24"/>
          <w:szCs w:val="24"/>
        </w:rPr>
        <w:t>2</w:t>
      </w:r>
      <w:r w:rsidRPr="009A2488">
        <w:rPr>
          <w:rFonts w:ascii="Times New Roman" w:hAnsi="Times New Roman" w:cs="Times New Roman"/>
          <w:sz w:val="24"/>
          <w:szCs w:val="24"/>
        </w:rPr>
        <w:t>), zarządza się, co następuje:</w:t>
      </w:r>
    </w:p>
    <w:p w14:paraId="19F92EA6" w14:textId="77777777" w:rsidR="00D87854" w:rsidRPr="008A6B67" w:rsidRDefault="00D87854" w:rsidP="00D878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F4E94" w14:textId="77777777" w:rsidR="00D87854" w:rsidRPr="008A6B67" w:rsidRDefault="00D87854" w:rsidP="00D87854">
      <w:pPr>
        <w:tabs>
          <w:tab w:val="left" w:pos="709"/>
        </w:tabs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Przyjąć 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Gminy Miasta Toruń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darowiznę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użytkowania wieczystego gruntu, położonego w Toruniu 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Juliana Fałata,</w:t>
      </w:r>
      <w:r w:rsidRPr="003E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oznaczonego jako działka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186/2</w:t>
      </w:r>
      <w:r w:rsidR="00B64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5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9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ierzchni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0251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zapisanego w księdze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wieczystej nr TO1T/00135487/2</w:t>
      </w:r>
      <w:r w:rsidR="0052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8D5">
        <w:rPr>
          <w:rFonts w:ascii="Times New Roman" w:eastAsia="Times New Roman" w:hAnsi="Times New Roman" w:cs="Times New Roman"/>
          <w:sz w:val="24"/>
          <w:szCs w:val="24"/>
        </w:rPr>
        <w:t>wraz z prawem własności budowli posadowionych na nim.</w:t>
      </w:r>
    </w:p>
    <w:p w14:paraId="39F6470D" w14:textId="77777777" w:rsidR="00D87854" w:rsidRPr="008A6B67" w:rsidRDefault="00D87854" w:rsidP="00D87854">
      <w:pPr>
        <w:tabs>
          <w:tab w:val="left" w:pos="709"/>
        </w:tabs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09BE9" w14:textId="77777777" w:rsidR="00D87854" w:rsidRPr="008A6B67" w:rsidRDefault="00D87854" w:rsidP="009A248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.Wykonanie zarządzenia powierza się Dyrektorowi Wydziału Gospodarki Nieruchomościami.</w:t>
      </w:r>
    </w:p>
    <w:p w14:paraId="7039F97B" w14:textId="77777777" w:rsidR="00D87854" w:rsidRPr="008A6B67" w:rsidRDefault="00D87854" w:rsidP="00D87854">
      <w:pPr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4DA97" w14:textId="77777777" w:rsidR="00D87854" w:rsidRPr="008A6B67" w:rsidRDefault="00D87854" w:rsidP="009A2488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podjęcia.</w:t>
      </w:r>
    </w:p>
    <w:p w14:paraId="4FE2DD3F" w14:textId="77777777" w:rsidR="00D87854" w:rsidRPr="008A6B67" w:rsidRDefault="00D87854" w:rsidP="00D87854">
      <w:pPr>
        <w:suppressAutoHyphens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</w:p>
    <w:p w14:paraId="4D4EA69B" w14:textId="77777777" w:rsidR="00D87854" w:rsidRPr="008A6B67" w:rsidRDefault="009A2488" w:rsidP="00D87854">
      <w:pPr>
        <w:suppressAutoHyphens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                                     </w:t>
      </w:r>
    </w:p>
    <w:p w14:paraId="5D5A77A7" w14:textId="77777777" w:rsidR="00D87854" w:rsidRPr="008A6B67" w:rsidRDefault="00D87854" w:rsidP="00D87854">
      <w:pPr>
        <w:suppressAutoHyphens/>
        <w:spacing w:after="0" w:line="288" w:lineRule="auto"/>
        <w:rPr>
          <w:rFonts w:ascii="Times New Roman" w:eastAsia="Times New Roman" w:hAnsi="Times New Roman" w:cs="Tahoma"/>
          <w:noProof/>
          <w:color w:val="000000"/>
          <w:sz w:val="24"/>
          <w:szCs w:val="24"/>
          <w:lang w:eastAsia="ar-SA"/>
        </w:rPr>
      </w:pPr>
    </w:p>
    <w:p w14:paraId="72AD185B" w14:textId="77777777" w:rsidR="00D87854" w:rsidRPr="008A6B67" w:rsidRDefault="00D87854" w:rsidP="00D87854">
      <w:pPr>
        <w:suppressAutoHyphens/>
        <w:spacing w:after="0" w:line="288" w:lineRule="auto"/>
        <w:rPr>
          <w:rFonts w:ascii="Times New Roman" w:eastAsia="Times New Roman" w:hAnsi="Times New Roman" w:cs="Tahoma"/>
          <w:noProof/>
          <w:color w:val="000000"/>
          <w:sz w:val="20"/>
          <w:szCs w:val="20"/>
          <w:lang w:eastAsia="ar-SA"/>
        </w:rPr>
      </w:pPr>
    </w:p>
    <w:p w14:paraId="758C6154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7EC08A" w14:textId="77777777" w:rsidR="00B64381" w:rsidRDefault="00B64381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AD2CB4" w14:textId="77777777" w:rsidR="00B64381" w:rsidRPr="008A6B67" w:rsidRDefault="00B64381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989C34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AD542D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8321A8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AF05AA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795095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15277D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98CB90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C63565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FB349D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1E4B78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420BAA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C66720" w14:textId="77777777"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6F25D2" w14:textId="77777777"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0AB20B" w14:textId="77777777"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5D3826" w14:textId="77777777"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3FCFB8" w14:textId="77777777" w:rsidR="00D87854" w:rsidRPr="008A6B67" w:rsidRDefault="00D87854" w:rsidP="00D878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5106503" w14:textId="77777777" w:rsidR="00D87854" w:rsidRDefault="00D87854" w:rsidP="00D8785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1834.</w:t>
      </w:r>
    </w:p>
    <w:p w14:paraId="41001383" w14:textId="77777777" w:rsidR="00D87854" w:rsidRDefault="00D87854" w:rsidP="00D87854">
      <w:pPr>
        <w:pStyle w:val="Tekstprzypisudolnego"/>
      </w:pPr>
      <w:r>
        <w:rPr>
          <w:rStyle w:val="Odwoanieprzypisudolnego"/>
        </w:rPr>
        <w:t>2</w:t>
      </w:r>
      <w:r w:rsidRPr="009C66DC">
        <w:t xml:space="preserve"> Zmiana wymienionej uchwały została ogłoszona w Dz. Urz. Województwa Kujawsko – Pomorskiego z 2009 Nr 32, poz.660</w:t>
      </w:r>
      <w:r>
        <w:t xml:space="preserve"> oraz z 2017 poz. 2619.</w:t>
      </w:r>
    </w:p>
    <w:p w14:paraId="3AF956E4" w14:textId="77777777" w:rsidR="00D87854" w:rsidRDefault="00D87854" w:rsidP="00D87854">
      <w:pPr>
        <w:pStyle w:val="Tekstprzypisudolnego"/>
      </w:pPr>
    </w:p>
    <w:p w14:paraId="0A873B8D" w14:textId="77777777" w:rsidR="00D87854" w:rsidRDefault="00D87854" w:rsidP="00D87854">
      <w:pPr>
        <w:pStyle w:val="Tekstprzypisudolnego"/>
      </w:pPr>
    </w:p>
    <w:p w14:paraId="01045815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EB3D886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865DAD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C4A8C0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8AA963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911A6C" w14:textId="77777777"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AF8ACF" w14:textId="77777777"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D87854" w:rsidRPr="008A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7A01" w14:textId="77777777" w:rsidR="000D2A02" w:rsidRDefault="000D2A02" w:rsidP="00AB5292">
      <w:pPr>
        <w:spacing w:after="0" w:line="240" w:lineRule="auto"/>
      </w:pPr>
      <w:r>
        <w:separator/>
      </w:r>
    </w:p>
  </w:endnote>
  <w:endnote w:type="continuationSeparator" w:id="0">
    <w:p w14:paraId="569D9E9A" w14:textId="77777777" w:rsidR="000D2A02" w:rsidRDefault="000D2A02" w:rsidP="00AB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2B44" w14:textId="77777777" w:rsidR="000D2A02" w:rsidRDefault="000D2A02" w:rsidP="00AB5292">
      <w:pPr>
        <w:spacing w:after="0" w:line="240" w:lineRule="auto"/>
      </w:pPr>
      <w:r>
        <w:separator/>
      </w:r>
    </w:p>
  </w:footnote>
  <w:footnote w:type="continuationSeparator" w:id="0">
    <w:p w14:paraId="552DE6E6" w14:textId="77777777" w:rsidR="000D2A02" w:rsidRDefault="000D2A02" w:rsidP="00AB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CE"/>
    <w:rsid w:val="000D2A02"/>
    <w:rsid w:val="00214918"/>
    <w:rsid w:val="003D29DA"/>
    <w:rsid w:val="003E1CB6"/>
    <w:rsid w:val="0041400E"/>
    <w:rsid w:val="00456AB6"/>
    <w:rsid w:val="004E3CBD"/>
    <w:rsid w:val="005258D5"/>
    <w:rsid w:val="006C4AF0"/>
    <w:rsid w:val="006D74CE"/>
    <w:rsid w:val="006F7575"/>
    <w:rsid w:val="00792886"/>
    <w:rsid w:val="00860381"/>
    <w:rsid w:val="008A6B67"/>
    <w:rsid w:val="009937C8"/>
    <w:rsid w:val="009A2488"/>
    <w:rsid w:val="00A0451A"/>
    <w:rsid w:val="00A650B7"/>
    <w:rsid w:val="00AB5292"/>
    <w:rsid w:val="00B64381"/>
    <w:rsid w:val="00BA7E26"/>
    <w:rsid w:val="00CA15E5"/>
    <w:rsid w:val="00CD2A1A"/>
    <w:rsid w:val="00D30589"/>
    <w:rsid w:val="00D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4399"/>
  <w15:chartTrackingRefBased/>
  <w15:docId w15:val="{38A33812-7F46-4385-ADA1-D7B9EAE8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BA7E26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A7E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E2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Sylwia Żebrowska</cp:lastModifiedBy>
  <cp:revision>3</cp:revision>
  <cp:lastPrinted>2022-02-09T13:49:00Z</cp:lastPrinted>
  <dcterms:created xsi:type="dcterms:W3CDTF">2022-02-24T14:14:00Z</dcterms:created>
  <dcterms:modified xsi:type="dcterms:W3CDTF">2022-02-24T14:14:00Z</dcterms:modified>
</cp:coreProperties>
</file>