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945EE" w14:textId="77777777" w:rsidR="00B20683" w:rsidRDefault="003E5E83">
      <w:pPr>
        <w:pStyle w:val="Tytu"/>
        <w:rPr>
          <w:u w:val="none"/>
        </w:rPr>
      </w:pPr>
      <w:r>
        <w:rPr>
          <w:u w:val="none"/>
        </w:rPr>
        <w:t>Zezwolenia na użycie materiałów pirotechnicznych</w:t>
      </w:r>
    </w:p>
    <w:p w14:paraId="647096E1" w14:textId="4B87C79E" w:rsidR="003E5E83" w:rsidRDefault="003E5E83" w:rsidP="003E5E83">
      <w:pPr>
        <w:pStyle w:val="Tytu"/>
        <w:rPr>
          <w:u w:val="none"/>
        </w:rPr>
      </w:pPr>
      <w:r>
        <w:t xml:space="preserve">Informacje o przetwarzaniu danych osobowych w Urzędzie Miast </w:t>
      </w:r>
      <w:r>
        <w:t>Torunia</w:t>
      </w:r>
    </w:p>
    <w:p w14:paraId="473C5D54" w14:textId="3301D6A9" w:rsidR="00B20683" w:rsidRDefault="003E5E83" w:rsidP="003E5E83">
      <w:pPr>
        <w:pStyle w:val="Tytu"/>
        <w:ind w:left="0" w:firstLine="0"/>
      </w:pPr>
      <w:r>
        <w:t>Wydział Obsługi Mieszkańców, Referat Działalności Gospodarczej</w:t>
      </w:r>
    </w:p>
    <w:p w14:paraId="6894D833" w14:textId="77777777" w:rsidR="003E5E83" w:rsidRDefault="003E5E83" w:rsidP="003E5E83">
      <w:pPr>
        <w:pStyle w:val="Tytu"/>
        <w:ind w:left="0" w:firstLine="0"/>
        <w:rPr>
          <w:u w:val="none"/>
        </w:rPr>
      </w:pPr>
    </w:p>
    <w:p w14:paraId="71D53D40" w14:textId="3C0A96D6" w:rsidR="00B20683" w:rsidRDefault="003E5E83" w:rsidP="003E5E83">
      <w:pPr>
        <w:pStyle w:val="Tekstpodstawowy"/>
        <w:spacing w:before="90"/>
        <w:ind w:right="47"/>
        <w:jc w:val="both"/>
      </w:pPr>
      <w:r>
        <w:t xml:space="preserve">Administratorem Pana/i danych osobowych jest Gmina Miasta </w:t>
      </w:r>
      <w:r>
        <w:t>Torunia, z siedzibą w Toruniu przy ul. Wały g</w:t>
      </w:r>
      <w:r>
        <w:t>enerała Sikorskiego 8.</w:t>
      </w:r>
    </w:p>
    <w:p w14:paraId="1C9BBA03" w14:textId="00C99452" w:rsidR="00B20683" w:rsidRDefault="003E5E83" w:rsidP="003E5E83">
      <w:pPr>
        <w:pStyle w:val="Tekstpodstawowy"/>
        <w:ind w:right="47"/>
        <w:jc w:val="both"/>
      </w:pPr>
      <w:r>
        <w:t xml:space="preserve">W sprawach związanych z ochroną danych osobowych i realizacji Pana/i praw może Pan/i kontaktować się z Inspektorem Ochrony Danych Osobowych mailowo: </w:t>
      </w:r>
      <w:hyperlink r:id="rId5">
        <w:r>
          <w:t>iod@um.torun.pl,</w:t>
        </w:r>
      </w:hyperlink>
      <w:r>
        <w:t xml:space="preserve"> telefonicznie: 56 611 88 02 lub pisemnie na adres: ul. Wały g</w:t>
      </w:r>
      <w:r>
        <w:t>enerała Sikorskiego 8, 87-100 Toruń. Pana/i dane osobowe będziemy przetwarzali w celu wydania zezwolenia na użycie materiałów pirotechnicznych, na podstawie art. 39 ustawy z d</w:t>
      </w:r>
      <w:r>
        <w:t xml:space="preserve">nia 8 marca 1990 r. o samorządzie gminnym w związku z § 2 ust. 2 Zarządzenia Porządkowego nr 1/94 Zarządu Miasta Torunia z dnia 05 grudnia 1994 r. w sprawie ograniczenia używania materiałów pirotechnicznych na terenie Miasta Torunia zatwierdzonego uchwałą </w:t>
      </w:r>
      <w:r>
        <w:t>nr 81/94 Rady Miejskiej Torunia z dnia 15 grudnia 1994 r. w sprawie zatwierdzenia Zarządzenia Porządkowego Nr 1/94 Zarządu Miasta Torunia z dnia 5 grudnia 1994 r. w sprawie ograniczenia używania materiałów pirotechnicznych na terenie Miasta Torunia oraz ar</w:t>
      </w:r>
      <w:r>
        <w:t>t. 6 ust 1 lit c) RODO.</w:t>
      </w:r>
    </w:p>
    <w:p w14:paraId="1D3BBF03" w14:textId="77777777" w:rsidR="00B20683" w:rsidRDefault="003E5E83" w:rsidP="003E5E83">
      <w:pPr>
        <w:pStyle w:val="Tekstpodstawowy"/>
        <w:ind w:right="47"/>
        <w:jc w:val="both"/>
      </w:pPr>
      <w:r>
        <w:t>W przypadku niepodania przez Pana/ią danych tut. Urząd wyda decyzję o odmowie wydania ww. zezwolenia.</w:t>
      </w:r>
    </w:p>
    <w:p w14:paraId="181B993A" w14:textId="77777777" w:rsidR="00B20683" w:rsidRDefault="003E5E83" w:rsidP="003E5E83">
      <w:pPr>
        <w:pStyle w:val="Tekstpodstawowy"/>
        <w:ind w:right="47"/>
        <w:jc w:val="both"/>
      </w:pPr>
      <w:r>
        <w:t>Pana/i dane osobowe będziemy udostępniali podmiotom uprawnionym do ich uzyskania na podstawie przepisów prawa.</w:t>
      </w:r>
    </w:p>
    <w:p w14:paraId="75D21651" w14:textId="77777777" w:rsidR="00B20683" w:rsidRDefault="003E5E83" w:rsidP="003E5E83">
      <w:pPr>
        <w:pStyle w:val="Tekstpodstawowy"/>
        <w:jc w:val="both"/>
      </w:pPr>
      <w:r>
        <w:t>Nie przekazujemy Pa</w:t>
      </w:r>
      <w:r>
        <w:t>na/i danych osobowych poza teren Polski.</w:t>
      </w:r>
    </w:p>
    <w:p w14:paraId="17AF0FDF" w14:textId="77777777" w:rsidR="00B20683" w:rsidRDefault="003E5E83" w:rsidP="003E5E83">
      <w:pPr>
        <w:pStyle w:val="Tekstpodstawowy"/>
        <w:ind w:right="112"/>
        <w:jc w:val="both"/>
      </w:pPr>
      <w:r>
        <w:t>Pana/i dane osobowe przechowujemy przez okres posiadania zezwolenia i następnie przez okres 3 lat liczony od końca roku kalendarzowego, w którym upłynął termin ważności zezwolenia na użycie materiałów</w:t>
      </w:r>
      <w:r>
        <w:rPr>
          <w:spacing w:val="2"/>
        </w:rPr>
        <w:t xml:space="preserve"> </w:t>
      </w:r>
      <w:r>
        <w:t>pirotechniczny</w:t>
      </w:r>
      <w:r>
        <w:t>ch.</w:t>
      </w:r>
    </w:p>
    <w:p w14:paraId="3200ADF6" w14:textId="77777777" w:rsidR="00B20683" w:rsidRDefault="003E5E83" w:rsidP="003E5E83">
      <w:pPr>
        <w:pStyle w:val="Tekstpodstawowy"/>
        <w:jc w:val="both"/>
      </w:pPr>
      <w:r>
        <w:t>Ma Pan/i prawo do:</w:t>
      </w:r>
    </w:p>
    <w:p w14:paraId="5F1E88F0" w14:textId="77777777" w:rsidR="00B20683" w:rsidRDefault="003E5E83" w:rsidP="003E5E83">
      <w:pPr>
        <w:pStyle w:val="Akapitzlist"/>
        <w:numPr>
          <w:ilvl w:val="0"/>
          <w:numId w:val="1"/>
        </w:numPr>
        <w:tabs>
          <w:tab w:val="left" w:pos="836"/>
        </w:tabs>
        <w:ind w:hanging="361"/>
        <w:jc w:val="both"/>
        <w:rPr>
          <w:sz w:val="24"/>
        </w:rPr>
      </w:pPr>
      <w:r>
        <w:rPr>
          <w:sz w:val="24"/>
        </w:rPr>
        <w:t>Dostępu do swoich danych oraz otrzymania ich</w:t>
      </w:r>
      <w:r>
        <w:rPr>
          <w:spacing w:val="1"/>
          <w:sz w:val="24"/>
        </w:rPr>
        <w:t xml:space="preserve"> </w:t>
      </w:r>
      <w:r>
        <w:rPr>
          <w:sz w:val="24"/>
        </w:rPr>
        <w:t>kopii</w:t>
      </w:r>
    </w:p>
    <w:p w14:paraId="31783F79" w14:textId="77777777" w:rsidR="00B20683" w:rsidRDefault="003E5E83" w:rsidP="003E5E83">
      <w:pPr>
        <w:pStyle w:val="Akapitzlist"/>
        <w:numPr>
          <w:ilvl w:val="0"/>
          <w:numId w:val="1"/>
        </w:numPr>
        <w:tabs>
          <w:tab w:val="left" w:pos="836"/>
        </w:tabs>
        <w:ind w:hanging="361"/>
        <w:jc w:val="both"/>
        <w:rPr>
          <w:sz w:val="24"/>
        </w:rPr>
      </w:pPr>
      <w:r>
        <w:rPr>
          <w:sz w:val="24"/>
        </w:rPr>
        <w:t>Poprawienia swoich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</w:p>
    <w:p w14:paraId="6D27C817" w14:textId="77777777" w:rsidR="00B20683" w:rsidRDefault="003E5E83" w:rsidP="003E5E83">
      <w:pPr>
        <w:pStyle w:val="Akapitzlist"/>
        <w:numPr>
          <w:ilvl w:val="0"/>
          <w:numId w:val="1"/>
        </w:numPr>
        <w:tabs>
          <w:tab w:val="left" w:pos="836"/>
        </w:tabs>
        <w:ind w:hanging="361"/>
        <w:jc w:val="both"/>
        <w:rPr>
          <w:sz w:val="24"/>
        </w:rPr>
      </w:pPr>
      <w:r>
        <w:rPr>
          <w:sz w:val="24"/>
        </w:rPr>
        <w:t>Ograniczenia przetwarzania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</w:p>
    <w:p w14:paraId="2A3410F8" w14:textId="77777777" w:rsidR="00B20683" w:rsidRDefault="003E5E83" w:rsidP="003E5E83">
      <w:pPr>
        <w:pStyle w:val="Tekstpodstawowy"/>
        <w:spacing w:line="252" w:lineRule="auto"/>
        <w:ind w:left="836" w:right="47"/>
        <w:jc w:val="both"/>
      </w:pPr>
      <w:r>
        <w:t>Ma Pan/i prawo zażądać abyśmy ograniczyli przetwarzanie wyłącznie do przechowywania Pana/i danych osobowych w przypadku:</w:t>
      </w:r>
    </w:p>
    <w:p w14:paraId="2A7BC240" w14:textId="77777777" w:rsidR="00B20683" w:rsidRDefault="003E5E83" w:rsidP="003E5E83">
      <w:pPr>
        <w:pStyle w:val="Akapitzlist"/>
        <w:numPr>
          <w:ilvl w:val="1"/>
          <w:numId w:val="1"/>
        </w:numPr>
        <w:tabs>
          <w:tab w:val="left" w:pos="1036"/>
        </w:tabs>
        <w:spacing w:line="247" w:lineRule="auto"/>
        <w:ind w:right="117" w:firstLine="0"/>
        <w:jc w:val="both"/>
        <w:rPr>
          <w:sz w:val="24"/>
        </w:rPr>
      </w:pPr>
      <w:r>
        <w:rPr>
          <w:sz w:val="24"/>
        </w:rPr>
        <w:t>p</w:t>
      </w:r>
      <w:r>
        <w:rPr>
          <w:sz w:val="24"/>
        </w:rPr>
        <w:t>rzekonania Pana/i, że posiadane przez nas dane są nieprawidłowe lub przetwarzane bezpodstawnie</w:t>
      </w:r>
    </w:p>
    <w:p w14:paraId="68D7E804" w14:textId="77777777" w:rsidR="00B20683" w:rsidRDefault="003E5E83" w:rsidP="003E5E83">
      <w:pPr>
        <w:pStyle w:val="Akapitzlist"/>
        <w:numPr>
          <w:ilvl w:val="1"/>
          <w:numId w:val="1"/>
        </w:numPr>
        <w:tabs>
          <w:tab w:val="left" w:pos="1000"/>
        </w:tabs>
        <w:spacing w:line="252" w:lineRule="auto"/>
        <w:ind w:right="118" w:firstLine="0"/>
        <w:jc w:val="both"/>
        <w:rPr>
          <w:sz w:val="24"/>
        </w:rPr>
      </w:pPr>
      <w:r>
        <w:rPr>
          <w:sz w:val="24"/>
        </w:rPr>
        <w:t>nie chce Pan/i abyśmy usunęli dane bo będą Panu/i potrzebne do ustalenia, dochodzenia lub obrony</w:t>
      </w:r>
      <w:r>
        <w:rPr>
          <w:spacing w:val="-6"/>
          <w:sz w:val="24"/>
        </w:rPr>
        <w:t xml:space="preserve"> </w:t>
      </w:r>
      <w:r>
        <w:rPr>
          <w:sz w:val="24"/>
        </w:rPr>
        <w:t>roszczeń</w:t>
      </w:r>
    </w:p>
    <w:p w14:paraId="3DECC855" w14:textId="77777777" w:rsidR="00B20683" w:rsidRDefault="003E5E83" w:rsidP="003E5E83">
      <w:pPr>
        <w:pStyle w:val="Akapitzlist"/>
        <w:numPr>
          <w:ilvl w:val="1"/>
          <w:numId w:val="1"/>
        </w:numPr>
        <w:tabs>
          <w:tab w:val="left" w:pos="976"/>
        </w:tabs>
        <w:spacing w:line="262" w:lineRule="exact"/>
        <w:ind w:left="975" w:hanging="140"/>
        <w:jc w:val="both"/>
        <w:rPr>
          <w:sz w:val="24"/>
        </w:rPr>
      </w:pPr>
      <w:r>
        <w:rPr>
          <w:sz w:val="24"/>
        </w:rPr>
        <w:t xml:space="preserve">trwania okresu od wniesienia przez Pana/ią </w:t>
      </w:r>
      <w:r>
        <w:rPr>
          <w:sz w:val="24"/>
        </w:rPr>
        <w:t>sprzeciwu wobec</w:t>
      </w:r>
      <w:r>
        <w:rPr>
          <w:spacing w:val="-5"/>
          <w:sz w:val="24"/>
        </w:rPr>
        <w:t xml:space="preserve"> </w:t>
      </w:r>
      <w:r>
        <w:rPr>
          <w:sz w:val="24"/>
        </w:rPr>
        <w:t>przetwarzania</w:t>
      </w:r>
    </w:p>
    <w:p w14:paraId="3FCE276A" w14:textId="77777777" w:rsidR="00B20683" w:rsidRDefault="003E5E83" w:rsidP="003E5E83">
      <w:pPr>
        <w:pStyle w:val="Akapitzlist"/>
        <w:numPr>
          <w:ilvl w:val="0"/>
          <w:numId w:val="1"/>
        </w:numPr>
        <w:tabs>
          <w:tab w:val="left" w:pos="836"/>
        </w:tabs>
        <w:ind w:hanging="361"/>
        <w:jc w:val="both"/>
        <w:rPr>
          <w:sz w:val="24"/>
        </w:rPr>
      </w:pPr>
      <w:r>
        <w:rPr>
          <w:sz w:val="24"/>
        </w:rPr>
        <w:t>Wniesienia skargi do organu nadzorczego</w:t>
      </w:r>
    </w:p>
    <w:p w14:paraId="62CAF2BC" w14:textId="77777777" w:rsidR="00B20683" w:rsidRDefault="003E5E83" w:rsidP="003E5E83">
      <w:pPr>
        <w:pStyle w:val="Tekstpodstawowy"/>
        <w:spacing w:line="247" w:lineRule="auto"/>
        <w:ind w:left="836" w:right="47"/>
        <w:jc w:val="both"/>
      </w:pPr>
      <w:r>
        <w:t>Jeżeli uważa Pan/i, że przetwarzamy Pana/i dane niezgodnie z prawem może Pan/i wnieść skargę do Prezesa Urzędu Ochrony Danych Osobowych.</w:t>
      </w:r>
    </w:p>
    <w:p w14:paraId="1ECEFF59" w14:textId="77777777" w:rsidR="00B20683" w:rsidRDefault="003E5E83" w:rsidP="003E5E83">
      <w:pPr>
        <w:pStyle w:val="Tekstpodstawowy"/>
        <w:spacing w:line="252" w:lineRule="auto"/>
        <w:ind w:right="47"/>
        <w:jc w:val="both"/>
      </w:pPr>
      <w:r>
        <w:t>Szczegółowych informacji jak złożyć żądanie udzie</w:t>
      </w:r>
      <w:r>
        <w:t>la Inspektor Ochrony Danych oraz znajdują się na stronie internetowej Urzędu – ww.bip.torun.pl</w:t>
      </w:r>
    </w:p>
    <w:p w14:paraId="0626C623" w14:textId="023A024C" w:rsidR="00B20683" w:rsidRDefault="003E5E83" w:rsidP="003E5E83">
      <w:pPr>
        <w:pStyle w:val="Tekstpodstawowy"/>
        <w:spacing w:line="247" w:lineRule="auto"/>
        <w:ind w:right="47"/>
        <w:jc w:val="both"/>
      </w:pPr>
      <w:r>
        <w:t xml:space="preserve">W celu złożenia żądania związanego z wykonaniem praw należy skierować wniosek na adres mailowy </w:t>
      </w:r>
      <w:hyperlink r:id="rId6">
        <w:r>
          <w:t xml:space="preserve">iod@um.torun.pl </w:t>
        </w:r>
      </w:hyperlink>
      <w:r>
        <w:t>lub udać</w:t>
      </w:r>
      <w:r>
        <w:t xml:space="preserve"> się do naszej siedziby w Toruniu, ul. Wały g</w:t>
      </w:r>
      <w:r>
        <w:t>en. Sikorskiego 8 Przed realizacją Pana/i uprawnień będziemy musieli potwierdzić Pana/i tożsamość (dokonać Pana/i identyfikacji).</w:t>
      </w:r>
    </w:p>
    <w:sectPr w:rsidR="00B20683">
      <w:pgSz w:w="11906" w:h="16838"/>
      <w:pgMar w:top="1060" w:right="1020" w:bottom="280" w:left="10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7A5E"/>
    <w:multiLevelType w:val="multilevel"/>
    <w:tmpl w:val="9864E1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3F40CC"/>
    <w:multiLevelType w:val="multilevel"/>
    <w:tmpl w:val="226E4596"/>
    <w:lvl w:ilvl="0">
      <w:start w:val="1"/>
      <w:numFmt w:val="decimal"/>
      <w:lvlText w:val="%1)"/>
      <w:lvlJc w:val="left"/>
      <w:pPr>
        <w:ind w:left="836" w:hanging="360"/>
      </w:pPr>
      <w:rPr>
        <w:rFonts w:eastAsia="Arial" w:cs="Arial"/>
        <w:spacing w:val="-5"/>
        <w:w w:val="100"/>
        <w:sz w:val="24"/>
        <w:szCs w:val="24"/>
        <w:lang w:val="pl-PL" w:eastAsia="en-US" w:bidi="ar-SA"/>
      </w:rPr>
    </w:lvl>
    <w:lvl w:ilvl="1">
      <w:numFmt w:val="bullet"/>
      <w:lvlText w:val="-"/>
      <w:lvlJc w:val="left"/>
      <w:pPr>
        <w:ind w:left="836" w:hanging="200"/>
      </w:pPr>
      <w:rPr>
        <w:rFonts w:ascii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ind w:left="2644" w:hanging="20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546" w:hanging="20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448" w:hanging="20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350" w:hanging="20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252" w:hanging="20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154" w:hanging="20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8056" w:hanging="200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683"/>
    <w:rsid w:val="003E5E83"/>
    <w:rsid w:val="00B2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DD72"/>
  <w15:docId w15:val="{8B25DA62-0B78-445F-A2D6-6B068C34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ind w:left="115"/>
    </w:pPr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spacing w:before="74"/>
      <w:ind w:left="1081" w:right="1074" w:firstLine="2"/>
      <w:jc w:val="center"/>
    </w:pPr>
    <w:rPr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torun.pl" TargetMode="External"/><Relationship Id="rId5" Type="http://schemas.openxmlformats.org/officeDocument/2006/relationships/hyperlink" Target="mailto:iod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rrentfleisz@gmail.com</cp:lastModifiedBy>
  <cp:revision>2</cp:revision>
  <dcterms:created xsi:type="dcterms:W3CDTF">2020-10-08T11:30:00Z</dcterms:created>
  <dcterms:modified xsi:type="dcterms:W3CDTF">2020-10-11T18:04:00Z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2019-06-19T00:00:00Z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2020-10-08T00:00:00Z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