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18" w:rsidRPr="008536CF" w:rsidRDefault="009F4618" w:rsidP="009F4618">
      <w:pPr>
        <w:pStyle w:val="Nagwek5"/>
        <w:spacing w:before="0" w:line="240" w:lineRule="auto"/>
        <w:ind w:firstLine="6237"/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  <w:r w:rsidRPr="008536CF">
        <w:rPr>
          <w:b w:val="0"/>
          <w:bCs w:val="0"/>
          <w:sz w:val="22"/>
          <w:szCs w:val="22"/>
        </w:rPr>
        <w:t>Załącznik</w:t>
      </w:r>
    </w:p>
    <w:p w:rsidR="009F4618" w:rsidRPr="008536CF" w:rsidRDefault="009F4618" w:rsidP="009F4618">
      <w:pPr>
        <w:pStyle w:val="Nagwek5"/>
        <w:spacing w:before="0" w:line="240" w:lineRule="auto"/>
        <w:ind w:firstLine="6237"/>
        <w:jc w:val="both"/>
        <w:rPr>
          <w:b w:val="0"/>
          <w:sz w:val="22"/>
          <w:szCs w:val="22"/>
        </w:rPr>
      </w:pPr>
      <w:r w:rsidRPr="008536CF">
        <w:rPr>
          <w:b w:val="0"/>
          <w:sz w:val="22"/>
          <w:szCs w:val="22"/>
        </w:rPr>
        <w:t xml:space="preserve">do uchwały nr </w:t>
      </w:r>
      <w:r w:rsidR="006D5C67">
        <w:rPr>
          <w:b w:val="0"/>
          <w:sz w:val="22"/>
          <w:szCs w:val="22"/>
        </w:rPr>
        <w:t>801/22</w:t>
      </w:r>
    </w:p>
    <w:p w:rsidR="009F4618" w:rsidRPr="008536CF" w:rsidRDefault="009F4618" w:rsidP="009F4618">
      <w:pPr>
        <w:ind w:firstLine="6237"/>
        <w:rPr>
          <w:sz w:val="22"/>
          <w:szCs w:val="22"/>
          <w:lang w:eastAsia="pl-PL"/>
        </w:rPr>
      </w:pPr>
      <w:r w:rsidRPr="008536CF">
        <w:rPr>
          <w:sz w:val="22"/>
          <w:szCs w:val="22"/>
          <w:lang w:eastAsia="pl-PL"/>
        </w:rPr>
        <w:t>Rady Miasta Torunia</w:t>
      </w:r>
    </w:p>
    <w:p w:rsidR="009F4618" w:rsidRPr="008536CF" w:rsidRDefault="009F4618" w:rsidP="009F4618">
      <w:pPr>
        <w:ind w:firstLine="6237"/>
        <w:rPr>
          <w:sz w:val="22"/>
          <w:szCs w:val="22"/>
          <w:lang w:eastAsia="pl-PL"/>
        </w:rPr>
      </w:pPr>
      <w:r w:rsidRPr="008536CF">
        <w:rPr>
          <w:sz w:val="22"/>
          <w:szCs w:val="22"/>
          <w:lang w:eastAsia="pl-PL"/>
        </w:rPr>
        <w:t xml:space="preserve">z dnia </w:t>
      </w:r>
      <w:r w:rsidR="006D5C67">
        <w:rPr>
          <w:sz w:val="22"/>
          <w:szCs w:val="22"/>
          <w:lang w:eastAsia="pl-PL"/>
        </w:rPr>
        <w:t>27 stycznia 2022 r.</w:t>
      </w:r>
    </w:p>
    <w:p w:rsidR="009F4618" w:rsidRPr="009B461C" w:rsidRDefault="009F4618" w:rsidP="009F4618">
      <w:pPr>
        <w:pStyle w:val="Nagwek5"/>
        <w:spacing w:before="0" w:line="240" w:lineRule="auto"/>
        <w:ind w:firstLine="0"/>
        <w:jc w:val="left"/>
        <w:rPr>
          <w:b w:val="0"/>
          <w:bCs w:val="0"/>
          <w:sz w:val="24"/>
          <w:szCs w:val="24"/>
        </w:rPr>
      </w:pPr>
    </w:p>
    <w:p w:rsidR="007E1FDD" w:rsidRPr="00092C18" w:rsidRDefault="007E1FDD" w:rsidP="007E1FDD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092C18">
        <w:rPr>
          <w:b w:val="0"/>
          <w:bCs w:val="0"/>
          <w:sz w:val="24"/>
          <w:szCs w:val="24"/>
        </w:rPr>
        <w:t>UZASADNIENIE</w:t>
      </w:r>
    </w:p>
    <w:p w:rsidR="007E1FDD" w:rsidRPr="00092C18" w:rsidRDefault="007E1FDD" w:rsidP="007E1FDD">
      <w:r w:rsidRPr="00092C18">
        <w:t xml:space="preserve"> </w:t>
      </w:r>
    </w:p>
    <w:p w:rsidR="007E1FDD" w:rsidRPr="00783C09" w:rsidRDefault="007E1FDD" w:rsidP="007E1FDD">
      <w:pPr>
        <w:ind w:firstLine="851"/>
        <w:jc w:val="both"/>
      </w:pPr>
      <w:r w:rsidRPr="00783C09">
        <w:t>1 grudnia 2021</w:t>
      </w:r>
      <w:r>
        <w:t xml:space="preserve"> </w:t>
      </w:r>
      <w:r w:rsidRPr="00783C09">
        <w:t>r. do Rady Miasta Torunia wpłynęła skarga z 19 listopada 2021</w:t>
      </w:r>
      <w:r>
        <w:t xml:space="preserve"> </w:t>
      </w:r>
      <w:r w:rsidRPr="00783C09">
        <w:t xml:space="preserve">r., przekazana przez Wojewodę Kujawsko-Pomorskiego na Dyrektora Miejskiego Ośrodka Pomocy Rodzinie w Toruniu. </w:t>
      </w:r>
    </w:p>
    <w:p w:rsidR="007E1FDD" w:rsidRPr="00B0798C" w:rsidRDefault="007E1FDD" w:rsidP="007E1FDD">
      <w:pPr>
        <w:ind w:firstLine="851"/>
        <w:jc w:val="both"/>
      </w:pPr>
      <w:r w:rsidRPr="00B0798C">
        <w:t xml:space="preserve">Przewodniczący Rady Miasta Torunia przekazał </w:t>
      </w:r>
      <w:r w:rsidR="0058215A">
        <w:t>ją do Komisji Skarg, Wniosków i </w:t>
      </w:r>
      <w:r w:rsidRPr="00B0798C">
        <w:t>Petycji Rady Miasta Torunia celem jej zbadania i przygotowania projektu uchwały Rady rozstrzygającej zasadność skargi.</w:t>
      </w:r>
    </w:p>
    <w:p w:rsidR="007E1FDD" w:rsidRPr="00B0798C" w:rsidRDefault="007E1FDD" w:rsidP="007E1FDD">
      <w:pPr>
        <w:tabs>
          <w:tab w:val="num" w:pos="360"/>
        </w:tabs>
        <w:ind w:firstLine="851"/>
        <w:jc w:val="both"/>
      </w:pPr>
      <w:r w:rsidRPr="00B0798C">
        <w:t xml:space="preserve">Na podstawie art. 18 ust. 2 pkt 15 ustawy z dnia </w:t>
      </w:r>
      <w:r w:rsidRPr="00B0798C">
        <w:rPr>
          <w:rStyle w:val="h2"/>
        </w:rPr>
        <w:t>8 marca 1990 r.</w:t>
      </w:r>
      <w:r w:rsidRPr="00B0798C">
        <w:t xml:space="preserve"> o samorządzie gminnym (</w:t>
      </w:r>
      <w:r w:rsidRPr="00B0798C">
        <w:rPr>
          <w:rStyle w:val="CharStyle15"/>
          <w:i w:val="0"/>
          <w:sz w:val="24"/>
          <w:szCs w:val="24"/>
        </w:rPr>
        <w:t>Dz. U</w:t>
      </w:r>
      <w:r w:rsidR="00B0798C" w:rsidRPr="00B0798C">
        <w:rPr>
          <w:rStyle w:val="CharStyle15"/>
          <w:i w:val="0"/>
          <w:sz w:val="24"/>
          <w:szCs w:val="24"/>
        </w:rPr>
        <w:t>.</w:t>
      </w:r>
      <w:r w:rsidRPr="00B0798C">
        <w:rPr>
          <w:rStyle w:val="CharStyle15"/>
          <w:sz w:val="24"/>
          <w:szCs w:val="24"/>
        </w:rPr>
        <w:t xml:space="preserve"> </w:t>
      </w:r>
      <w:r w:rsidRPr="00B0798C">
        <w:t>z 2021 r. poz. 1372 i poz. 1834) oraz art. 227 w</w:t>
      </w:r>
      <w:r w:rsidR="0058215A">
        <w:t xml:space="preserve"> zw. z art. 229 pkt 3 oraz art. </w:t>
      </w:r>
      <w:r w:rsidRPr="00B0798C">
        <w:t>238 § 1 ustawy z dnia 14 czerwca 1960 r. Kodeks postępowania administracyjnego (Dz. U. z 2021 r. poz. 735, poz. 1491 i poz. 2052) do rozpatrzeni</w:t>
      </w:r>
      <w:r w:rsidR="0058215A">
        <w:t>a skargi na prezydenta miasta i </w:t>
      </w:r>
      <w:r w:rsidRPr="00B0798C">
        <w:t>kierowników gminnych jednostek organizacyjnych właściwa jest rada gminy.</w:t>
      </w:r>
    </w:p>
    <w:p w:rsidR="007E1FDD" w:rsidRPr="00783C09" w:rsidRDefault="007E1FDD" w:rsidP="007E1FDD">
      <w:pPr>
        <w:tabs>
          <w:tab w:val="num" w:pos="360"/>
        </w:tabs>
        <w:ind w:firstLine="851"/>
        <w:jc w:val="both"/>
      </w:pPr>
      <w:r w:rsidRPr="00B0798C">
        <w:t>Przedmiotem skargi jest, zdaniem Skarżącego, nie</w:t>
      </w:r>
      <w:r w:rsidR="00B0798C">
        <w:t>respektowanie</w:t>
      </w:r>
      <w:r w:rsidRPr="00B0798C">
        <w:t xml:space="preserve"> zaleceń lekarskich</w:t>
      </w:r>
      <w:r w:rsidR="0058215A">
        <w:t xml:space="preserve"> w </w:t>
      </w:r>
      <w:r w:rsidRPr="00783C09">
        <w:t>sprawie umieszczenia Skarżącego w domu pomocy społecznej.</w:t>
      </w:r>
    </w:p>
    <w:p w:rsidR="007E1FDD" w:rsidRPr="00CE5FE9" w:rsidRDefault="007E1FDD" w:rsidP="007E1FDD">
      <w:pPr>
        <w:tabs>
          <w:tab w:val="num" w:pos="360"/>
        </w:tabs>
        <w:ind w:firstLine="851"/>
        <w:jc w:val="both"/>
      </w:pPr>
      <w:r w:rsidRPr="00092C18">
        <w:t xml:space="preserve">Komisja Skarg, Wniosków i Petycji na posiedzeniu w dniu </w:t>
      </w:r>
      <w:r>
        <w:t>19</w:t>
      </w:r>
      <w:r w:rsidRPr="00092C18">
        <w:t xml:space="preserve"> </w:t>
      </w:r>
      <w:r>
        <w:t xml:space="preserve">stycznia 2022 </w:t>
      </w:r>
      <w:r w:rsidRPr="00092C18">
        <w:t>r.</w:t>
      </w:r>
      <w:r>
        <w:t xml:space="preserve"> </w:t>
      </w:r>
      <w:r w:rsidRPr="00092C18">
        <w:rPr>
          <w:color w:val="000000"/>
        </w:rPr>
        <w:t>zapozna</w:t>
      </w:r>
      <w:r>
        <w:rPr>
          <w:color w:val="000000"/>
        </w:rPr>
        <w:t>ła</w:t>
      </w:r>
      <w:r w:rsidRPr="00092C18">
        <w:rPr>
          <w:color w:val="000000"/>
        </w:rPr>
        <w:t xml:space="preserve"> się ze skargą</w:t>
      </w:r>
      <w:r>
        <w:rPr>
          <w:color w:val="000000"/>
        </w:rPr>
        <w:t>,</w:t>
      </w:r>
      <w:r w:rsidRPr="00092C18">
        <w:rPr>
          <w:color w:val="000000"/>
        </w:rPr>
        <w:t xml:space="preserve"> wyjaśnieniami złożonymi przez </w:t>
      </w:r>
      <w:r w:rsidRPr="00092C18">
        <w:t xml:space="preserve">Dyrektora </w:t>
      </w:r>
      <w:r>
        <w:t>Miejskiego Ośrodka Pomocy Rodzinie</w:t>
      </w:r>
      <w:r w:rsidRPr="00092C18">
        <w:t xml:space="preserve"> w Toruniu z 1</w:t>
      </w:r>
      <w:r>
        <w:t>5</w:t>
      </w:r>
      <w:r w:rsidRPr="00092C18">
        <w:t xml:space="preserve"> </w:t>
      </w:r>
      <w:r>
        <w:t>grudnia</w:t>
      </w:r>
      <w:r w:rsidRPr="00092C18">
        <w:t xml:space="preserve"> 2021</w:t>
      </w:r>
      <w:r>
        <w:t xml:space="preserve"> </w:t>
      </w:r>
      <w:r w:rsidRPr="00092C18">
        <w:t>r.</w:t>
      </w:r>
      <w:r>
        <w:t>, przekazan</w:t>
      </w:r>
      <w:r w:rsidR="0058215A">
        <w:t>ymi Radzie Miasta Torunia 31 </w:t>
      </w:r>
      <w:r>
        <w:t xml:space="preserve">grudnia 2021 r., </w:t>
      </w:r>
      <w:r w:rsidRPr="00CE5FE9">
        <w:t>Decyzją Burmistrza Chełmży z 9 maja 2017 r. kierując</w:t>
      </w:r>
      <w:r>
        <w:t>ą</w:t>
      </w:r>
      <w:r w:rsidRPr="00CE5FE9">
        <w:t xml:space="preserve"> Skarżącego do Pensjonatu Opiekuńczo – Rehabilitacyjn</w:t>
      </w:r>
      <w:r w:rsidR="00CD0B71">
        <w:t>ego</w:t>
      </w:r>
      <w:r w:rsidRPr="00CE5FE9">
        <w:t xml:space="preserve"> „Nasz Dom” w Kielcach, Decyzją Burmistrza Chełmży z 26 września 2018 r. uchylając</w:t>
      </w:r>
      <w:r>
        <w:t>ą</w:t>
      </w:r>
      <w:r w:rsidR="00273CEB">
        <w:t>,</w:t>
      </w:r>
      <w:r w:rsidRPr="00CE5FE9">
        <w:t xml:space="preserve"> za zgodą Skarżącego</w:t>
      </w:r>
      <w:r w:rsidR="00273CEB">
        <w:t>,</w:t>
      </w:r>
      <w:r w:rsidRPr="00CE5FE9">
        <w:t xml:space="preserve"> skierowanie do Pensjonatu Opiekuńczo – Rehabilitacyjn</w:t>
      </w:r>
      <w:r w:rsidR="00273CEB">
        <w:t>ego</w:t>
      </w:r>
      <w:r w:rsidRPr="00CE5FE9">
        <w:t xml:space="preserve"> „Nasz Dom” w Kielcach, pismem Skarżącego do Miejskiego Ośrodka Pomocy Rodzinie z 16 sierpnia 2021 r. z prośbą o umieszczenie w Pensjonacie Opiekuńczo – Rehabilitacyjnym „Nasz Dom” w Kielcach, pismem do Miejskiego Ośrodka Pomocy Rodzinie z 6 września 2021 r. kierownika placówki Pensjonatu Opiekuńczo – Rehabilitacyjn</w:t>
      </w:r>
      <w:r w:rsidR="00273CEB">
        <w:t>ego</w:t>
      </w:r>
      <w:r w:rsidRPr="00CE5FE9">
        <w:t xml:space="preserve"> „Nasz Dom” w Kielcach z gotowością przyjęcia Skarżącego, zaświadczeniem lekarskim z 21 września 2021 r. stwierdzającym, że Skarżący jest przewlekle chory, wymaga rehabilitacji i stałego leczenia farmakologicznego, zaświadczeniem lekarskim z 21 września 2021 r. stwierdzającym, że Skarżący wymaga skierowania do domu pomocy społecznej, zaświadczeniem lekarskim z 5 października 2021 r. stwierdzającym, że Skarżący jest przewlekle chory, wymaga rehabilitacji i stałego leczenia farmakologicznego, zaświadczeniem lekarskim z 5 października 2021 r. stwierdzającym, że Skarżący wymaga skierowania do domu pomocy społecznej, Decyzją Samorządowego Kolegium Odwoławczego z 26 października 2021 r., sygn. akt SKO-80-129/21,</w:t>
      </w:r>
      <w:r w:rsidR="0058215A">
        <w:t xml:space="preserve"> uchylającą decyzję w całości i </w:t>
      </w:r>
      <w:r w:rsidRPr="00CE5FE9">
        <w:t>przekazując</w:t>
      </w:r>
      <w:r w:rsidR="00C5260D">
        <w:t>ą</w:t>
      </w:r>
      <w:r w:rsidRPr="00CE5FE9">
        <w:t xml:space="preserve"> do ponownego rozpatrzenia przez organ pierwszej instancji, zaświadczeni</w:t>
      </w:r>
      <w:r>
        <w:t>e</w:t>
      </w:r>
      <w:r w:rsidRPr="00CE5FE9">
        <w:t>m lekarskim z 16 listopada 2021 r. stwierdzającym, że Skarżący wymaga stałej lub długotrwałej opieki</w:t>
      </w:r>
      <w:r>
        <w:t xml:space="preserve"> i</w:t>
      </w:r>
      <w:r w:rsidRPr="00CE5FE9">
        <w:t xml:space="preserve"> zaświadczenie</w:t>
      </w:r>
      <w:r>
        <w:t>m</w:t>
      </w:r>
      <w:r w:rsidRPr="00CE5FE9">
        <w:t xml:space="preserve"> lekarskim z 18 listopada 2021 r. stwierdzającym, że Skarżący wymaga opieki osób trzecich zwłaszcza w godzinach nocnych.</w:t>
      </w:r>
    </w:p>
    <w:p w:rsidR="007E1FDD" w:rsidRDefault="007E1FDD" w:rsidP="007E1FDD">
      <w:pPr>
        <w:tabs>
          <w:tab w:val="num" w:pos="360"/>
        </w:tabs>
        <w:ind w:firstLine="851"/>
        <w:jc w:val="both"/>
      </w:pPr>
      <w:r w:rsidRPr="00CE5FE9">
        <w:t xml:space="preserve">Po zapoznaniu się z powyższymi dokumentami Komisja Skarg, Wniosków i Petycji ustaliła, iż w przedmiotowej sprawie toczy się postępowanie administracyjne. Dnia 10 września 2021 r. z upoważnienia Prezydenta Miasta Torunia Z-ca Dyrektora Miejskiego Ośrodka Pomocy Rodzinie w Toruniu wydał decyzję, znak PR.5040.169.2021, o odmowie skierowania Skarżącego do domu pomocy społecznej. Dnia 23 września 2021 r., Skarżący złożył od tej decyzji odwołanie do Samorządowego Kolegium Odwoławczego w Toruniu. Samorządowe Kolegium Odwoławcze w Toruniu dnia 26 października 2021 r., sygn. akt SKO-80-129/21, po </w:t>
      </w:r>
      <w:r>
        <w:t>przeprowadzonym postępowaniu administracyjnym uchyliło</w:t>
      </w:r>
      <w:r w:rsidR="0058215A">
        <w:t xml:space="preserve"> zaskarżoną decyzję w całości i </w:t>
      </w:r>
      <w:r>
        <w:t xml:space="preserve">przekazało sprawę do ponownego rozpatrzenia przez organ pierwszej instancji. </w:t>
      </w:r>
      <w:r>
        <w:lastRenderedPageBreak/>
        <w:t>Z</w:t>
      </w:r>
      <w:r w:rsidR="0058215A">
        <w:t> </w:t>
      </w:r>
      <w:r>
        <w:t>upoważnienia Prezydenta Miasta Torunia, Z-ca Dyrektora Miejskiego Ośrodka Pomocy Rodzinie w Toruniu decyzją z dnia 24 listopada 2021 r. znak PR.5040.225.2021 ponownie odmówił skierowania Skarżącego do domu pomocy społecznej. W dniu 2 grudnia 2021 r. Skarżący złożył odwołanie do Samorządowego Kolegium Odwoławczego w Toruniu od decyzji z dnia 24 listopada 2021 r., które w dniu 9 grudnia 2021 r. zostało przekazane do Miejskiego Ośrodka Pomocy Rodzinie w Toruniu. Akta sprawy w dniu 15 grudnia 202</w:t>
      </w:r>
      <w:r w:rsidR="0058215A">
        <w:t>1</w:t>
      </w:r>
      <w:r>
        <w:t xml:space="preserve"> r. zostały przekazane przez Miejski Ośrodek Pomocy Rodzinie w Toruniu do Samorządowego Kolegium Odwoławczego w Toruniu.</w:t>
      </w:r>
    </w:p>
    <w:p w:rsidR="007E1FDD" w:rsidRPr="00092C18" w:rsidRDefault="007E1FDD" w:rsidP="007E1FDD">
      <w:pPr>
        <w:ind w:firstLine="851"/>
        <w:jc w:val="both"/>
        <w:rPr>
          <w:iCs/>
          <w:snapToGrid w:val="0"/>
        </w:rPr>
      </w:pPr>
      <w:r>
        <w:rPr>
          <w:iCs/>
        </w:rPr>
        <w:t>N</w:t>
      </w:r>
      <w:r w:rsidRPr="00092C18">
        <w:rPr>
          <w:iCs/>
        </w:rPr>
        <w:t xml:space="preserve">a podstawie przepisu art. 229 pkt 3 cytowanej ustawy Kodeks postępowania administracyjnego skargi m. in. </w:t>
      </w:r>
      <w:r w:rsidRPr="00092C18">
        <w:t>na kierowników gminnych jednostek organizacyjnych</w:t>
      </w:r>
      <w:r w:rsidRPr="00092C18">
        <w:rPr>
          <w:iCs/>
          <w:snapToGrid w:val="0"/>
        </w:rPr>
        <w:t xml:space="preserve"> dotyczące ich zadań lub działalności, rozpatruje rada gminy, </w:t>
      </w:r>
      <w:r w:rsidRPr="00092C18">
        <w:rPr>
          <w:iCs/>
          <w:snapToGrid w:val="0"/>
          <w:u w:val="single"/>
        </w:rPr>
        <w:t>jeżeli przepisy szczególne nie określają innych organów właściwych do rozpatrywania skarg.</w:t>
      </w:r>
      <w:r w:rsidRPr="00092C18">
        <w:rPr>
          <w:iCs/>
          <w:snapToGrid w:val="0"/>
        </w:rPr>
        <w:t xml:space="preserve"> </w:t>
      </w:r>
    </w:p>
    <w:p w:rsidR="007E1FDD" w:rsidRPr="00092C18" w:rsidRDefault="007E1FDD" w:rsidP="007E1FDD">
      <w:pPr>
        <w:tabs>
          <w:tab w:val="num" w:pos="360"/>
        </w:tabs>
        <w:ind w:firstLine="851"/>
        <w:jc w:val="both"/>
      </w:pPr>
      <w:r w:rsidRPr="00092C18">
        <w:t>Skarga dotycząca zadań lub działalności organów uruchamia jednoinstancyjne, samodzielne postępowanie administracyjne o charakterze uproszczonym, kończące się czynnością materialno-techniczną - zawiadomieniem. Jest ona odformalizowanym środkiem obrony i ochrony różnych interesów jednostki, które nie dają podstaw do żądania wszczęcia postępowania administracyjnego, albo też nie mogą stanowić podstawy powództwa lub wniosku zmierzającego do wszczęcia postępowania. Skargi są wnoszone w związku z już podjętym działaniem organu, ewentualnie w związku z brakiem takiego działania i mają na celu zwrócenie uwagi właściwym organom na wszelkie nieprawidłowości powstałe w wyniku takiego działania lub zaniechania (por. postanowienie NSA z dni</w:t>
      </w:r>
      <w:r w:rsidR="00C5260D">
        <w:t>a 19 lipca 2013 r., sygn. akt I </w:t>
      </w:r>
      <w:r w:rsidRPr="00092C18">
        <w:t>OSK1472/13, CBOIS).</w:t>
      </w:r>
      <w:r>
        <w:t xml:space="preserve"> </w:t>
      </w:r>
      <w:r w:rsidRPr="00092C18">
        <w:t>Oznacza to, że postępowanie skargowe w tym trybie jest postępowaniem jednoinstancyjnym i od niniejszej uchwały nie służy skarga do sądu administracyjnego.</w:t>
      </w:r>
    </w:p>
    <w:p w:rsidR="009F4618" w:rsidRPr="007E1FDD" w:rsidRDefault="007E1FDD" w:rsidP="007E1FDD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Na tej podstawie</w:t>
      </w:r>
      <w:r w:rsidRPr="00092C18">
        <w:rPr>
          <w:sz w:val="24"/>
          <w:szCs w:val="24"/>
        </w:rPr>
        <w:t xml:space="preserve"> Rada Miasta Torunia </w:t>
      </w:r>
      <w:r>
        <w:rPr>
          <w:sz w:val="24"/>
          <w:szCs w:val="24"/>
        </w:rPr>
        <w:t xml:space="preserve">uznała, że nie jest właściwa do rozpatrzenia skargi </w:t>
      </w:r>
      <w:r w:rsidRPr="00CE5FE9">
        <w:rPr>
          <w:sz w:val="24"/>
          <w:szCs w:val="24"/>
        </w:rPr>
        <w:t xml:space="preserve">z 19 listopada 2021 r. na Dyrektora Miejskiego Ośrodka Pomocy Rodzinie w Toruniu </w:t>
      </w:r>
      <w:r>
        <w:rPr>
          <w:sz w:val="24"/>
          <w:szCs w:val="24"/>
        </w:rPr>
        <w:t>bowiem w przedmiotowej sprawie toczy się postępowanie administracyjne.</w:t>
      </w:r>
    </w:p>
    <w:sectPr w:rsidR="009F4618" w:rsidRPr="007E1FDD" w:rsidSect="00AE31A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3C" w:rsidRDefault="005D333C" w:rsidP="009F4618">
      <w:r>
        <w:separator/>
      </w:r>
    </w:p>
  </w:endnote>
  <w:endnote w:type="continuationSeparator" w:id="0">
    <w:p w:rsidR="005D333C" w:rsidRDefault="005D333C" w:rsidP="009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3C" w:rsidRDefault="005D333C" w:rsidP="009F4618">
      <w:r>
        <w:separator/>
      </w:r>
    </w:p>
  </w:footnote>
  <w:footnote w:type="continuationSeparator" w:id="0">
    <w:p w:rsidR="005D333C" w:rsidRDefault="005D333C" w:rsidP="009F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4DB"/>
    <w:multiLevelType w:val="multilevel"/>
    <w:tmpl w:val="08B4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C74327"/>
    <w:multiLevelType w:val="multilevel"/>
    <w:tmpl w:val="C142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8"/>
    <w:rsid w:val="00045963"/>
    <w:rsid w:val="0021392E"/>
    <w:rsid w:val="00273CEB"/>
    <w:rsid w:val="002D28A2"/>
    <w:rsid w:val="003426A8"/>
    <w:rsid w:val="0046603B"/>
    <w:rsid w:val="0058215A"/>
    <w:rsid w:val="005A74CE"/>
    <w:rsid w:val="005D333C"/>
    <w:rsid w:val="00602DD9"/>
    <w:rsid w:val="006D5C67"/>
    <w:rsid w:val="007E1FDD"/>
    <w:rsid w:val="008C452E"/>
    <w:rsid w:val="009F4618"/>
    <w:rsid w:val="00A231C8"/>
    <w:rsid w:val="00AE1BE9"/>
    <w:rsid w:val="00B0798C"/>
    <w:rsid w:val="00C159E5"/>
    <w:rsid w:val="00C32FD2"/>
    <w:rsid w:val="00C5260D"/>
    <w:rsid w:val="00C73145"/>
    <w:rsid w:val="00CD0B71"/>
    <w:rsid w:val="00D01ED5"/>
    <w:rsid w:val="00E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9AE55-7875-4300-B9E8-A89A3C7C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9F4618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9F461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6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61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6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9F4618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461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9F4618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9F4618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  <w:rsid w:val="009F4618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9F4618"/>
  </w:style>
  <w:style w:type="paragraph" w:styleId="Tekstdymka">
    <w:name w:val="Balloon Text"/>
    <w:basedOn w:val="Normalny"/>
    <w:link w:val="TekstdymkaZnak"/>
    <w:uiPriority w:val="99"/>
    <w:semiHidden/>
    <w:unhideWhenUsed/>
    <w:rsid w:val="00582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2022-01-19T08:54:00Z</cp:lastPrinted>
  <dcterms:created xsi:type="dcterms:W3CDTF">2022-02-01T09:20:00Z</dcterms:created>
  <dcterms:modified xsi:type="dcterms:W3CDTF">2022-02-01T09:20:00Z</dcterms:modified>
</cp:coreProperties>
</file>