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6E" w:rsidRDefault="00A26867" w:rsidP="00E3126E">
      <w:pPr>
        <w:pStyle w:val="Tekstpodstawowy"/>
        <w:jc w:val="left"/>
      </w:pPr>
      <w:bookmarkStart w:id="0" w:name="_GoBack"/>
      <w:bookmarkEnd w:id="0"/>
      <w:r>
        <w:t xml:space="preserve">                                                                                                       Załącznik </w:t>
      </w:r>
      <w:r w:rsidR="00E3126E" w:rsidRPr="00EA226F">
        <w:t xml:space="preserve"> nr 1 do wniosku</w:t>
      </w:r>
    </w:p>
    <w:p w:rsidR="00A26867" w:rsidRDefault="00A26867" w:rsidP="00E3126E">
      <w:pPr>
        <w:pStyle w:val="Tekstpodstawowy"/>
        <w:jc w:val="left"/>
      </w:pPr>
    </w:p>
    <w:p w:rsidR="00E3126E" w:rsidRPr="00EA226F" w:rsidRDefault="00E3126E" w:rsidP="00E3126E">
      <w:pPr>
        <w:pStyle w:val="Tekstpodstawowy"/>
        <w:jc w:val="left"/>
      </w:pPr>
      <w:r w:rsidRPr="00EA226F">
        <w:t xml:space="preserve">Treść art. 3 pkt 1 ustawy  z dnia 28 listopada 2003 r. o świadczeniach rodzinnych  (Dz. U.  z 2020 r. poz. 111, z </w:t>
      </w:r>
      <w:proofErr w:type="spellStart"/>
      <w:r w:rsidRPr="00EA226F">
        <w:t>późn</w:t>
      </w:r>
      <w:proofErr w:type="spellEnd"/>
      <w:r w:rsidRPr="00EA226F">
        <w:t>. zm.)</w:t>
      </w:r>
      <w:r w:rsidR="00E35BDB">
        <w:t>.</w:t>
      </w:r>
    </w:p>
    <w:p w:rsidR="00E3126E" w:rsidRPr="00EA226F" w:rsidRDefault="00E3126E" w:rsidP="00E3126E">
      <w:pPr>
        <w:pStyle w:val="TitleStyle"/>
        <w:spacing w:after="0"/>
        <w:rPr>
          <w:b w:val="0"/>
          <w:szCs w:val="24"/>
        </w:rPr>
      </w:pPr>
    </w:p>
    <w:p w:rsidR="00E3126E" w:rsidRPr="0089575D" w:rsidRDefault="00E3126E" w:rsidP="00E3126E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p w:rsidR="00E3126E" w:rsidRPr="0089575D" w:rsidRDefault="00E3126E" w:rsidP="00E3126E">
      <w:pPr>
        <w:spacing w:after="0"/>
        <w:rPr>
          <w:sz w:val="24"/>
          <w:szCs w:val="24"/>
        </w:rPr>
      </w:pPr>
      <w:r w:rsidRPr="0089575D">
        <w:rPr>
          <w:rFonts w:ascii="Times New Roman"/>
          <w:b/>
          <w:color w:val="000000"/>
          <w:sz w:val="24"/>
          <w:szCs w:val="24"/>
        </w:rPr>
        <w:t>Art.</w:t>
      </w:r>
      <w:r w:rsidRPr="0089575D">
        <w:rPr>
          <w:rFonts w:ascii="Times New Roman"/>
          <w:b/>
          <w:color w:val="000000"/>
          <w:sz w:val="24"/>
          <w:szCs w:val="24"/>
        </w:rPr>
        <w:t> </w:t>
      </w:r>
      <w:r w:rsidRPr="0089575D">
        <w:rPr>
          <w:rFonts w:ascii="Times New Roman"/>
          <w:b/>
          <w:color w:val="000000"/>
          <w:sz w:val="24"/>
          <w:szCs w:val="24"/>
        </w:rPr>
        <w:t xml:space="preserve"> 3.</w:t>
      </w:r>
      <w:r w:rsidRPr="0089575D">
        <w:rPr>
          <w:rFonts w:ascii="Times New Roman"/>
          <w:b/>
          <w:color w:val="000000"/>
          <w:sz w:val="24"/>
          <w:szCs w:val="24"/>
        </w:rPr>
        <w:t> </w:t>
      </w:r>
      <w:r w:rsidRPr="0089575D">
        <w:rPr>
          <w:rFonts w:ascii="Times New Roman"/>
          <w:b/>
          <w:color w:val="000000"/>
          <w:sz w:val="24"/>
          <w:szCs w:val="24"/>
        </w:rPr>
        <w:t xml:space="preserve"> [Definicje]</w:t>
      </w:r>
    </w:p>
    <w:p w:rsidR="00E3126E" w:rsidRPr="0089575D" w:rsidRDefault="00E3126E" w:rsidP="00E3126E">
      <w:pPr>
        <w:spacing w:after="0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Ilekro</w:t>
      </w:r>
      <w:r w:rsidRPr="0089575D">
        <w:rPr>
          <w:rFonts w:ascii="Times New Roman"/>
          <w:color w:val="000000"/>
          <w:sz w:val="24"/>
          <w:szCs w:val="24"/>
        </w:rPr>
        <w:t>ć</w:t>
      </w:r>
      <w:r w:rsidRPr="0089575D">
        <w:rPr>
          <w:rFonts w:ascii="Times New Roman"/>
          <w:color w:val="000000"/>
          <w:sz w:val="24"/>
          <w:szCs w:val="24"/>
        </w:rPr>
        <w:t xml:space="preserve"> w ustawie jest mowa o:</w:t>
      </w:r>
    </w:p>
    <w:p w:rsidR="00E3126E" w:rsidRPr="0089575D" w:rsidRDefault="00E3126E" w:rsidP="00E3126E">
      <w:pPr>
        <w:spacing w:before="26" w:after="0"/>
        <w:ind w:left="373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1) dochodzie - oznacza to, po odliczeniu kwot aliment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 xml:space="preserve">w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wiadczonych na rzecz innych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b: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a) przychody podlegaj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ce opodatkowaniu na zasadach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lonych w </w:t>
      </w:r>
      <w:r w:rsidRPr="0089575D">
        <w:rPr>
          <w:rFonts w:ascii="Times New Roman"/>
          <w:color w:val="1B1B1B"/>
          <w:sz w:val="24"/>
          <w:szCs w:val="24"/>
        </w:rPr>
        <w:t>art. 27</w:t>
      </w:r>
      <w:r w:rsidRPr="0089575D">
        <w:rPr>
          <w:rFonts w:ascii="Times New Roman"/>
          <w:color w:val="000000"/>
          <w:sz w:val="24"/>
          <w:szCs w:val="24"/>
        </w:rPr>
        <w:t xml:space="preserve">, </w:t>
      </w:r>
      <w:r w:rsidRPr="0089575D">
        <w:rPr>
          <w:rFonts w:ascii="Times New Roman"/>
          <w:color w:val="1B1B1B"/>
          <w:sz w:val="24"/>
          <w:szCs w:val="24"/>
        </w:rPr>
        <w:t>art. 30b</w:t>
      </w:r>
      <w:r w:rsidRPr="0089575D">
        <w:rPr>
          <w:rFonts w:ascii="Times New Roman"/>
          <w:color w:val="000000"/>
          <w:sz w:val="24"/>
          <w:szCs w:val="24"/>
        </w:rPr>
        <w:t xml:space="preserve">, </w:t>
      </w:r>
      <w:r w:rsidRPr="0089575D">
        <w:rPr>
          <w:rFonts w:ascii="Times New Roman"/>
          <w:color w:val="1B1B1B"/>
          <w:sz w:val="24"/>
          <w:szCs w:val="24"/>
        </w:rPr>
        <w:t>art. 30c</w:t>
      </w:r>
      <w:r w:rsidRPr="0089575D">
        <w:rPr>
          <w:rFonts w:ascii="Times New Roman"/>
          <w:color w:val="000000"/>
          <w:sz w:val="24"/>
          <w:szCs w:val="24"/>
        </w:rPr>
        <w:t xml:space="preserve">, </w:t>
      </w:r>
      <w:r w:rsidRPr="0089575D">
        <w:rPr>
          <w:rFonts w:ascii="Times New Roman"/>
          <w:color w:val="1B1B1B"/>
          <w:sz w:val="24"/>
          <w:szCs w:val="24"/>
        </w:rPr>
        <w:t>art. 30e</w:t>
      </w:r>
      <w:r w:rsidRPr="0089575D">
        <w:rPr>
          <w:rFonts w:ascii="Times New Roman"/>
          <w:color w:val="000000"/>
          <w:sz w:val="24"/>
          <w:szCs w:val="24"/>
        </w:rPr>
        <w:t xml:space="preserve"> i </w:t>
      </w:r>
      <w:r w:rsidRPr="0089575D">
        <w:rPr>
          <w:rFonts w:ascii="Times New Roman"/>
          <w:color w:val="1B1B1B"/>
          <w:sz w:val="24"/>
          <w:szCs w:val="24"/>
        </w:rPr>
        <w:t>art. 30f</w:t>
      </w:r>
      <w:r w:rsidRPr="0089575D">
        <w:rPr>
          <w:rFonts w:ascii="Times New Roman"/>
          <w:color w:val="000000"/>
          <w:sz w:val="24"/>
          <w:szCs w:val="24"/>
        </w:rPr>
        <w:t xml:space="preserve"> ustawy z dnia 26 lipca 1991 r. o podatku dochodowym od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 xml:space="preserve">b fizycznych (Dz. U. z 2019 r. poz. 1387, z </w:t>
      </w:r>
      <w:proofErr w:type="spellStart"/>
      <w:r w:rsidRPr="0089575D">
        <w:rPr>
          <w:rFonts w:ascii="Times New Roman"/>
          <w:color w:val="000000"/>
          <w:sz w:val="24"/>
          <w:szCs w:val="24"/>
        </w:rPr>
        <w:t>p</w:t>
      </w:r>
      <w:r w:rsidRPr="0089575D">
        <w:rPr>
          <w:rFonts w:ascii="Times New Roman"/>
          <w:color w:val="000000"/>
          <w:sz w:val="24"/>
          <w:szCs w:val="24"/>
        </w:rPr>
        <w:t>óź</w:t>
      </w:r>
      <w:r w:rsidRPr="0089575D">
        <w:rPr>
          <w:rFonts w:ascii="Times New Roman"/>
          <w:color w:val="000000"/>
          <w:sz w:val="24"/>
          <w:szCs w:val="24"/>
        </w:rPr>
        <w:t>n</w:t>
      </w:r>
      <w:proofErr w:type="spellEnd"/>
      <w:r w:rsidRPr="0089575D">
        <w:rPr>
          <w:rFonts w:ascii="Times New Roman"/>
          <w:color w:val="000000"/>
          <w:sz w:val="24"/>
          <w:szCs w:val="24"/>
        </w:rPr>
        <w:t>. zm.), pomniejszone o koszty uzyskania przychodu, nale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ny podatek dochodowy od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 fizycznych, sk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adki na ubezpieczenia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eczne niezaliczone do koszt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uzyskania przychodu oraz sk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adki na ubezpieczenie zdrowotne,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b) doch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d z dzia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alno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podlegaj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cej opodatkowaniu na podstawie </w:t>
      </w:r>
      <w:r w:rsidRPr="0089575D">
        <w:rPr>
          <w:rFonts w:ascii="Times New Roman"/>
          <w:color w:val="1B1B1B"/>
          <w:sz w:val="24"/>
          <w:szCs w:val="24"/>
        </w:rPr>
        <w:t>przepis</w:t>
      </w:r>
      <w:r w:rsidRPr="0089575D">
        <w:rPr>
          <w:rFonts w:ascii="Times New Roman"/>
          <w:color w:val="1B1B1B"/>
          <w:sz w:val="24"/>
          <w:szCs w:val="24"/>
        </w:rPr>
        <w:t>ó</w:t>
      </w:r>
      <w:r w:rsidRPr="0089575D">
        <w:rPr>
          <w:rFonts w:ascii="Times New Roman"/>
          <w:color w:val="1B1B1B"/>
          <w:sz w:val="24"/>
          <w:szCs w:val="24"/>
        </w:rPr>
        <w:t>w</w:t>
      </w:r>
      <w:r w:rsidRPr="0089575D">
        <w:rPr>
          <w:rFonts w:ascii="Times New Roman"/>
          <w:color w:val="000000"/>
          <w:sz w:val="24"/>
          <w:szCs w:val="24"/>
        </w:rPr>
        <w:t xml:space="preserve"> o zrycza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towanym podatku dochodowym od niekt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rych przychod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osi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ganych przez osoby fizyczne,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c) inne dochody niepodlegaj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ce opodatkowaniu na podstawie </w:t>
      </w:r>
      <w:r w:rsidRPr="0089575D">
        <w:rPr>
          <w:rFonts w:ascii="Times New Roman"/>
          <w:color w:val="1B1B1B"/>
          <w:sz w:val="24"/>
          <w:szCs w:val="24"/>
        </w:rPr>
        <w:t>przepis</w:t>
      </w:r>
      <w:r w:rsidRPr="0089575D">
        <w:rPr>
          <w:rFonts w:ascii="Times New Roman"/>
          <w:color w:val="1B1B1B"/>
          <w:sz w:val="24"/>
          <w:szCs w:val="24"/>
        </w:rPr>
        <w:t>ó</w:t>
      </w:r>
      <w:r w:rsidRPr="0089575D">
        <w:rPr>
          <w:rFonts w:ascii="Times New Roman"/>
          <w:color w:val="1B1B1B"/>
          <w:sz w:val="24"/>
          <w:szCs w:val="24"/>
        </w:rPr>
        <w:t>w</w:t>
      </w:r>
      <w:r w:rsidRPr="0089575D">
        <w:rPr>
          <w:rFonts w:ascii="Times New Roman"/>
          <w:color w:val="000000"/>
          <w:sz w:val="24"/>
          <w:szCs w:val="24"/>
        </w:rPr>
        <w:t xml:space="preserve"> o podatku dochodowym od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 fizycznych: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renty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zaopatrzeniu inwalid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wojennych i wojskowych oraz ich rodzin,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renty wyp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acone osobom represjonowanym i cz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onkom ich rodzin, przyznane na zasadach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lonych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zaopatrzeniu inwalid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wojennych i wojskowych oraz ich rodzin,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wiadczenie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ne, dodatek kompensacyjny oraz rycza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t energetyczny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wiadczeniu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nym i uprawnieniach przys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uguj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cych 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nierzom zast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pczej 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by wojskowej przymusowo zatrudnianym w kopalniach w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gla, kamienio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omach, zak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adach rud uranu i batalionach budowlanych,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dodatek kombatancki, rycza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t energetyczny i dodatek kompensacyjny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kombatantach oraz niekt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rych osobach b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d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cych ofiarami represji wojennych i okresu powojennego,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wiadczenie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wiadczeniu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nym przys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uguj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cym osobom deportowanym do pracy przymusowej oraz osadzonym w obozach pracy przez III Rzesz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 xml:space="preserve"> Niemieck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lub Zwi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zek Socjalistycznych Republik Radzieckich,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rycza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t energetyczny, emerytury i renty otrzymywane przez osoby, 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re utraci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y wzrok w wyniku dzia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 xml:space="preserve"> wojennych w latach 1939-1945 lub eksplozji pozosta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ych po tej wojnie niewypa</w:t>
      </w:r>
      <w:r w:rsidRPr="0089575D">
        <w:rPr>
          <w:rFonts w:ascii="Times New Roman"/>
          <w:color w:val="000000"/>
          <w:sz w:val="24"/>
          <w:szCs w:val="24"/>
        </w:rPr>
        <w:t>łó</w:t>
      </w:r>
      <w:r w:rsidRPr="0089575D">
        <w:rPr>
          <w:rFonts w:ascii="Times New Roman"/>
          <w:color w:val="000000"/>
          <w:sz w:val="24"/>
          <w:szCs w:val="24"/>
        </w:rPr>
        <w:t>w i niewybuch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renty inwalidzkie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inwalidztwa wojennego, kwoty zaopatrzenia otrzymywane przez ofiary wojny oraz cz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onk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ich rodzin, renty wypadkowe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 xml:space="preserve">b, </w:t>
      </w:r>
      <w:r w:rsidRPr="0089575D">
        <w:rPr>
          <w:rFonts w:ascii="Times New Roman"/>
          <w:color w:val="000000"/>
          <w:sz w:val="24"/>
          <w:szCs w:val="24"/>
        </w:rPr>
        <w:lastRenderedPageBreak/>
        <w:t>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rych inwalidztwo powsta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 w zwi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zku z przymusowym pobytem na robotach w III Rzeszy Niemieckiej w latach 1939-1945, otrzymywane z zagranicy,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zasi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ki chorobowe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ubezpieczeniu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ecznym rolnik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 xml:space="preserve">w oraz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systemie ubezpiecze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 xml:space="preserve">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ecznych,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rodki bezzwrotnej pomocy zagranicznej otrzymywane od rz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d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 obcych, organizacji mi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dzynarodowych lub mi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dzynarodowych instytucji finansowych, pochodz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ce ze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bezzwrotnej pomocy przyznanych na podstawie jednostronnej deklaracji lub um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zawartych z tymi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stwami, organizacjami lub instytucjami przez Rad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 xml:space="preserve"> Ministr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w, w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ciwego ministra lub agencje rz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dowe, w tym 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wnie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 xml:space="preserve"> w przypadkach, gdy przekazanie tych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jest dokonywane za po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rednictwem podmiotu upowa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 xml:space="preserve">nionego do rozdzielania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bezzwrotnej pomocy zagranicznej na rzecz podmiot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w, 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rym 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y</w:t>
      </w:r>
      <w:r w:rsidRPr="0089575D">
        <w:rPr>
          <w:rFonts w:ascii="Times New Roman"/>
          <w:color w:val="000000"/>
          <w:sz w:val="24"/>
          <w:szCs w:val="24"/>
        </w:rPr>
        <w:t>ć</w:t>
      </w:r>
      <w:r w:rsidRPr="0089575D">
        <w:rPr>
          <w:rFonts w:ascii="Times New Roman"/>
          <w:color w:val="000000"/>
          <w:sz w:val="24"/>
          <w:szCs w:val="24"/>
        </w:rPr>
        <w:t xml:space="preserve"> ma ta pomoc,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nale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ze stosunku pracy lub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stypendium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 fizycznych maj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cych miejsce zamieszkania na terytorium Rzeczypospolitej Polskiej, przebywaj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cych czasowo za granic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- w wysoko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odpowiadaj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cej 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wnowarto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diet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podr</w:t>
      </w:r>
      <w:r w:rsidRPr="0089575D">
        <w:rPr>
          <w:rFonts w:ascii="Times New Roman"/>
          <w:color w:val="000000"/>
          <w:sz w:val="24"/>
          <w:szCs w:val="24"/>
        </w:rPr>
        <w:t>óż</w:t>
      </w:r>
      <w:r w:rsidRPr="0089575D">
        <w:rPr>
          <w:rFonts w:ascii="Times New Roman"/>
          <w:color w:val="000000"/>
          <w:sz w:val="24"/>
          <w:szCs w:val="24"/>
        </w:rPr>
        <w:t>y 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bowej poza granicami kraju ustalonych dla pracownik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zatrudnionych w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stwowych lub samorz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dowych jednostkach sfery bud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 xml:space="preserve">etowej na podstawie </w:t>
      </w:r>
      <w:r w:rsidRPr="0089575D">
        <w:rPr>
          <w:rFonts w:ascii="Times New Roman"/>
          <w:color w:val="1B1B1B"/>
          <w:sz w:val="24"/>
          <w:szCs w:val="24"/>
        </w:rPr>
        <w:t>ustawy</w:t>
      </w:r>
      <w:r w:rsidRPr="0089575D">
        <w:rPr>
          <w:rFonts w:ascii="Times New Roman"/>
          <w:color w:val="000000"/>
          <w:sz w:val="24"/>
          <w:szCs w:val="24"/>
        </w:rPr>
        <w:t xml:space="preserve"> z dnia 26 czerwca 1974 r. - Kodeks pracy (Dz. U. z 2019 r. poz. 1040, 1043 i 1495),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nale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wyp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 xml:space="preserve">acone policjantom, 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nierzom, celnikom i pracownikom jednostek wojskowych i jednostek policyjnych 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ytych poza granicami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stwa w celu udzia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w konflikcie zbrojnym lub wzmocnienia si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 xml:space="preserve">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stwa albo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 sojuszniczych, misji pokojowej, akcji zapobie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enia aktom terroryzmu lub ich skutkom, a tak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e nale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wyp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 xml:space="preserve">acone 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nierzom, policjantom, celnikom i pracownikom pe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ni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cym funkcje obserwator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w misjach pokojowych organizacji mi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dzynarodowych i si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 xml:space="preserve"> wielonarodowych,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nale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ze stosunku 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bowego otrzymywane w czasie 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by kandydackiej przez funkcjonariuszy Policji,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stwowej Stra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y Po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arnej, Stra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y Granicznej, Biura Ochrony Rz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du i 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by Wi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ziennej, obliczone za okres, w 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rym osoby te uzyska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y doch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d,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dochody cz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onk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rolniczych sp</w:t>
      </w:r>
      <w:r w:rsidRPr="0089575D">
        <w:rPr>
          <w:rFonts w:ascii="Times New Roman"/>
          <w:color w:val="000000"/>
          <w:sz w:val="24"/>
          <w:szCs w:val="24"/>
        </w:rPr>
        <w:t>ół</w:t>
      </w:r>
      <w:r w:rsidRPr="0089575D">
        <w:rPr>
          <w:rFonts w:ascii="Times New Roman"/>
          <w:color w:val="000000"/>
          <w:sz w:val="24"/>
          <w:szCs w:val="24"/>
        </w:rPr>
        <w:t>dzielni produkcyjnych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cz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onkostwa w rolniczej sp</w:t>
      </w:r>
      <w:r w:rsidRPr="0089575D">
        <w:rPr>
          <w:rFonts w:ascii="Times New Roman"/>
          <w:color w:val="000000"/>
          <w:sz w:val="24"/>
          <w:szCs w:val="24"/>
        </w:rPr>
        <w:t>ół</w:t>
      </w:r>
      <w:r w:rsidRPr="0089575D">
        <w:rPr>
          <w:rFonts w:ascii="Times New Roman"/>
          <w:color w:val="000000"/>
          <w:sz w:val="24"/>
          <w:szCs w:val="24"/>
        </w:rPr>
        <w:t>dzielni produkcyjnej, pomniejszone o sk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adki na ubezpieczenia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eczne,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alimenty na rzecz dzieci,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stypendia doktoranckie przyznane na podstawie </w:t>
      </w:r>
      <w:r w:rsidRPr="0089575D">
        <w:rPr>
          <w:rFonts w:ascii="Times New Roman"/>
          <w:color w:val="1B1B1B"/>
          <w:sz w:val="24"/>
          <w:szCs w:val="24"/>
        </w:rPr>
        <w:t>art. 209 ust. 1</w:t>
      </w:r>
      <w:r w:rsidRPr="0089575D">
        <w:rPr>
          <w:rFonts w:ascii="Times New Roman"/>
          <w:color w:val="000000"/>
          <w:sz w:val="24"/>
          <w:szCs w:val="24"/>
        </w:rPr>
        <w:t xml:space="preserve"> i </w:t>
      </w:r>
      <w:r w:rsidRPr="0089575D">
        <w:rPr>
          <w:rFonts w:ascii="Times New Roman"/>
          <w:color w:val="1B1B1B"/>
          <w:sz w:val="24"/>
          <w:szCs w:val="24"/>
        </w:rPr>
        <w:t>7</w:t>
      </w:r>
      <w:r w:rsidRPr="0089575D">
        <w:rPr>
          <w:rFonts w:ascii="Times New Roman"/>
          <w:color w:val="000000"/>
          <w:sz w:val="24"/>
          <w:szCs w:val="24"/>
        </w:rPr>
        <w:t xml:space="preserve"> ustawy z dnia 20 lipca 2018 r. - Prawo o szkolnictwie wy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 xml:space="preserve">szym i nauce (Dz. U. poz. 1668, z </w:t>
      </w:r>
      <w:proofErr w:type="spellStart"/>
      <w:r w:rsidRPr="0089575D">
        <w:rPr>
          <w:rFonts w:ascii="Times New Roman"/>
          <w:color w:val="000000"/>
          <w:sz w:val="24"/>
          <w:szCs w:val="24"/>
        </w:rPr>
        <w:t>p</w:t>
      </w:r>
      <w:r w:rsidRPr="0089575D">
        <w:rPr>
          <w:rFonts w:ascii="Times New Roman"/>
          <w:color w:val="000000"/>
          <w:sz w:val="24"/>
          <w:szCs w:val="24"/>
        </w:rPr>
        <w:t>óź</w:t>
      </w:r>
      <w:r w:rsidRPr="0089575D">
        <w:rPr>
          <w:rFonts w:ascii="Times New Roman"/>
          <w:color w:val="000000"/>
          <w:sz w:val="24"/>
          <w:szCs w:val="24"/>
        </w:rPr>
        <w:t>n</w:t>
      </w:r>
      <w:proofErr w:type="spellEnd"/>
      <w:r w:rsidRPr="0089575D">
        <w:rPr>
          <w:rFonts w:ascii="Times New Roman"/>
          <w:color w:val="000000"/>
          <w:sz w:val="24"/>
          <w:szCs w:val="24"/>
        </w:rPr>
        <w:t>. zm.), stypendia sportowe przyznane na podstawie ustawy z dnia 25 czerwca 2010 r. o sporcie (Dz. U. z 2019 r. poz. 1468, 1495 i 2251) oraz inne stypendia o charakterze socjalnym przyznane uczniom lub studentom,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kwoty diet nieopodatkowane podatkiem dochodowym od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 fizycznych, otrzymywane przez osoby wykonuj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ce czynno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zwi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zane z pe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nieniem obowi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zk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ecznych i obywatelskich,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lastRenderedPageBreak/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nale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otrzymywane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wynajmu pokoi go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cinnych w budynkach mieszkalnych 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o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onych na terenach wiejskich w gospodarstwie rolnym osobom przebywaj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cym na wypoczynku oraz uzyskane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wy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ywienia tych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dodatki za tajne nauczanie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ustawie</w:t>
      </w:r>
      <w:r w:rsidRPr="0089575D">
        <w:rPr>
          <w:rFonts w:ascii="Times New Roman"/>
          <w:color w:val="000000"/>
          <w:sz w:val="24"/>
          <w:szCs w:val="24"/>
        </w:rPr>
        <w:t xml:space="preserve"> z dnia 26 stycznia 1982 r. - Karta Nauczyciela (Dz. U. z 2019 r. poz. 2215),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dochody uzyskane z dzia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alno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gospodarczej prowadzonej na podstawie zezwolenia na terenie specjalnej strefy ekonomicznej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lonej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specjalnych strefach ekonomicznych,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ekwiwalenty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za deputaty w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glowe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komercjalizacji, restrukturyzacji i prywatyzacji przedsi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biorstwa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stwowego "Polskie Koleje Pa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stwowe",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ekwiwalenty z tytu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 prawa do bezp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atnego w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gla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restrukturyzacji g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rnictwa w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gla kamiennego w latach 2003-2006,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wiadczenia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wykonywaniu mandatu pos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 i senatora,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dochody uzyskane z gospodarstwa rolnego,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dochody uzyskiwane za granic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Rzeczypospolitej Polskiej, pomniejszone odpowiednio o zap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acone za granic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Rzeczypospolitej Polskiej: podatek dochodowy oraz sk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adki na obowi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zkowe ubezpieczenie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eczne i obowi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>zkowe ubezpieczenie zdrowotne,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renty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wspieraniu rozwoju obszar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 xml:space="preserve">w wiejskich ze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pochodz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cych z Sekcji Gwarancji Europejskiego Funduszu Orientacji i Gwarancji Rolnej oraz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wspieraniu rozwoju obszar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wiejskich z udzia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 xml:space="preserve">em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Europejskiego Funduszu Rolnego na rzecz Rozwoju Obszar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Wiejskich,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zaliczk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 xml:space="preserve"> alimentacyjn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lon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w </w:t>
      </w:r>
      <w:r w:rsidRPr="0089575D">
        <w:rPr>
          <w:rFonts w:ascii="Times New Roman"/>
          <w:color w:val="1B1B1B"/>
          <w:sz w:val="24"/>
          <w:szCs w:val="24"/>
        </w:rPr>
        <w:t>przepisach</w:t>
      </w:r>
      <w:r w:rsidRPr="0089575D">
        <w:rPr>
          <w:rFonts w:ascii="Times New Roman"/>
          <w:color w:val="000000"/>
          <w:sz w:val="24"/>
          <w:szCs w:val="24"/>
        </w:rPr>
        <w:t xml:space="preserve"> o post</w:t>
      </w:r>
      <w:r w:rsidRPr="0089575D">
        <w:rPr>
          <w:rFonts w:ascii="Times New Roman"/>
          <w:color w:val="000000"/>
          <w:sz w:val="24"/>
          <w:szCs w:val="24"/>
        </w:rPr>
        <w:t>ę</w:t>
      </w:r>
      <w:r w:rsidRPr="0089575D">
        <w:rPr>
          <w:rFonts w:ascii="Times New Roman"/>
          <w:color w:val="000000"/>
          <w:sz w:val="24"/>
          <w:szCs w:val="24"/>
        </w:rPr>
        <w:t>powaniu wobec d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u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nik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alimentacyjnych oraz zaliczce alimentacyjnej,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wiadczenia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wyp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acane w przypadku bezskuteczno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ci egzekucji aliment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pomoc materialn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o charakterze socjalnym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lon</w:t>
      </w:r>
      <w:r w:rsidRPr="0089575D">
        <w:rPr>
          <w:rFonts w:ascii="Times New Roman"/>
          <w:color w:val="000000"/>
          <w:sz w:val="24"/>
          <w:szCs w:val="24"/>
        </w:rPr>
        <w:t>ą</w:t>
      </w:r>
      <w:r w:rsidRPr="0089575D">
        <w:rPr>
          <w:rFonts w:ascii="Times New Roman"/>
          <w:color w:val="000000"/>
          <w:sz w:val="24"/>
          <w:szCs w:val="24"/>
        </w:rPr>
        <w:t xml:space="preserve"> w art. 90c ust. 2 ustawy z dnia 7 wrze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nia 1991 r. o systemie o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wiaty (Dz. U. z 2019 r. poz. 1481, 1818 i 2197) oraz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wiadczenia, o 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 xml:space="preserve">rych mowa w </w:t>
      </w:r>
      <w:r w:rsidRPr="0089575D">
        <w:rPr>
          <w:rFonts w:ascii="Times New Roman"/>
          <w:color w:val="1B1B1B"/>
          <w:sz w:val="24"/>
          <w:szCs w:val="24"/>
        </w:rPr>
        <w:t>art. 86 ust. 1 pkt 1-3</w:t>
      </w:r>
      <w:r w:rsidRPr="0089575D">
        <w:rPr>
          <w:rFonts w:ascii="Times New Roman"/>
          <w:color w:val="000000"/>
          <w:sz w:val="24"/>
          <w:szCs w:val="24"/>
        </w:rPr>
        <w:t xml:space="preserve"> i </w:t>
      </w:r>
      <w:r w:rsidRPr="0089575D">
        <w:rPr>
          <w:rFonts w:ascii="Times New Roman"/>
          <w:color w:val="1B1B1B"/>
          <w:sz w:val="24"/>
          <w:szCs w:val="24"/>
        </w:rPr>
        <w:t>5</w:t>
      </w:r>
      <w:r w:rsidRPr="0089575D">
        <w:rPr>
          <w:rFonts w:ascii="Times New Roman"/>
          <w:color w:val="000000"/>
          <w:sz w:val="24"/>
          <w:szCs w:val="24"/>
        </w:rPr>
        <w:t xml:space="preserve"> oraz </w:t>
      </w:r>
      <w:r w:rsidRPr="0089575D">
        <w:rPr>
          <w:rFonts w:ascii="Times New Roman"/>
          <w:color w:val="1B1B1B"/>
          <w:sz w:val="24"/>
          <w:szCs w:val="24"/>
        </w:rPr>
        <w:t>art. 212</w:t>
      </w:r>
      <w:r w:rsidRPr="0089575D">
        <w:rPr>
          <w:rFonts w:ascii="Times New Roman"/>
          <w:color w:val="000000"/>
          <w:sz w:val="24"/>
          <w:szCs w:val="24"/>
        </w:rPr>
        <w:t xml:space="preserve"> ustawy z dnia 20 lipca 2018 r. - Prawo o szkolnictwie wy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szym i nauce,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kwoty otrzymane na podstawie </w:t>
      </w:r>
      <w:r w:rsidRPr="0089575D">
        <w:rPr>
          <w:rFonts w:ascii="Times New Roman"/>
          <w:color w:val="1B1B1B"/>
          <w:sz w:val="24"/>
          <w:szCs w:val="24"/>
        </w:rPr>
        <w:t>art. 27f ust. 8-10</w:t>
      </w:r>
      <w:r w:rsidRPr="0089575D">
        <w:rPr>
          <w:rFonts w:ascii="Times New Roman"/>
          <w:color w:val="000000"/>
          <w:sz w:val="24"/>
          <w:szCs w:val="24"/>
        </w:rPr>
        <w:t xml:space="preserve"> ustawy z dnia 26 lipca 1991 r. o podatku dochodowym od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 fizycznych,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wiadczenie pieni</w:t>
      </w:r>
      <w:r w:rsidRPr="0089575D">
        <w:rPr>
          <w:rFonts w:ascii="Times New Roman"/>
          <w:color w:val="000000"/>
          <w:sz w:val="24"/>
          <w:szCs w:val="24"/>
        </w:rPr>
        <w:t>ęż</w:t>
      </w:r>
      <w:r w:rsidRPr="0089575D">
        <w:rPr>
          <w:rFonts w:ascii="Times New Roman"/>
          <w:color w:val="000000"/>
          <w:sz w:val="24"/>
          <w:szCs w:val="24"/>
        </w:rPr>
        <w:t>ne okre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 xml:space="preserve">lone w </w:t>
      </w:r>
      <w:r w:rsidRPr="0089575D">
        <w:rPr>
          <w:rFonts w:ascii="Times New Roman"/>
          <w:color w:val="1B1B1B"/>
          <w:sz w:val="24"/>
          <w:szCs w:val="24"/>
        </w:rPr>
        <w:t>ustawie</w:t>
      </w:r>
      <w:r w:rsidRPr="0089575D">
        <w:rPr>
          <w:rFonts w:ascii="Times New Roman"/>
          <w:color w:val="000000"/>
          <w:sz w:val="24"/>
          <w:szCs w:val="24"/>
        </w:rPr>
        <w:t xml:space="preserve"> z dnia 20 marca 2015 r. o dzia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aczach opozycji antykomunistycznej oraz osobach represjonowanych z powod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politycznych (Dz. U. z 2018 r. poz. 690 oraz z 2019 r. poz. 730, 752 i 992),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wiadczenie rodzicielskie,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zasi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ek macierzy</w:t>
      </w:r>
      <w:r w:rsidRPr="0089575D">
        <w:rPr>
          <w:rFonts w:ascii="Times New Roman"/>
          <w:color w:val="000000"/>
          <w:sz w:val="24"/>
          <w:szCs w:val="24"/>
        </w:rPr>
        <w:t>ń</w:t>
      </w:r>
      <w:r w:rsidRPr="0089575D">
        <w:rPr>
          <w:rFonts w:ascii="Times New Roman"/>
          <w:color w:val="000000"/>
          <w:sz w:val="24"/>
          <w:szCs w:val="24"/>
        </w:rPr>
        <w:t>ski, o 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rym mowa w przepisach o ubezpieczeniu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ecznym rolnik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lastRenderedPageBreak/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  <w:vertAlign w:val="superscript"/>
        </w:rPr>
        <w:t>1</w:t>
      </w:r>
      <w:r w:rsidRPr="0089575D">
        <w:rPr>
          <w:rFonts w:ascii="Times New Roman"/>
          <w:color w:val="000000"/>
          <w:sz w:val="24"/>
          <w:szCs w:val="24"/>
        </w:rPr>
        <w:t xml:space="preserve"> </w:t>
      </w:r>
      <w:r w:rsidRPr="0089575D">
        <w:rPr>
          <w:rFonts w:ascii="Times New Roman"/>
          <w:color w:val="000000"/>
          <w:sz w:val="24"/>
          <w:szCs w:val="24"/>
        </w:rPr>
        <w:t> </w:t>
      </w:r>
      <w:r w:rsidRPr="0089575D">
        <w:rPr>
          <w:rFonts w:ascii="Times New Roman"/>
          <w:color w:val="000000"/>
          <w:sz w:val="24"/>
          <w:szCs w:val="24"/>
        </w:rPr>
        <w:t xml:space="preserve">stypendia dla bezrobotnych finansowane ze </w:t>
      </w:r>
      <w:r w:rsidRPr="0089575D">
        <w:rPr>
          <w:rFonts w:ascii="Times New Roman"/>
          <w:color w:val="000000"/>
          <w:sz w:val="24"/>
          <w:szCs w:val="24"/>
        </w:rPr>
        <w:t>ś</w:t>
      </w:r>
      <w:r w:rsidRPr="0089575D">
        <w:rPr>
          <w:rFonts w:ascii="Times New Roman"/>
          <w:color w:val="000000"/>
          <w:sz w:val="24"/>
          <w:szCs w:val="24"/>
        </w:rPr>
        <w:t>rodk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w Unii Europejskiej lub Funduszu Pracy, niezale</w:t>
      </w:r>
      <w:r w:rsidRPr="0089575D">
        <w:rPr>
          <w:rFonts w:ascii="Times New Roman"/>
          <w:color w:val="000000"/>
          <w:sz w:val="24"/>
          <w:szCs w:val="24"/>
        </w:rPr>
        <w:t>ż</w:t>
      </w:r>
      <w:r w:rsidRPr="0089575D">
        <w:rPr>
          <w:rFonts w:ascii="Times New Roman"/>
          <w:color w:val="000000"/>
          <w:sz w:val="24"/>
          <w:szCs w:val="24"/>
        </w:rPr>
        <w:t>nie od podmiotu, kt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ry je wyp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aca,</w:t>
      </w:r>
    </w:p>
    <w:p w:rsidR="00E3126E" w:rsidRPr="0089575D" w:rsidRDefault="00E3126E" w:rsidP="00E3126E">
      <w:pPr>
        <w:spacing w:after="0"/>
        <w:ind w:left="746"/>
        <w:rPr>
          <w:sz w:val="24"/>
          <w:szCs w:val="24"/>
        </w:rPr>
      </w:pPr>
      <w:r w:rsidRPr="0089575D">
        <w:rPr>
          <w:rFonts w:ascii="Times New Roman"/>
          <w:color w:val="000000"/>
          <w:sz w:val="24"/>
          <w:szCs w:val="24"/>
        </w:rPr>
        <w:t>–</w:t>
      </w:r>
      <w:r w:rsidRPr="0089575D">
        <w:rPr>
          <w:rFonts w:ascii="Times New Roman"/>
          <w:color w:val="000000"/>
          <w:sz w:val="24"/>
          <w:szCs w:val="24"/>
        </w:rPr>
        <w:t xml:space="preserve">  przychody wolne od podatku dochodowego na podstawie </w:t>
      </w:r>
      <w:r w:rsidRPr="0089575D">
        <w:rPr>
          <w:rFonts w:ascii="Times New Roman"/>
          <w:color w:val="1B1B1B"/>
          <w:sz w:val="24"/>
          <w:szCs w:val="24"/>
        </w:rPr>
        <w:t>art. 21 ust. 1 pkt 148</w:t>
      </w:r>
      <w:r w:rsidRPr="0089575D">
        <w:rPr>
          <w:rFonts w:ascii="Times New Roman"/>
          <w:color w:val="000000"/>
          <w:sz w:val="24"/>
          <w:szCs w:val="24"/>
        </w:rPr>
        <w:t xml:space="preserve"> ustawy z dnia 26 lipca 1991 r. o podatku dochodowym od os</w:t>
      </w:r>
      <w:r w:rsidRPr="0089575D">
        <w:rPr>
          <w:rFonts w:ascii="Times New Roman"/>
          <w:color w:val="000000"/>
          <w:sz w:val="24"/>
          <w:szCs w:val="24"/>
        </w:rPr>
        <w:t>ó</w:t>
      </w:r>
      <w:r w:rsidRPr="0089575D">
        <w:rPr>
          <w:rFonts w:ascii="Times New Roman"/>
          <w:color w:val="000000"/>
          <w:sz w:val="24"/>
          <w:szCs w:val="24"/>
        </w:rPr>
        <w:t>b fizycznych, pomniejszone o sk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adki na ubezpieczenia spo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eczne oraz sk</w:t>
      </w:r>
      <w:r w:rsidRPr="0089575D">
        <w:rPr>
          <w:rFonts w:ascii="Times New Roman"/>
          <w:color w:val="000000"/>
          <w:sz w:val="24"/>
          <w:szCs w:val="24"/>
        </w:rPr>
        <w:t>ł</w:t>
      </w:r>
      <w:r w:rsidRPr="0089575D">
        <w:rPr>
          <w:rFonts w:ascii="Times New Roman"/>
          <w:color w:val="000000"/>
          <w:sz w:val="24"/>
          <w:szCs w:val="24"/>
        </w:rPr>
        <w:t>adki na ubezpieczenia zdrowotne;</w:t>
      </w:r>
    </w:p>
    <w:p w:rsidR="005237A1" w:rsidRDefault="005237A1"/>
    <w:sectPr w:rsidR="005237A1" w:rsidSect="00BB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6E"/>
    <w:rsid w:val="005237A1"/>
    <w:rsid w:val="00A26867"/>
    <w:rsid w:val="00BB44A1"/>
    <w:rsid w:val="00D52EAE"/>
    <w:rsid w:val="00E3126E"/>
    <w:rsid w:val="00E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B284-DA3E-4667-9F82-8DAE799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E3126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styleId="Tekstpodstawowy">
    <w:name w:val="Body Text"/>
    <w:basedOn w:val="Normalny"/>
    <w:link w:val="TekstpodstawowyZnak"/>
    <w:rsid w:val="00E312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312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s.zebrowska@umt.local</cp:lastModifiedBy>
  <cp:revision>2</cp:revision>
  <cp:lastPrinted>2021-12-31T11:45:00Z</cp:lastPrinted>
  <dcterms:created xsi:type="dcterms:W3CDTF">2022-01-03T12:30:00Z</dcterms:created>
  <dcterms:modified xsi:type="dcterms:W3CDTF">2022-01-03T12:30:00Z</dcterms:modified>
</cp:coreProperties>
</file>