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23" w:rsidRDefault="00821823" w:rsidP="00000F38"/>
    <w:p w:rsidR="00793651" w:rsidRDefault="00793651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6176EA">
        <w:rPr>
          <w:sz w:val="22"/>
          <w:szCs w:val="22"/>
        </w:rPr>
        <w:t>295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6176EA">
        <w:rPr>
          <w:rFonts w:ascii="Times New Roman" w:hAnsi="Times New Roman" w:cs="Times New Roman"/>
          <w:b/>
        </w:rPr>
        <w:t>24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000F38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000F38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  <w:r w:rsidR="00803487">
        <w:rPr>
          <w:b/>
          <w:sz w:val="22"/>
          <w:szCs w:val="22"/>
        </w:rPr>
        <w:t xml:space="preserve"> </w:t>
      </w:r>
      <w:r w:rsidR="00803487">
        <w:rPr>
          <w:b/>
          <w:sz w:val="22"/>
          <w:szCs w:val="22"/>
        </w:rPr>
        <w:br/>
      </w:r>
      <w:r w:rsidR="006176EA">
        <w:rPr>
          <w:b/>
          <w:sz w:val="22"/>
          <w:szCs w:val="22"/>
        </w:rPr>
        <w:t>dyrektora Biura Analiz i Nadzoru w Urzędzie Miasta Torunia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000F3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6176EA">
        <w:rPr>
          <w:rFonts w:ascii="Times New Roman" w:hAnsi="Times New Roman" w:cs="Times New Roman"/>
        </w:rPr>
        <w:t>dyrektora Biura Analiz i Nadzoru w Urzędzie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8034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803487">
        <w:rPr>
          <w:rFonts w:ascii="Times New Roman" w:hAnsi="Times New Roman" w:cs="Times New Roman"/>
        </w:rPr>
        <w:t>Magdalena Flisykowska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803487">
        <w:rPr>
          <w:rFonts w:ascii="Times New Roman" w:hAnsi="Times New Roman" w:cs="Times New Roman"/>
        </w:rPr>
        <w:t>Skarbnik</w:t>
      </w:r>
      <w:r w:rsidR="00C67018">
        <w:rPr>
          <w:rFonts w:ascii="Times New Roman" w:hAnsi="Times New Roman" w:cs="Times New Roman"/>
        </w:rPr>
        <w:t xml:space="preserve"> Miasta Torunia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9F4FA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176EA" w:rsidRDefault="006176E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Aneta Pietrzak – dyrektor Wydziału Budżetu – członek komisji,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6176EA">
        <w:rPr>
          <w:rFonts w:ascii="Times New Roman" w:hAnsi="Times New Roman" w:cs="Times New Roman"/>
        </w:rPr>
        <w:t>Agnieszka Kuklińska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6176EA">
        <w:rPr>
          <w:rFonts w:ascii="Times New Roman" w:hAnsi="Times New Roman" w:cs="Times New Roman"/>
        </w:rPr>
        <w:t>radca prawny w</w:t>
      </w:r>
      <w:r w:rsidR="0020483E" w:rsidRPr="00623C00">
        <w:rPr>
          <w:rFonts w:ascii="Times New Roman" w:hAnsi="Times New Roman" w:cs="Times New Roman"/>
        </w:rPr>
        <w:t xml:space="preserve"> </w:t>
      </w:r>
      <w:r w:rsidR="006176EA">
        <w:rPr>
          <w:rFonts w:ascii="Times New Roman" w:hAnsi="Times New Roman" w:cs="Times New Roman"/>
        </w:rPr>
        <w:t>Wydziale</w:t>
      </w:r>
      <w:r w:rsidR="0059140F" w:rsidRPr="00623C00">
        <w:rPr>
          <w:rFonts w:ascii="Times New Roman" w:hAnsi="Times New Roman" w:cs="Times New Roman"/>
        </w:rPr>
        <w:t xml:space="preserve"> </w:t>
      </w:r>
      <w:r w:rsidR="006176EA">
        <w:rPr>
          <w:rFonts w:ascii="Times New Roman" w:hAnsi="Times New Roman" w:cs="Times New Roman"/>
        </w:rPr>
        <w:t>Prawnym</w:t>
      </w:r>
      <w:r w:rsidRPr="00623C00">
        <w:rPr>
          <w:rFonts w:ascii="Times New Roman" w:hAnsi="Times New Roman" w:cs="Times New Roman"/>
        </w:rPr>
        <w:t xml:space="preserve"> – członek komisji,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803487" w:rsidRDefault="005F0DAA" w:rsidP="00793651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="00512AA0">
        <w:rPr>
          <w:rFonts w:ascii="Times New Roman" w:hAnsi="Times New Roman" w:cs="Times New Roman"/>
          <w:b/>
        </w:rPr>
        <w:t>Prezydent</w:t>
      </w:r>
      <w:r>
        <w:rPr>
          <w:rFonts w:ascii="Times New Roman" w:hAnsi="Times New Roman" w:cs="Times New Roman"/>
          <w:b/>
        </w:rPr>
        <w:t>a</w:t>
      </w:r>
      <w:r w:rsidR="00512AA0">
        <w:rPr>
          <w:rFonts w:ascii="Times New Roman" w:hAnsi="Times New Roman" w:cs="Times New Roman"/>
          <w:b/>
        </w:rPr>
        <w:t xml:space="preserve"> Miasta Torunia</w:t>
      </w:r>
    </w:p>
    <w:p w:rsidR="006176EA" w:rsidRDefault="00B24A27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803487">
        <w:rPr>
          <w:rFonts w:ascii="Times New Roman" w:hAnsi="Times New Roman" w:cs="Times New Roman"/>
          <w:b/>
        </w:rPr>
        <w:t xml:space="preserve"> </w:t>
      </w:r>
      <w:r w:rsidR="00793651">
        <w:rPr>
          <w:rFonts w:ascii="Times New Roman" w:hAnsi="Times New Roman" w:cs="Times New Roman"/>
          <w:b/>
        </w:rPr>
        <w:t xml:space="preserve"> </w:t>
      </w:r>
    </w:p>
    <w:p w:rsidR="006176EA" w:rsidRDefault="006176EA" w:rsidP="00B24A27">
      <w:pPr>
        <w:spacing w:after="0"/>
        <w:ind w:left="5664"/>
        <w:rPr>
          <w:rFonts w:ascii="Times New Roman" w:hAnsi="Times New Roman" w:cs="Times New Roman"/>
          <w:b/>
        </w:rPr>
      </w:pPr>
    </w:p>
    <w:p w:rsidR="006176EA" w:rsidRDefault="006176EA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71492A" w:rsidRDefault="006176EA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5F0DAA">
        <w:rPr>
          <w:rFonts w:ascii="Times New Roman" w:hAnsi="Times New Roman" w:cs="Times New Roman"/>
          <w:b/>
        </w:rPr>
        <w:t>Zbigniew Fiderewicz</w:t>
      </w:r>
    </w:p>
    <w:p w:rsidR="005F0DAA" w:rsidRPr="009F4FAD" w:rsidRDefault="005F0DAA" w:rsidP="005F0DAA">
      <w:pPr>
        <w:pStyle w:val="WW-Tekstpodstawowy3"/>
        <w:spacing w:line="300" w:lineRule="exact"/>
        <w:ind w:left="5103" w:right="0"/>
        <w:rPr>
          <w:b/>
          <w:sz w:val="22"/>
          <w:szCs w:val="22"/>
        </w:rPr>
      </w:pPr>
      <w:r>
        <w:rPr>
          <w:b/>
          <w:bCs/>
          <w:szCs w:val="22"/>
        </w:rPr>
        <w:t xml:space="preserve">              </w:t>
      </w:r>
      <w:r>
        <w:rPr>
          <w:b/>
          <w:sz w:val="22"/>
          <w:szCs w:val="22"/>
        </w:rPr>
        <w:t>Zastępca Prezydenta Miasta</w:t>
      </w:r>
    </w:p>
    <w:p w:rsidR="005E72DA" w:rsidRDefault="005E72DA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176E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6176EA">
        <w:rPr>
          <w:rFonts w:ascii="Times New Roman" w:hAnsi="Times New Roman" w:cs="Times New Roman"/>
          <w:sz w:val="18"/>
          <w:szCs w:val="18"/>
        </w:rPr>
        <w:t xml:space="preserve"> oraz nr 290 z dnia 18.11.2021 r.</w:t>
      </w:r>
    </w:p>
    <w:p w:rsidR="00B24A27" w:rsidRDefault="00B24A27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93651" w:rsidRDefault="00793651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93651" w:rsidRDefault="00793651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821823" w:rsidRDefault="00F814AF" w:rsidP="00821823">
      <w:pPr>
        <w:pStyle w:val="Tekstpodstawowy"/>
        <w:tabs>
          <w:tab w:val="left" w:pos="720"/>
          <w:tab w:val="left" w:pos="1418"/>
        </w:tabs>
        <w:spacing w:line="280" w:lineRule="exact"/>
        <w:jc w:val="right"/>
        <w:rPr>
          <w:sz w:val="22"/>
          <w:szCs w:val="22"/>
        </w:rPr>
      </w:pPr>
      <w:r w:rsidRPr="00821823">
        <w:rPr>
          <w:sz w:val="22"/>
          <w:szCs w:val="22"/>
        </w:rPr>
        <w:t xml:space="preserve">Załącznik do zarządzenia nr </w:t>
      </w:r>
      <w:r w:rsidR="009F4FAD">
        <w:rPr>
          <w:sz w:val="22"/>
          <w:szCs w:val="22"/>
        </w:rPr>
        <w:t>295</w:t>
      </w:r>
      <w:r w:rsidR="008076FB">
        <w:rPr>
          <w:sz w:val="22"/>
          <w:szCs w:val="22"/>
        </w:rPr>
        <w:t xml:space="preserve"> </w:t>
      </w:r>
      <w:r w:rsidR="00890945" w:rsidRPr="00821823">
        <w:rPr>
          <w:sz w:val="22"/>
          <w:szCs w:val="22"/>
        </w:rPr>
        <w:t xml:space="preserve">PMT z dnia </w:t>
      </w:r>
      <w:r w:rsidR="009F4FAD">
        <w:rPr>
          <w:sz w:val="22"/>
          <w:szCs w:val="22"/>
        </w:rPr>
        <w:t>24</w:t>
      </w:r>
      <w:r w:rsidR="004A6A9F" w:rsidRPr="00821823">
        <w:rPr>
          <w:sz w:val="22"/>
          <w:szCs w:val="22"/>
        </w:rPr>
        <w:t>.11</w:t>
      </w:r>
      <w:r w:rsidR="007510B0" w:rsidRPr="00821823">
        <w:rPr>
          <w:sz w:val="22"/>
          <w:szCs w:val="22"/>
        </w:rPr>
        <w:t>.</w:t>
      </w:r>
      <w:r w:rsidR="00C80B91" w:rsidRPr="00821823">
        <w:rPr>
          <w:sz w:val="22"/>
          <w:szCs w:val="22"/>
        </w:rPr>
        <w:t>2021</w:t>
      </w:r>
      <w:r w:rsidR="0071492A" w:rsidRPr="00821823">
        <w:rPr>
          <w:sz w:val="22"/>
          <w:szCs w:val="22"/>
        </w:rPr>
        <w:t xml:space="preserve"> r. </w:t>
      </w:r>
    </w:p>
    <w:p w:rsidR="005F0DAA" w:rsidRPr="00821823" w:rsidRDefault="005F0DAA" w:rsidP="00821823">
      <w:pPr>
        <w:spacing w:after="0" w:line="280" w:lineRule="exact"/>
        <w:rPr>
          <w:rFonts w:ascii="Times New Roman" w:hAnsi="Times New Roman" w:cs="Times New Roman"/>
        </w:rPr>
      </w:pPr>
    </w:p>
    <w:p w:rsidR="0071492A" w:rsidRPr="009F4FAD" w:rsidRDefault="0071492A" w:rsidP="009F4FAD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9F4FAD">
        <w:rPr>
          <w:sz w:val="22"/>
          <w:szCs w:val="22"/>
        </w:rPr>
        <w:t>Prezydent Miasta Torunia</w:t>
      </w:r>
    </w:p>
    <w:p w:rsidR="002C1FEE" w:rsidRPr="009F4FAD" w:rsidRDefault="0071492A" w:rsidP="009F4FAD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  <w:b/>
        </w:rPr>
        <w:t xml:space="preserve">ogłasza publiczny nabór </w:t>
      </w:r>
      <w:r w:rsidR="0079286F" w:rsidRPr="009F4FAD">
        <w:rPr>
          <w:rFonts w:ascii="Times New Roman" w:hAnsi="Times New Roman" w:cs="Times New Roman"/>
          <w:b/>
        </w:rPr>
        <w:t xml:space="preserve">na </w:t>
      </w:r>
      <w:r w:rsidR="00E26B12" w:rsidRPr="009F4FAD">
        <w:rPr>
          <w:rFonts w:ascii="Times New Roman" w:hAnsi="Times New Roman" w:cs="Times New Roman"/>
          <w:b/>
        </w:rPr>
        <w:t>wolne</w:t>
      </w:r>
      <w:r w:rsidR="00512AA0" w:rsidRPr="009F4FAD">
        <w:rPr>
          <w:rFonts w:ascii="Times New Roman" w:hAnsi="Times New Roman" w:cs="Times New Roman"/>
          <w:b/>
        </w:rPr>
        <w:t xml:space="preserve"> </w:t>
      </w:r>
      <w:r w:rsidR="000A0E96" w:rsidRPr="009F4FAD">
        <w:rPr>
          <w:rFonts w:ascii="Times New Roman" w:hAnsi="Times New Roman" w:cs="Times New Roman"/>
          <w:b/>
        </w:rPr>
        <w:t xml:space="preserve">kierownicze </w:t>
      </w:r>
      <w:r w:rsidR="00E26B12" w:rsidRPr="009F4FAD">
        <w:rPr>
          <w:rFonts w:ascii="Times New Roman" w:hAnsi="Times New Roman" w:cs="Times New Roman"/>
          <w:b/>
        </w:rPr>
        <w:t xml:space="preserve">stanowisko urzędnicze </w:t>
      </w:r>
      <w:r w:rsidR="00D57E73">
        <w:rPr>
          <w:rFonts w:ascii="Times New Roman" w:hAnsi="Times New Roman" w:cs="Times New Roman"/>
          <w:b/>
        </w:rPr>
        <w:br/>
        <w:t>dyrektora Biura Analiz i Nadzoru</w:t>
      </w:r>
    </w:p>
    <w:p w:rsidR="009F4FAD" w:rsidRPr="009F4FAD" w:rsidRDefault="009F4FAD" w:rsidP="009F4FAD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9F4FAD" w:rsidRDefault="004A6A9F" w:rsidP="009F4FA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9F4FAD">
        <w:rPr>
          <w:b/>
          <w:szCs w:val="22"/>
        </w:rPr>
        <w:t xml:space="preserve">Od </w:t>
      </w:r>
      <w:r w:rsidR="002C1FEE" w:rsidRPr="009F4FAD">
        <w:rPr>
          <w:b/>
          <w:szCs w:val="22"/>
        </w:rPr>
        <w:t>kandydatów oczekujemy (wymagania niezbędne):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hAnsi="Times New Roman" w:cs="Times New Roman"/>
        </w:rPr>
        <w:t>wykształcenia wyższego z zakresu prawa lub ekonomii lub zarządzania,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hAnsi="Times New Roman" w:cs="Times New Roman"/>
        </w:rPr>
        <w:t>co najmniej 10-letni</w:t>
      </w:r>
      <w:r w:rsidRPr="009F4FAD">
        <w:rPr>
          <w:rFonts w:ascii="Times New Roman" w:hAnsi="Times New Roman" w:cs="Times New Roman"/>
        </w:rPr>
        <w:t>ego</w:t>
      </w:r>
      <w:r w:rsidRPr="009F4FAD">
        <w:rPr>
          <w:rFonts w:ascii="Times New Roman" w:hAnsi="Times New Roman" w:cs="Times New Roman"/>
        </w:rPr>
        <w:t xml:space="preserve"> staż</w:t>
      </w:r>
      <w:r w:rsidRPr="009F4FAD">
        <w:rPr>
          <w:rFonts w:ascii="Times New Roman" w:hAnsi="Times New Roman" w:cs="Times New Roman"/>
        </w:rPr>
        <w:t>u</w:t>
      </w:r>
      <w:r w:rsidRPr="009F4FAD">
        <w:rPr>
          <w:rFonts w:ascii="Times New Roman" w:hAnsi="Times New Roman" w:cs="Times New Roman"/>
        </w:rPr>
        <w:t xml:space="preserve"> pracy, w tym co najmniej 5-letniego na stanowisku kierowniczym,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eastAsia="Times New Roman" w:hAnsi="Times New Roman" w:cs="Times New Roman"/>
        </w:rPr>
        <w:t xml:space="preserve">spełnienia wymagań określonych w art. 6 ust. 4 ustawy z dnia 21 listopada 2008 r. </w:t>
      </w:r>
      <w:r w:rsidRPr="009F4FAD">
        <w:rPr>
          <w:rFonts w:ascii="Times New Roman" w:eastAsia="Times New Roman" w:hAnsi="Times New Roman" w:cs="Times New Roman"/>
        </w:rPr>
        <w:br/>
        <w:t>o pracownikach samorządowych (Dz. U. z 2019 r. poz. 1282 z późn. zm.),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eastAsia="Times New Roman" w:hAnsi="Times New Roman" w:cs="Times New Roman"/>
        </w:rPr>
        <w:t>doświadczenia w zakresie przygotowywania analiz ekonomicznych,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eastAsia="Times New Roman" w:hAnsi="Times New Roman" w:cs="Times New Roman"/>
        </w:rPr>
        <w:t>doświadczenia zawodowego na stanowiskach kierowniczych w jednostkach sektora finansów publicznych lub bankowości lub spółkach prawa handlowego,</w:t>
      </w:r>
    </w:p>
    <w:p w:rsidR="00F9301A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umiejętność analitycznego podejścia do problemów, skrupulatności, kreatywności, inicjatywy </w:t>
      </w:r>
      <w:r w:rsidRPr="009F4FAD">
        <w:rPr>
          <w:rFonts w:ascii="Times New Roman" w:hAnsi="Times New Roman" w:cs="Times New Roman"/>
        </w:rPr>
        <w:br/>
      </w:r>
      <w:r w:rsidRPr="009F4FAD">
        <w:rPr>
          <w:rFonts w:ascii="Times New Roman" w:hAnsi="Times New Roman" w:cs="Times New Roman"/>
        </w:rPr>
        <w:t>i dynamiki w działaniu, wysokiej kultury osobistej, umiejętności koncyliacyjnych,</w:t>
      </w:r>
    </w:p>
    <w:p w:rsidR="002C1FEE" w:rsidRPr="009F4FAD" w:rsidRDefault="00F9301A" w:rsidP="009F4FAD">
      <w:pPr>
        <w:pStyle w:val="Akapitzlist"/>
        <w:numPr>
          <w:ilvl w:val="0"/>
          <w:numId w:val="25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</w:rPr>
      </w:pPr>
      <w:r w:rsidRPr="009F4FAD">
        <w:rPr>
          <w:rFonts w:ascii="Times New Roman" w:hAnsi="Times New Roman" w:cs="Times New Roman"/>
        </w:rPr>
        <w:t>gotowości do pracy w wymiarze pełnego etatu na umowę o pracę, dyspozycyjności.</w:t>
      </w:r>
    </w:p>
    <w:p w:rsidR="009F4FAD" w:rsidRPr="009F4FAD" w:rsidRDefault="009F4FAD" w:rsidP="009F4FAD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</w:rPr>
      </w:pPr>
    </w:p>
    <w:p w:rsidR="002C1FEE" w:rsidRPr="009F4FAD" w:rsidRDefault="002C1FEE" w:rsidP="009F4FAD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9F4FAD">
        <w:rPr>
          <w:b/>
          <w:szCs w:val="22"/>
        </w:rPr>
        <w:t>Dodatkowym atutem będzie (wymagania dodatkowe):</w:t>
      </w:r>
    </w:p>
    <w:p w:rsidR="00F9301A" w:rsidRPr="009F4FAD" w:rsidRDefault="00F9301A" w:rsidP="009F4FAD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doświadczenie zawodowe w nadzorze nad zespołami pracowniczymi,  </w:t>
      </w:r>
    </w:p>
    <w:p w:rsidR="00F9301A" w:rsidRPr="009F4FAD" w:rsidRDefault="00F9301A" w:rsidP="009F4FAD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znajomość zagadnień związanych z controllingiem kosztów,</w:t>
      </w:r>
    </w:p>
    <w:p w:rsidR="00821823" w:rsidRDefault="00F9301A" w:rsidP="009F4FAD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znajomość specyfiki i przepisów dotyczących funkcjonowania administracji samorządowej, partnerstwa publiczno-prywatnego oraz środków UE.</w:t>
      </w:r>
    </w:p>
    <w:p w:rsidR="009F4FAD" w:rsidRPr="009F4FAD" w:rsidRDefault="009F4FAD" w:rsidP="009F4FA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9F4FAD" w:rsidRDefault="004801AD" w:rsidP="009F4FA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9F4FAD">
        <w:rPr>
          <w:b/>
          <w:szCs w:val="22"/>
        </w:rPr>
        <w:t>Zakres zadań obejmuje</w:t>
      </w:r>
      <w:r w:rsidR="00ED7DC8" w:rsidRPr="009F4FAD">
        <w:rPr>
          <w:b/>
          <w:szCs w:val="22"/>
        </w:rPr>
        <w:t>:</w:t>
      </w:r>
    </w:p>
    <w:p w:rsidR="00F9301A" w:rsidRPr="009F4FAD" w:rsidRDefault="00F9301A" w:rsidP="009F4FAD">
      <w:pPr>
        <w:pStyle w:val="Akapitzlist"/>
        <w:numPr>
          <w:ilvl w:val="0"/>
          <w:numId w:val="32"/>
        </w:numPr>
        <w:spacing w:after="0" w:line="300" w:lineRule="exact"/>
        <w:ind w:left="567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opracowywanie i realizację strategii ekonomicznej miasta,</w:t>
      </w:r>
    </w:p>
    <w:p w:rsidR="00F9301A" w:rsidRPr="009F4FAD" w:rsidRDefault="00F9301A" w:rsidP="009F4FAD">
      <w:pPr>
        <w:pStyle w:val="Akapitzlist"/>
        <w:numPr>
          <w:ilvl w:val="0"/>
          <w:numId w:val="32"/>
        </w:numPr>
        <w:spacing w:after="0" w:line="300" w:lineRule="exact"/>
        <w:ind w:left="567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przygotowywanie propozycji, analiz lub opinii dotyczących podejmowania przez Gminę Miasta Toruń nowych przedsięwzięć i zmian organizacyjnych, w tym w formule partnerstwa publiczno-prywatnego,</w:t>
      </w:r>
    </w:p>
    <w:p w:rsidR="00F9301A" w:rsidRPr="009F4FAD" w:rsidRDefault="00F9301A" w:rsidP="009F4FAD">
      <w:pPr>
        <w:pStyle w:val="Akapitzlist"/>
        <w:numPr>
          <w:ilvl w:val="0"/>
          <w:numId w:val="32"/>
        </w:numPr>
        <w:spacing w:after="0" w:line="300" w:lineRule="exact"/>
        <w:ind w:left="567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wdrażanie zasad controllingu kosztów w gminny</w:t>
      </w:r>
      <w:r w:rsidRPr="009F4FAD">
        <w:rPr>
          <w:rFonts w:ascii="Times New Roman" w:hAnsi="Times New Roman" w:cs="Times New Roman"/>
        </w:rPr>
        <w:t xml:space="preserve">ch jednostkach organizacyjnych </w:t>
      </w:r>
      <w:r w:rsidRPr="009F4FAD">
        <w:rPr>
          <w:rFonts w:ascii="Times New Roman" w:hAnsi="Times New Roman" w:cs="Times New Roman"/>
        </w:rPr>
        <w:t>i spółkach prawa handlowego z udziałem Gminy Miasta Toruń,</w:t>
      </w:r>
    </w:p>
    <w:p w:rsidR="00F9301A" w:rsidRPr="009F4FAD" w:rsidRDefault="00F9301A" w:rsidP="009F4FAD">
      <w:pPr>
        <w:pStyle w:val="Akapitzlist"/>
        <w:numPr>
          <w:ilvl w:val="0"/>
          <w:numId w:val="32"/>
        </w:numPr>
        <w:spacing w:after="0" w:line="300" w:lineRule="exact"/>
        <w:ind w:left="567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realizowanie nadzoru właścicielskiego w zakresie ekonomiczno-prawnym nad spółkami prawa handlowego, w których miasto posiada udziału lub akcje,</w:t>
      </w:r>
    </w:p>
    <w:p w:rsidR="00F9301A" w:rsidRPr="009F4FAD" w:rsidRDefault="00F9301A" w:rsidP="009F4FAD">
      <w:pPr>
        <w:pStyle w:val="Akapitzlist"/>
        <w:numPr>
          <w:ilvl w:val="0"/>
          <w:numId w:val="32"/>
        </w:numPr>
        <w:spacing w:after="0" w:line="300" w:lineRule="exact"/>
        <w:ind w:left="567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planowanie i organizowanie kontroli w działach Urzędu Miasta Torunia i miejskich jednostkach organizacyjnych.</w:t>
      </w:r>
    </w:p>
    <w:p w:rsidR="00000F38" w:rsidRPr="009F4FAD" w:rsidRDefault="00000F38" w:rsidP="009F4FA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F9301A" w:rsidRPr="009F4FAD" w:rsidRDefault="00F9301A" w:rsidP="009F4FA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Szczegółowy zakres działania Biura Analiz i Nadzoru określa zarządzenie nr 293 Prezydenta Miasta Torunia z dnia 18 listopada 2021 r. w sprawie ustalenia wewnętrznej struktury organizacyjnej </w:t>
      </w:r>
      <w:r w:rsidRPr="009F4FAD">
        <w:rPr>
          <w:rFonts w:ascii="Times New Roman" w:hAnsi="Times New Roman" w:cs="Times New Roman"/>
        </w:rPr>
        <w:br/>
      </w:r>
      <w:r w:rsidRPr="009F4FAD">
        <w:rPr>
          <w:rFonts w:ascii="Times New Roman" w:hAnsi="Times New Roman" w:cs="Times New Roman"/>
        </w:rPr>
        <w:t>i szczegółowego zakresu działania Biura Analiz i Nadzoru w Urzędzie Miasta Torunia.</w:t>
      </w:r>
    </w:p>
    <w:p w:rsidR="00F9301A" w:rsidRPr="009F4FAD" w:rsidRDefault="00F9301A" w:rsidP="009F4FA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9F4FAD" w:rsidRDefault="00ED7DC8" w:rsidP="009F4FA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  <w:b/>
        </w:rPr>
        <w:t>Naszym pracownikom oferujemy:</w:t>
      </w:r>
    </w:p>
    <w:p w:rsidR="00821823" w:rsidRPr="009F4FAD" w:rsidRDefault="00ED7DC8" w:rsidP="009F4FA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</w:rPr>
        <w:t>stabilne zatrudnien</w:t>
      </w:r>
      <w:r w:rsidR="008D3E77" w:rsidRPr="009F4FAD">
        <w:rPr>
          <w:rFonts w:ascii="Times New Roman" w:hAnsi="Times New Roman" w:cs="Times New Roman"/>
        </w:rPr>
        <w:t xml:space="preserve">ie na podstawie </w:t>
      </w:r>
      <w:r w:rsidRPr="009F4FAD">
        <w:rPr>
          <w:rFonts w:ascii="Times New Roman" w:hAnsi="Times New Roman" w:cs="Times New Roman"/>
        </w:rPr>
        <w:t>umow</w:t>
      </w:r>
      <w:r w:rsidR="008D3E77" w:rsidRPr="009F4FA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9F4FA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9F4FAD" w:rsidRDefault="00ED7DC8" w:rsidP="009F4FA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benefity płacowe: </w:t>
      </w:r>
    </w:p>
    <w:p w:rsidR="008D3E77" w:rsidRPr="009F4FAD" w:rsidRDefault="008D3E77" w:rsidP="009F4FA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dodatek funkcyjny,</w:t>
      </w:r>
    </w:p>
    <w:p w:rsidR="00ED7DC8" w:rsidRPr="009F4FAD" w:rsidRDefault="00ED7DC8" w:rsidP="009F4FA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9F4FAD" w:rsidRDefault="00ED7DC8" w:rsidP="009F4FA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dodatkowe wynagrodzenie roczne tzw. „13” –</w:t>
      </w:r>
      <w:r w:rsidR="00821823" w:rsidRPr="009F4FAD">
        <w:rPr>
          <w:rFonts w:ascii="Times New Roman" w:hAnsi="Times New Roman" w:cs="Times New Roman"/>
        </w:rPr>
        <w:t xml:space="preserve"> po przepracowaniu co najmniej </w:t>
      </w:r>
      <w:r w:rsidRPr="009F4FAD">
        <w:rPr>
          <w:rFonts w:ascii="Times New Roman" w:hAnsi="Times New Roman" w:cs="Times New Roman"/>
        </w:rPr>
        <w:t>6 miesięcy w roku kalendarzowym,</w:t>
      </w:r>
    </w:p>
    <w:p w:rsidR="00ED7DC8" w:rsidRPr="009F4FAD" w:rsidRDefault="00ED7DC8" w:rsidP="009F4FA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nagrody jubileuszowe,</w:t>
      </w:r>
    </w:p>
    <w:p w:rsidR="00000F38" w:rsidRPr="009F4FAD" w:rsidRDefault="00ED7DC8" w:rsidP="009F4FA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system uznaniowych premii finansowych,</w:t>
      </w:r>
    </w:p>
    <w:p w:rsidR="00821823" w:rsidRPr="009F4FAD" w:rsidRDefault="00821823" w:rsidP="009F4FAD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</w:rPr>
      </w:pPr>
    </w:p>
    <w:p w:rsidR="00821823" w:rsidRPr="009F4FAD" w:rsidRDefault="00821823" w:rsidP="009F4FAD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</w:rPr>
      </w:pPr>
    </w:p>
    <w:p w:rsidR="008D3E77" w:rsidRPr="009F4FAD" w:rsidRDefault="00ED7DC8" w:rsidP="009F4FA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9F4FAD" w:rsidRDefault="00ED7DC8" w:rsidP="009F4FA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możliwość przystąpienia do pracowniczego ubezpieczenia grupowego,</w:t>
      </w:r>
    </w:p>
    <w:p w:rsidR="00ED7DC8" w:rsidRPr="009F4FAD" w:rsidRDefault="00ED7DC8" w:rsidP="009F4FA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możliwość rozwoju poprzez pracę w zespole doświadczonych pracowników.</w:t>
      </w:r>
    </w:p>
    <w:p w:rsidR="00000F38" w:rsidRPr="009F4FAD" w:rsidRDefault="00000F38" w:rsidP="009F4FAD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9F4FAD" w:rsidRDefault="00ED7DC8" w:rsidP="009F4FA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Wynagrodzenie </w:t>
      </w:r>
      <w:r w:rsidR="008D3E77" w:rsidRPr="009F4FAD">
        <w:rPr>
          <w:rFonts w:ascii="Times New Roman" w:hAnsi="Times New Roman" w:cs="Times New Roman"/>
        </w:rPr>
        <w:t xml:space="preserve">miesięczne </w:t>
      </w:r>
      <w:r w:rsidRPr="009F4FAD">
        <w:rPr>
          <w:rFonts w:ascii="Times New Roman" w:hAnsi="Times New Roman" w:cs="Times New Roman"/>
        </w:rPr>
        <w:t>ustalone będzie indywidualnie z uwzględnieniem kwalifikacji, wykształcenia</w:t>
      </w:r>
      <w:r w:rsidRPr="009F4FA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9F4FAD" w:rsidRDefault="00ED7DC8" w:rsidP="009F4FA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9F4FAD" w:rsidRDefault="00245D6B" w:rsidP="009F4FA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9F4FA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9F4FAD" w:rsidRDefault="00245D6B" w:rsidP="009F4FA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F4FAD">
        <w:rPr>
          <w:rFonts w:ascii="Times New Roman" w:hAnsi="Times New Roman" w:cs="Times New Roman"/>
        </w:rPr>
        <w:t xml:space="preserve">usytuowanie stanowiska pracy: budynek </w:t>
      </w:r>
      <w:r w:rsidR="00B71F22" w:rsidRPr="009F4FAD">
        <w:rPr>
          <w:rFonts w:ascii="Times New Roman" w:hAnsi="Times New Roman" w:cs="Times New Roman"/>
        </w:rPr>
        <w:t>wielokondygnacyjny, schody</w:t>
      </w:r>
      <w:r w:rsidR="00A51807" w:rsidRPr="009F4FAD">
        <w:rPr>
          <w:rFonts w:ascii="Times New Roman" w:hAnsi="Times New Roman" w:cs="Times New Roman"/>
        </w:rPr>
        <w:t>,</w:t>
      </w:r>
      <w:r w:rsidR="00C04D5B" w:rsidRPr="009F4FAD">
        <w:rPr>
          <w:rFonts w:ascii="Times New Roman" w:hAnsi="Times New Roman" w:cs="Times New Roman"/>
        </w:rPr>
        <w:t xml:space="preserve"> winda,</w:t>
      </w:r>
    </w:p>
    <w:p w:rsidR="007E0F45" w:rsidRPr="009F4FAD" w:rsidRDefault="00245D6B" w:rsidP="009F4FA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F4FAD">
        <w:rPr>
          <w:rFonts w:ascii="Times New Roman" w:hAnsi="Times New Roman" w:cs="Times New Roman"/>
        </w:rPr>
        <w:t>czas pracy: peł</w:t>
      </w:r>
      <w:r w:rsidR="00205E93" w:rsidRPr="009F4FAD">
        <w:rPr>
          <w:rFonts w:ascii="Times New Roman" w:hAnsi="Times New Roman" w:cs="Times New Roman"/>
        </w:rPr>
        <w:t>ny</w:t>
      </w:r>
      <w:r w:rsidRPr="009F4FAD">
        <w:rPr>
          <w:rFonts w:ascii="Times New Roman" w:hAnsi="Times New Roman" w:cs="Times New Roman"/>
        </w:rPr>
        <w:t xml:space="preserve"> wymiar</w:t>
      </w:r>
      <w:r w:rsidR="007E5F64" w:rsidRPr="009F4FAD">
        <w:rPr>
          <w:rFonts w:ascii="Times New Roman" w:hAnsi="Times New Roman" w:cs="Times New Roman"/>
        </w:rPr>
        <w:t>;</w:t>
      </w:r>
    </w:p>
    <w:p w:rsidR="001143DE" w:rsidRPr="009F4FAD" w:rsidRDefault="001143DE" w:rsidP="009F4FAD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9F4FAD" w:rsidRDefault="00313BDB" w:rsidP="009F4FA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F4FAD">
        <w:rPr>
          <w:rFonts w:ascii="Times New Roman" w:hAnsi="Times New Roman" w:cs="Times New Roman"/>
          <w:iCs/>
        </w:rPr>
        <w:t xml:space="preserve">Wskaźnik zatrudnienia </w:t>
      </w:r>
      <w:r w:rsidR="002A0C48" w:rsidRPr="009F4FA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9F4FAD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9F4FA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9F4FAD" w:rsidRDefault="008D3E77" w:rsidP="009F4FA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9F4FAD" w:rsidRDefault="004801AD" w:rsidP="009F4FA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F4FAD">
        <w:rPr>
          <w:rFonts w:ascii="Times New Roman" w:hAnsi="Times New Roman" w:cs="Times New Roman"/>
          <w:b/>
        </w:rPr>
        <w:t>Wymagane dokumenty i oświadczenia</w:t>
      </w:r>
      <w:r w:rsidR="00245D6B" w:rsidRPr="009F4FAD">
        <w:rPr>
          <w:rFonts w:ascii="Times New Roman" w:hAnsi="Times New Roman" w:cs="Times New Roman"/>
          <w:b/>
        </w:rPr>
        <w:t xml:space="preserve">: </w:t>
      </w:r>
    </w:p>
    <w:p w:rsidR="008D3E77" w:rsidRPr="009F4FAD" w:rsidRDefault="004801AD" w:rsidP="009F4FA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motywacja</w:t>
      </w:r>
      <w:r w:rsidR="007E5F64" w:rsidRPr="009F4FAD">
        <w:rPr>
          <w:rFonts w:ascii="Times New Roman" w:hAnsi="Times New Roman" w:cs="Times New Roman"/>
        </w:rPr>
        <w:t xml:space="preserve"> przystąpienia do naboru</w:t>
      </w:r>
      <w:r w:rsidR="00205E93" w:rsidRPr="009F4FAD">
        <w:rPr>
          <w:rFonts w:ascii="Times New Roman" w:hAnsi="Times New Roman" w:cs="Times New Roman"/>
        </w:rPr>
        <w:t>,</w:t>
      </w:r>
    </w:p>
    <w:p w:rsidR="00F9301A" w:rsidRPr="009F4FAD" w:rsidRDefault="00F9301A" w:rsidP="009F4FA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koncepcja pracy na stanowisku dyrektora oraz realizacji zadań </w:t>
      </w:r>
      <w:r w:rsidRPr="009F4FAD">
        <w:rPr>
          <w:rFonts w:ascii="Times New Roman" w:hAnsi="Times New Roman" w:cs="Times New Roman"/>
        </w:rPr>
        <w:t>Biura Analiz i Nadzoru</w:t>
      </w:r>
      <w:r w:rsidRPr="009F4FAD">
        <w:rPr>
          <w:rFonts w:ascii="Times New Roman" w:hAnsi="Times New Roman" w:cs="Times New Roman"/>
        </w:rPr>
        <w:t xml:space="preserve">, </w:t>
      </w:r>
      <w:r w:rsidRPr="009F4FAD">
        <w:rPr>
          <w:rFonts w:ascii="Times New Roman" w:hAnsi="Times New Roman" w:cs="Times New Roman"/>
        </w:rPr>
        <w:t xml:space="preserve">zawierającą </w:t>
      </w:r>
      <w:r w:rsidRPr="009F4FAD">
        <w:rPr>
          <w:rFonts w:ascii="Times New Roman" w:hAnsi="Times New Roman" w:cs="Times New Roman"/>
        </w:rPr>
        <w:t>do 1 000 słów napisanych czcionką w rozmiarze 12,</w:t>
      </w:r>
    </w:p>
    <w:p w:rsidR="008D3E77" w:rsidRPr="009F4FAD" w:rsidRDefault="007E5F64" w:rsidP="009F4FA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życiorys </w:t>
      </w:r>
      <w:r w:rsidR="008D3E77" w:rsidRPr="009F4FAD">
        <w:rPr>
          <w:rFonts w:ascii="Times New Roman" w:hAnsi="Times New Roman" w:cs="Times New Roman"/>
        </w:rPr>
        <w:t xml:space="preserve">(CV) </w:t>
      </w:r>
      <w:r w:rsidRPr="009F4FAD">
        <w:rPr>
          <w:rFonts w:ascii="Times New Roman" w:hAnsi="Times New Roman" w:cs="Times New Roman"/>
        </w:rPr>
        <w:t xml:space="preserve">zawierający </w:t>
      </w:r>
      <w:r w:rsidR="008D3E77" w:rsidRPr="009F4FAD">
        <w:rPr>
          <w:rFonts w:ascii="Times New Roman" w:hAnsi="Times New Roman" w:cs="Times New Roman"/>
        </w:rPr>
        <w:t>opis</w:t>
      </w:r>
      <w:r w:rsidRPr="009F4FA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9F4FAD">
        <w:rPr>
          <w:rFonts w:ascii="Times New Roman" w:hAnsi="Times New Roman" w:cs="Times New Roman"/>
        </w:rPr>
        <w:br/>
      </w:r>
      <w:r w:rsidRPr="009F4FA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9F4FAD" w:rsidRDefault="001E42BF" w:rsidP="009F4FA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„</w:t>
      </w:r>
      <w:r w:rsidR="00C7635A" w:rsidRPr="009F4FAD">
        <w:rPr>
          <w:rFonts w:ascii="Times New Roman" w:hAnsi="Times New Roman" w:cs="Times New Roman"/>
          <w:i/>
        </w:rPr>
        <w:t>W</w:t>
      </w:r>
      <w:r w:rsidRPr="009F4FA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9F4FAD">
        <w:rPr>
          <w:rFonts w:ascii="Times New Roman" w:hAnsi="Times New Roman" w:cs="Times New Roman"/>
          <w:i/>
        </w:rPr>
        <w:t xml:space="preserve"> pracy </w:t>
      </w:r>
      <w:r w:rsidR="008D3E77" w:rsidRPr="009F4FAD">
        <w:rPr>
          <w:rFonts w:ascii="Times New Roman" w:hAnsi="Times New Roman" w:cs="Times New Roman"/>
          <w:i/>
        </w:rPr>
        <w:br/>
      </w:r>
      <w:r w:rsidR="00205E93" w:rsidRPr="009F4FAD">
        <w:rPr>
          <w:rFonts w:ascii="Times New Roman" w:hAnsi="Times New Roman" w:cs="Times New Roman"/>
          <w:i/>
        </w:rPr>
        <w:t xml:space="preserve">dla potrzeb niezbędnych </w:t>
      </w:r>
      <w:r w:rsidRPr="009F4FA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9F4FAD">
        <w:rPr>
          <w:rFonts w:ascii="Times New Roman" w:hAnsi="Times New Roman" w:cs="Times New Roman"/>
          <w:i/>
        </w:rPr>
        <w:br/>
      </w:r>
      <w:r w:rsidRPr="009F4FAD">
        <w:rPr>
          <w:rFonts w:ascii="Times New Roman" w:hAnsi="Times New Roman" w:cs="Times New Roman"/>
          <w:i/>
        </w:rPr>
        <w:t>pr</w:t>
      </w:r>
      <w:r w:rsidR="00205E93" w:rsidRPr="009F4FAD">
        <w:rPr>
          <w:rFonts w:ascii="Times New Roman" w:hAnsi="Times New Roman" w:cs="Times New Roman"/>
          <w:i/>
        </w:rPr>
        <w:t xml:space="preserve">zy ul. Wały gen. Sikorskiego 8 </w:t>
      </w:r>
      <w:r w:rsidRPr="009F4FAD">
        <w:rPr>
          <w:rFonts w:ascii="Times New Roman" w:hAnsi="Times New Roman" w:cs="Times New Roman"/>
          <w:i/>
        </w:rPr>
        <w:t>w Toruniu”</w:t>
      </w:r>
      <w:r w:rsidR="00205E93" w:rsidRPr="009F4FAD">
        <w:rPr>
          <w:rFonts w:ascii="Times New Roman" w:hAnsi="Times New Roman" w:cs="Times New Roman"/>
        </w:rPr>
        <w:t>,</w:t>
      </w:r>
    </w:p>
    <w:p w:rsidR="00C04D5B" w:rsidRPr="009F4FAD" w:rsidRDefault="007E5F64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dokumenty potwierdzające posiadane wykształcenie</w:t>
      </w:r>
      <w:r w:rsidR="00C7635A" w:rsidRPr="009F4FAD">
        <w:rPr>
          <w:rFonts w:ascii="Times New Roman" w:hAnsi="Times New Roman" w:cs="Times New Roman"/>
        </w:rPr>
        <w:t>,</w:t>
      </w:r>
    </w:p>
    <w:p w:rsidR="00C7635A" w:rsidRPr="009F4FAD" w:rsidRDefault="00C04D5B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d</w:t>
      </w:r>
      <w:r w:rsidR="007E5F64" w:rsidRPr="009F4FAD">
        <w:rPr>
          <w:rFonts w:ascii="Times New Roman" w:hAnsi="Times New Roman" w:cs="Times New Roman"/>
        </w:rPr>
        <w:t xml:space="preserve">okumenty potwierdzające co najmniej </w:t>
      </w:r>
      <w:r w:rsidR="00F9301A" w:rsidRPr="009F4FAD">
        <w:rPr>
          <w:rFonts w:ascii="Times New Roman" w:hAnsi="Times New Roman" w:cs="Times New Roman"/>
        </w:rPr>
        <w:t>10</w:t>
      </w:r>
      <w:r w:rsidRPr="009F4FAD">
        <w:rPr>
          <w:rFonts w:ascii="Times New Roman" w:hAnsi="Times New Roman" w:cs="Times New Roman"/>
        </w:rPr>
        <w:t>-letni staż pracy</w:t>
      </w:r>
      <w:r w:rsidR="00D57E73">
        <w:rPr>
          <w:rFonts w:ascii="Times New Roman" w:hAnsi="Times New Roman" w:cs="Times New Roman"/>
        </w:rPr>
        <w:t>, w tym co najmniej 5-letni</w:t>
      </w:r>
      <w:r w:rsidR="00D57E73" w:rsidRPr="009F4FAD">
        <w:rPr>
          <w:rFonts w:ascii="Times New Roman" w:hAnsi="Times New Roman" w:cs="Times New Roman"/>
        </w:rPr>
        <w:t xml:space="preserve"> na stanowisku kierowniczym</w:t>
      </w:r>
      <w:r w:rsidRPr="009F4FAD">
        <w:rPr>
          <w:rFonts w:ascii="Times New Roman" w:hAnsi="Times New Roman" w:cs="Times New Roman"/>
        </w:rPr>
        <w:t xml:space="preserve"> </w:t>
      </w:r>
      <w:r w:rsidR="00A51807" w:rsidRPr="009F4FAD">
        <w:rPr>
          <w:rFonts w:ascii="Times New Roman" w:hAnsi="Times New Roman" w:cs="Times New Roman"/>
        </w:rPr>
        <w:t>(</w:t>
      </w:r>
      <w:r w:rsidR="007A7C31" w:rsidRPr="009F4FAD">
        <w:rPr>
          <w:rFonts w:ascii="Times New Roman" w:hAnsi="Times New Roman" w:cs="Times New Roman"/>
        </w:rPr>
        <w:t xml:space="preserve">np. </w:t>
      </w:r>
      <w:r w:rsidRPr="009F4FAD">
        <w:rPr>
          <w:rFonts w:ascii="Times New Roman" w:hAnsi="Times New Roman" w:cs="Times New Roman"/>
        </w:rPr>
        <w:t xml:space="preserve">świadectwa pracy, </w:t>
      </w:r>
      <w:r w:rsidR="00A51807" w:rsidRPr="009F4FAD">
        <w:rPr>
          <w:rFonts w:ascii="Times New Roman" w:hAnsi="Times New Roman" w:cs="Times New Roman"/>
        </w:rPr>
        <w:t>zaświadczenia o zakończonym bądź kontynuowanym zatrudnieni</w:t>
      </w:r>
      <w:r w:rsidR="007A7C31" w:rsidRPr="009F4FAD">
        <w:rPr>
          <w:rFonts w:ascii="Times New Roman" w:hAnsi="Times New Roman" w:cs="Times New Roman"/>
        </w:rPr>
        <w:t>u</w:t>
      </w:r>
      <w:r w:rsidR="00D57E73">
        <w:rPr>
          <w:rFonts w:ascii="Times New Roman" w:hAnsi="Times New Roman" w:cs="Times New Roman"/>
        </w:rPr>
        <w:t>),</w:t>
      </w:r>
    </w:p>
    <w:p w:rsidR="00C7635A" w:rsidRPr="009F4FAD" w:rsidRDefault="00C7635A" w:rsidP="009F4FAD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9F4FA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C7635A" w:rsidRPr="009F4FAD" w:rsidRDefault="007E5F64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9F4FAD">
        <w:rPr>
          <w:rFonts w:ascii="Times New Roman" w:hAnsi="Times New Roman" w:cs="Times New Roman"/>
        </w:rPr>
        <w:t>,</w:t>
      </w:r>
    </w:p>
    <w:p w:rsidR="00C7635A" w:rsidRPr="009F4FAD" w:rsidRDefault="007E5F64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9F4FAD">
        <w:rPr>
          <w:rFonts w:ascii="Times New Roman" w:hAnsi="Times New Roman" w:cs="Times New Roman"/>
        </w:rPr>
        <w:t xml:space="preserve"> </w:t>
      </w:r>
      <w:r w:rsidRPr="009F4FAD">
        <w:rPr>
          <w:rFonts w:ascii="Times New Roman" w:hAnsi="Times New Roman" w:cs="Times New Roman"/>
        </w:rPr>
        <w:t>r. o pracownikach samorządowych (Dz. U. z 201</w:t>
      </w:r>
      <w:r w:rsidR="00205E93" w:rsidRPr="009F4FAD">
        <w:rPr>
          <w:rFonts w:ascii="Times New Roman" w:hAnsi="Times New Roman" w:cs="Times New Roman"/>
        </w:rPr>
        <w:t>9</w:t>
      </w:r>
      <w:r w:rsidRPr="009F4FAD">
        <w:rPr>
          <w:rFonts w:ascii="Times New Roman" w:hAnsi="Times New Roman" w:cs="Times New Roman"/>
        </w:rPr>
        <w:t xml:space="preserve"> r. poz. </w:t>
      </w:r>
      <w:r w:rsidR="001E42BF" w:rsidRPr="009F4FAD">
        <w:rPr>
          <w:rFonts w:ascii="Times New Roman" w:hAnsi="Times New Roman" w:cs="Times New Roman"/>
        </w:rPr>
        <w:t>12</w:t>
      </w:r>
      <w:r w:rsidR="00205E93" w:rsidRPr="009F4FAD">
        <w:rPr>
          <w:rFonts w:ascii="Times New Roman" w:hAnsi="Times New Roman" w:cs="Times New Roman"/>
        </w:rPr>
        <w:t>82</w:t>
      </w:r>
      <w:r w:rsidR="00C7635A" w:rsidRPr="009F4FAD">
        <w:rPr>
          <w:rFonts w:ascii="Times New Roman" w:hAnsi="Times New Roman" w:cs="Times New Roman"/>
        </w:rPr>
        <w:t xml:space="preserve"> z późn. zm.</w:t>
      </w:r>
      <w:r w:rsidR="00205E93" w:rsidRPr="009F4FAD">
        <w:rPr>
          <w:rFonts w:ascii="Times New Roman" w:hAnsi="Times New Roman" w:cs="Times New Roman"/>
        </w:rPr>
        <w:t>),</w:t>
      </w:r>
    </w:p>
    <w:p w:rsidR="009F4FAD" w:rsidRPr="009F4FAD" w:rsidRDefault="007E5F64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oświadczenie, że przeciwko kandydatowi nie jes</w:t>
      </w:r>
      <w:r w:rsidR="001E42BF" w:rsidRPr="009F4FAD">
        <w:rPr>
          <w:rFonts w:ascii="Times New Roman" w:hAnsi="Times New Roman" w:cs="Times New Roman"/>
        </w:rPr>
        <w:t>t prowadzone postępowanie karne</w:t>
      </w:r>
      <w:r w:rsidR="00205E93" w:rsidRPr="009F4FAD">
        <w:rPr>
          <w:rFonts w:ascii="Times New Roman" w:hAnsi="Times New Roman" w:cs="Times New Roman"/>
        </w:rPr>
        <w:t>,</w:t>
      </w:r>
    </w:p>
    <w:p w:rsidR="009F4FAD" w:rsidRPr="009F4FAD" w:rsidRDefault="009F4FAD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>oświadczenie o zapoznaniu się z klauzulą informacyjną zawartą w ogłoszeniu</w:t>
      </w:r>
      <w:r w:rsidRPr="009F4FAD">
        <w:rPr>
          <w:rFonts w:ascii="Times New Roman" w:hAnsi="Times New Roman" w:cs="Times New Roman"/>
        </w:rPr>
        <w:t>,</w:t>
      </w:r>
    </w:p>
    <w:p w:rsidR="00821823" w:rsidRPr="009F4FAD" w:rsidRDefault="007E5F64" w:rsidP="009F4FAD">
      <w:pPr>
        <w:pStyle w:val="Akapitzlist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oświadczenie, że kandydat nie był karany </w:t>
      </w:r>
      <w:r w:rsidR="00205E93" w:rsidRPr="009F4FAD">
        <w:rPr>
          <w:rFonts w:ascii="Times New Roman" w:eastAsia="Times New Roman" w:hAnsi="Times New Roman" w:cs="Times New Roman"/>
        </w:rPr>
        <w:t>zakaze</w:t>
      </w:r>
      <w:r w:rsidR="009F4FAD" w:rsidRPr="009F4FAD">
        <w:rPr>
          <w:rFonts w:ascii="Times New Roman" w:eastAsia="Times New Roman" w:hAnsi="Times New Roman" w:cs="Times New Roman"/>
        </w:rPr>
        <w:t xml:space="preserve">m pełnienia funkcji związanych </w:t>
      </w:r>
      <w:r w:rsidR="00205E93" w:rsidRPr="009F4FAD">
        <w:rPr>
          <w:rFonts w:ascii="Times New Roman" w:eastAsia="Times New Roman" w:hAnsi="Times New Roman" w:cs="Times New Roman"/>
        </w:rPr>
        <w:t xml:space="preserve">z dysponowaniem środkami publicznymi, o którym mowa w art. 31 ust. 1 pkt 4 ustawy z dnia 17 grudnia 2004 r. </w:t>
      </w:r>
      <w:r w:rsidR="009F4FAD" w:rsidRPr="009F4FAD">
        <w:rPr>
          <w:rFonts w:ascii="Times New Roman" w:eastAsia="Times New Roman" w:hAnsi="Times New Roman" w:cs="Times New Roman"/>
        </w:rPr>
        <w:br/>
      </w:r>
      <w:r w:rsidR="00205E93" w:rsidRPr="009F4FAD">
        <w:rPr>
          <w:rFonts w:ascii="Times New Roman" w:eastAsia="Times New Roman" w:hAnsi="Times New Roman" w:cs="Times New Roman"/>
        </w:rPr>
        <w:t>o odpowiedzialności za naruszenie d</w:t>
      </w:r>
      <w:r w:rsidR="00C7635A" w:rsidRPr="009F4FAD">
        <w:rPr>
          <w:rFonts w:ascii="Times New Roman" w:eastAsia="Times New Roman" w:hAnsi="Times New Roman" w:cs="Times New Roman"/>
        </w:rPr>
        <w:t xml:space="preserve">yscypliny finansów publicznych </w:t>
      </w:r>
      <w:r w:rsidR="00205E93" w:rsidRPr="009F4FAD">
        <w:rPr>
          <w:rFonts w:ascii="Times New Roman" w:eastAsia="Times New Roman" w:hAnsi="Times New Roman" w:cs="Times New Roman"/>
        </w:rPr>
        <w:t>(Dz. U.</w:t>
      </w:r>
      <w:r w:rsidR="009F4FAD" w:rsidRPr="009F4FAD">
        <w:rPr>
          <w:rFonts w:ascii="Times New Roman" w:eastAsia="Times New Roman" w:hAnsi="Times New Roman" w:cs="Times New Roman"/>
        </w:rPr>
        <w:t xml:space="preserve"> </w:t>
      </w:r>
      <w:r w:rsidR="00205E93" w:rsidRPr="009F4FAD">
        <w:rPr>
          <w:rFonts w:ascii="Times New Roman" w:eastAsia="Times New Roman" w:hAnsi="Times New Roman" w:cs="Times New Roman"/>
        </w:rPr>
        <w:t>z 2021 r. poz. 289</w:t>
      </w:r>
      <w:r w:rsidR="00C7635A" w:rsidRPr="009F4FAD">
        <w:rPr>
          <w:rFonts w:ascii="Times New Roman" w:eastAsia="Times New Roman" w:hAnsi="Times New Roman" w:cs="Times New Roman"/>
        </w:rPr>
        <w:t xml:space="preserve"> </w:t>
      </w:r>
      <w:r w:rsidR="009F4FAD" w:rsidRPr="009F4FAD">
        <w:rPr>
          <w:rFonts w:ascii="Times New Roman" w:eastAsia="Times New Roman" w:hAnsi="Times New Roman" w:cs="Times New Roman"/>
        </w:rPr>
        <w:br/>
      </w:r>
      <w:r w:rsidR="00C7635A" w:rsidRPr="009F4FAD">
        <w:rPr>
          <w:rFonts w:ascii="Times New Roman" w:eastAsia="Times New Roman" w:hAnsi="Times New Roman" w:cs="Times New Roman"/>
        </w:rPr>
        <w:t>z późn. zm.</w:t>
      </w:r>
      <w:r w:rsidR="00205E93" w:rsidRPr="009F4FAD">
        <w:rPr>
          <w:rFonts w:ascii="Times New Roman" w:eastAsia="Times New Roman" w:hAnsi="Times New Roman" w:cs="Times New Roman"/>
        </w:rPr>
        <w:t>),</w:t>
      </w:r>
    </w:p>
    <w:p w:rsidR="00374969" w:rsidRPr="009F4FAD" w:rsidRDefault="007E5F64" w:rsidP="009F4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9F4FAD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9F4FAD" w:rsidRPr="009F4FAD">
        <w:rPr>
          <w:rFonts w:ascii="Times New Roman" w:hAnsi="Times New Roman" w:cs="Times New Roman"/>
        </w:rPr>
        <w:t>dyrektora Biura Analiz i Nadzoru.</w:t>
      </w:r>
    </w:p>
    <w:p w:rsidR="00821823" w:rsidRDefault="00821823" w:rsidP="009F4FAD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9F4FAD" w:rsidRPr="009F4FAD" w:rsidRDefault="009F4FAD" w:rsidP="009F4FAD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000F38" w:rsidRPr="009F4FAD" w:rsidRDefault="00B13E7E" w:rsidP="009F4FA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9F4FA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9F4FAD">
        <w:rPr>
          <w:rFonts w:ascii="Times New Roman" w:hAnsi="Times New Roman" w:cs="Times New Roman"/>
          <w:b/>
          <w:i/>
        </w:rPr>
        <w:t xml:space="preserve"> Ponadto z</w:t>
      </w:r>
      <w:r w:rsidR="00374969" w:rsidRPr="009F4FA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9F4FA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9F4FAD" w:rsidRPr="009F4FAD" w:rsidRDefault="009F4FAD" w:rsidP="009F4FAD">
      <w:pPr>
        <w:tabs>
          <w:tab w:val="left" w:pos="1418"/>
        </w:tabs>
        <w:spacing w:after="0" w:line="300" w:lineRule="exact"/>
        <w:ind w:right="-142"/>
        <w:jc w:val="both"/>
        <w:rPr>
          <w:rFonts w:ascii="Times New Roman" w:hAnsi="Times New Roman" w:cs="Times New Roman"/>
        </w:rPr>
      </w:pPr>
    </w:p>
    <w:p w:rsidR="00821823" w:rsidRDefault="00821823" w:rsidP="009F4FAD">
      <w:pPr>
        <w:tabs>
          <w:tab w:val="left" w:pos="1418"/>
        </w:tabs>
        <w:spacing w:after="0" w:line="300" w:lineRule="exact"/>
        <w:ind w:right="-142"/>
        <w:jc w:val="both"/>
        <w:rPr>
          <w:rFonts w:ascii="Times New Roman" w:hAnsi="Times New Roman" w:cs="Times New Roman"/>
        </w:rPr>
      </w:pPr>
    </w:p>
    <w:p w:rsidR="009F4FAD" w:rsidRDefault="009F4FAD" w:rsidP="009F4FAD">
      <w:pPr>
        <w:tabs>
          <w:tab w:val="left" w:pos="1418"/>
        </w:tabs>
        <w:spacing w:after="0" w:line="300" w:lineRule="exact"/>
        <w:ind w:right="-142"/>
        <w:jc w:val="both"/>
        <w:rPr>
          <w:rFonts w:ascii="Times New Roman" w:hAnsi="Times New Roman" w:cs="Times New Roman"/>
        </w:rPr>
      </w:pPr>
    </w:p>
    <w:p w:rsidR="009F4FAD" w:rsidRDefault="009F4FAD" w:rsidP="009F4FAD">
      <w:pPr>
        <w:tabs>
          <w:tab w:val="left" w:pos="1418"/>
        </w:tabs>
        <w:spacing w:after="0" w:line="300" w:lineRule="exact"/>
        <w:ind w:right="-142"/>
        <w:jc w:val="both"/>
        <w:rPr>
          <w:rFonts w:ascii="Times New Roman" w:hAnsi="Times New Roman" w:cs="Times New Roman"/>
        </w:rPr>
      </w:pPr>
    </w:p>
    <w:p w:rsidR="009F4FAD" w:rsidRPr="009F4FAD" w:rsidRDefault="009F4FAD" w:rsidP="009F4FAD">
      <w:pPr>
        <w:tabs>
          <w:tab w:val="left" w:pos="1418"/>
        </w:tabs>
        <w:spacing w:after="0" w:line="300" w:lineRule="exact"/>
        <w:ind w:right="-142"/>
        <w:jc w:val="both"/>
        <w:rPr>
          <w:rFonts w:ascii="Times New Roman" w:hAnsi="Times New Roman" w:cs="Times New Roman"/>
        </w:rPr>
      </w:pPr>
    </w:p>
    <w:p w:rsidR="00245D6B" w:rsidRPr="009F4FAD" w:rsidRDefault="00000F38" w:rsidP="009F4FA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  <w:b/>
        </w:rPr>
        <w:t>T</w:t>
      </w:r>
      <w:r w:rsidR="00245D6B" w:rsidRPr="009F4FAD">
        <w:rPr>
          <w:rFonts w:ascii="Times New Roman" w:hAnsi="Times New Roman" w:cs="Times New Roman"/>
          <w:b/>
        </w:rPr>
        <w:t>ryb przeprowadzenia naboru:</w:t>
      </w:r>
    </w:p>
    <w:p w:rsidR="006D4122" w:rsidRPr="009F4FAD" w:rsidRDefault="00A51807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  <w:b/>
          <w:u w:val="single"/>
        </w:rPr>
        <w:t>Termin s</w:t>
      </w:r>
      <w:r w:rsidR="00821823" w:rsidRPr="009F4FAD">
        <w:rPr>
          <w:rFonts w:ascii="Times New Roman" w:hAnsi="Times New Roman" w:cs="Times New Roman"/>
          <w:b/>
          <w:u w:val="single"/>
        </w:rPr>
        <w:t xml:space="preserve">kładania ofert: do dnia </w:t>
      </w:r>
      <w:r w:rsidR="009F4FAD" w:rsidRPr="009F4FAD">
        <w:rPr>
          <w:rFonts w:ascii="Times New Roman" w:hAnsi="Times New Roman" w:cs="Times New Roman"/>
          <w:b/>
          <w:u w:val="single"/>
        </w:rPr>
        <w:t>06.12</w:t>
      </w:r>
      <w:r w:rsidRPr="009F4FAD">
        <w:rPr>
          <w:rFonts w:ascii="Times New Roman" w:hAnsi="Times New Roman" w:cs="Times New Roman"/>
          <w:b/>
          <w:u w:val="single"/>
        </w:rPr>
        <w:t>.2021 r.</w:t>
      </w:r>
      <w:r w:rsidRPr="009F4FAD">
        <w:rPr>
          <w:rFonts w:ascii="Times New Roman" w:hAnsi="Times New Roman" w:cs="Times New Roman"/>
          <w:b/>
        </w:rPr>
        <w:t xml:space="preserve"> </w:t>
      </w:r>
      <w:r w:rsidR="006D4122" w:rsidRPr="009F4FAD">
        <w:rPr>
          <w:rFonts w:ascii="Times New Roman" w:hAnsi="Times New Roman" w:cs="Times New Roman"/>
        </w:rPr>
        <w:t>w godzinach pracy urzędu.</w:t>
      </w:r>
    </w:p>
    <w:p w:rsidR="006D4122" w:rsidRPr="009F4FAD" w:rsidRDefault="00A51807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</w:rPr>
        <w:t xml:space="preserve">Zgłoszenia należy składać w zamkniętych kopertach z dopiskiem: </w:t>
      </w:r>
      <w:r w:rsidR="00D57E73">
        <w:rPr>
          <w:rFonts w:ascii="Times New Roman" w:hAnsi="Times New Roman" w:cs="Times New Roman"/>
          <w:b/>
          <w:u w:val="single"/>
        </w:rPr>
        <w:t>„Oferta pracy nr 12</w:t>
      </w:r>
      <w:r w:rsidR="006D4122" w:rsidRPr="009F4FAD">
        <w:rPr>
          <w:rFonts w:ascii="Times New Roman" w:hAnsi="Times New Roman" w:cs="Times New Roman"/>
          <w:b/>
          <w:u w:val="single"/>
        </w:rPr>
        <w:t>/2021”.</w:t>
      </w:r>
    </w:p>
    <w:p w:rsidR="006D4122" w:rsidRPr="009F4FAD" w:rsidRDefault="006D4122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9F4FAD" w:rsidRDefault="006D4122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9F4FAD" w:rsidRDefault="006D4122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9F4FAD" w:rsidRDefault="006D4122" w:rsidP="009F4FA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9F4FAD">
        <w:rPr>
          <w:rFonts w:ascii="Times New Roman" w:eastAsia="Times New Roman" w:hAnsi="Times New Roman" w:cs="Times New Roman"/>
        </w:rPr>
        <w:t xml:space="preserve">wpłyną po wyznaczonym terminie lub </w:t>
      </w:r>
      <w:r w:rsidRPr="009F4FAD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Pr="009F4FAD" w:rsidRDefault="00CE247D" w:rsidP="009F4FA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9F4FAD" w:rsidRDefault="00A51807" w:rsidP="009F4FA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9F4FAD">
        <w:rPr>
          <w:rFonts w:ascii="Times New Roman" w:hAnsi="Times New Roman" w:cs="Times New Roman"/>
          <w:b/>
        </w:rPr>
        <w:t>Klauzula informacyjna</w:t>
      </w:r>
    </w:p>
    <w:p w:rsidR="00A51807" w:rsidRPr="009F4FAD" w:rsidRDefault="00A51807" w:rsidP="009F4FAD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9F4FA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9F4FA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9F4FA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9F4FA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9F4FA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9F4FA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9F4FA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9F4FA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9F4FA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9F4FA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821823" w:rsidRDefault="00821823" w:rsidP="009F4FAD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</w:p>
    <w:p w:rsidR="005F0DAA" w:rsidRPr="009F4FAD" w:rsidRDefault="005F0DAA" w:rsidP="009F4FAD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</w:p>
    <w:p w:rsidR="005F0DAA" w:rsidRDefault="005F0DAA" w:rsidP="005F0DAA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wz. Prezydenta Miasta Torunia</w:t>
      </w:r>
    </w:p>
    <w:p w:rsidR="005F0DAA" w:rsidRDefault="005F0DAA" w:rsidP="005F0DAA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5F0DAA" w:rsidRDefault="005F0DAA" w:rsidP="005F0DAA">
      <w:pPr>
        <w:spacing w:after="0"/>
        <w:ind w:left="5664"/>
        <w:rPr>
          <w:rFonts w:ascii="Times New Roman" w:hAnsi="Times New Roman" w:cs="Times New Roman"/>
          <w:b/>
        </w:rPr>
      </w:pPr>
    </w:p>
    <w:p w:rsidR="005F0DAA" w:rsidRDefault="005F0DAA" w:rsidP="005F0DAA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5F0DAA" w:rsidRDefault="005F0DAA" w:rsidP="005F0DAA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Zbigniew Fiderewicz</w:t>
      </w:r>
    </w:p>
    <w:p w:rsidR="00B53A3B" w:rsidRPr="009F4FAD" w:rsidRDefault="005F0DAA" w:rsidP="009F4FA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Zastępca Prezydenta Miasta</w:t>
      </w:r>
    </w:p>
    <w:sectPr w:rsidR="00B53A3B" w:rsidRPr="009F4FAD" w:rsidSect="00821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304" w:bottom="0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E3" w:rsidRDefault="00F467E3" w:rsidP="00DD6D30">
      <w:pPr>
        <w:spacing w:after="0" w:line="240" w:lineRule="auto"/>
      </w:pPr>
      <w:r>
        <w:separator/>
      </w:r>
    </w:p>
  </w:endnote>
  <w:endnote w:type="continuationSeparator" w:id="0">
    <w:p w:rsidR="00F467E3" w:rsidRDefault="00F467E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E3" w:rsidRDefault="00F467E3" w:rsidP="00DD6D30">
      <w:pPr>
        <w:spacing w:after="0" w:line="240" w:lineRule="auto"/>
      </w:pPr>
      <w:r>
        <w:separator/>
      </w:r>
    </w:p>
  </w:footnote>
  <w:footnote w:type="continuationSeparator" w:id="0">
    <w:p w:rsidR="00F467E3" w:rsidRDefault="00F467E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00C4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0735F0"/>
    <w:multiLevelType w:val="hybridMultilevel"/>
    <w:tmpl w:val="155E3AA8"/>
    <w:lvl w:ilvl="0" w:tplc="D1ECCC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753"/>
    <w:multiLevelType w:val="hybridMultilevel"/>
    <w:tmpl w:val="DE2A9E1C"/>
    <w:lvl w:ilvl="0" w:tplc="FFA85C50">
      <w:start w:val="1"/>
      <w:numFmt w:val="decimal"/>
      <w:lvlText w:val="%1)"/>
      <w:lvlJc w:val="left"/>
      <w:pPr>
        <w:ind w:left="11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9E0992"/>
    <w:multiLevelType w:val="hybridMultilevel"/>
    <w:tmpl w:val="9F424C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2D2E44"/>
    <w:multiLevelType w:val="hybridMultilevel"/>
    <w:tmpl w:val="0038A5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69DCAA06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603C6"/>
    <w:multiLevelType w:val="hybridMultilevel"/>
    <w:tmpl w:val="CBDC33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8551F"/>
    <w:multiLevelType w:val="hybridMultilevel"/>
    <w:tmpl w:val="0CF09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31"/>
  </w:num>
  <w:num w:numId="5">
    <w:abstractNumId w:val="22"/>
  </w:num>
  <w:num w:numId="6">
    <w:abstractNumId w:val="2"/>
  </w:num>
  <w:num w:numId="7">
    <w:abstractNumId w:val="27"/>
  </w:num>
  <w:num w:numId="8">
    <w:abstractNumId w:val="16"/>
  </w:num>
  <w:num w:numId="9">
    <w:abstractNumId w:val="11"/>
  </w:num>
  <w:num w:numId="10">
    <w:abstractNumId w:val="30"/>
  </w:num>
  <w:num w:numId="11">
    <w:abstractNumId w:val="32"/>
  </w:num>
  <w:num w:numId="12">
    <w:abstractNumId w:val="3"/>
  </w:num>
  <w:num w:numId="13">
    <w:abstractNumId w:val="28"/>
  </w:num>
  <w:num w:numId="14">
    <w:abstractNumId w:val="6"/>
  </w:num>
  <w:num w:numId="15">
    <w:abstractNumId w:val="26"/>
  </w:num>
  <w:num w:numId="16">
    <w:abstractNumId w:val="10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14"/>
  </w:num>
  <w:num w:numId="22">
    <w:abstractNumId w:val="15"/>
  </w:num>
  <w:num w:numId="23">
    <w:abstractNumId w:val="4"/>
  </w:num>
  <w:num w:numId="24">
    <w:abstractNumId w:val="9"/>
  </w:num>
  <w:num w:numId="25">
    <w:abstractNumId w:val="5"/>
  </w:num>
  <w:num w:numId="26">
    <w:abstractNumId w:val="29"/>
  </w:num>
  <w:num w:numId="27">
    <w:abstractNumId w:val="19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67D8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F1D32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0DAA"/>
    <w:rsid w:val="005F61E6"/>
    <w:rsid w:val="00611A7A"/>
    <w:rsid w:val="006156D6"/>
    <w:rsid w:val="006176EA"/>
    <w:rsid w:val="006179D3"/>
    <w:rsid w:val="00617FEB"/>
    <w:rsid w:val="00623C00"/>
    <w:rsid w:val="00626DCD"/>
    <w:rsid w:val="0064627B"/>
    <w:rsid w:val="0065016F"/>
    <w:rsid w:val="00654D67"/>
    <w:rsid w:val="00654FB3"/>
    <w:rsid w:val="00656F48"/>
    <w:rsid w:val="006570A8"/>
    <w:rsid w:val="00660E65"/>
    <w:rsid w:val="0066217E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3651"/>
    <w:rsid w:val="00795ED5"/>
    <w:rsid w:val="007A3575"/>
    <w:rsid w:val="007A7844"/>
    <w:rsid w:val="007A7C31"/>
    <w:rsid w:val="007B5554"/>
    <w:rsid w:val="007C780D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487"/>
    <w:rsid w:val="00804A1B"/>
    <w:rsid w:val="00805CFD"/>
    <w:rsid w:val="008076FB"/>
    <w:rsid w:val="00813D93"/>
    <w:rsid w:val="00816CD4"/>
    <w:rsid w:val="00821823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4FAD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4D5B"/>
    <w:rsid w:val="00C0633D"/>
    <w:rsid w:val="00C121A3"/>
    <w:rsid w:val="00C17B60"/>
    <w:rsid w:val="00C2393C"/>
    <w:rsid w:val="00C27BEF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04282"/>
    <w:rsid w:val="00D10A5A"/>
    <w:rsid w:val="00D11C99"/>
    <w:rsid w:val="00D12EBD"/>
    <w:rsid w:val="00D221FE"/>
    <w:rsid w:val="00D3187D"/>
    <w:rsid w:val="00D330C9"/>
    <w:rsid w:val="00D53B94"/>
    <w:rsid w:val="00D5400B"/>
    <w:rsid w:val="00D57E73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4220"/>
    <w:rsid w:val="00F059D2"/>
    <w:rsid w:val="00F101B5"/>
    <w:rsid w:val="00F216D3"/>
    <w:rsid w:val="00F22505"/>
    <w:rsid w:val="00F45343"/>
    <w:rsid w:val="00F467E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9301A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9925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679E-F37D-46AB-88F7-8A66CCA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2</cp:revision>
  <cp:lastPrinted>2021-11-24T10:31:00Z</cp:lastPrinted>
  <dcterms:created xsi:type="dcterms:W3CDTF">2021-11-24T08:44:00Z</dcterms:created>
  <dcterms:modified xsi:type="dcterms:W3CDTF">2021-11-24T08:44:00Z</dcterms:modified>
</cp:coreProperties>
</file>