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A3" w:rsidRPr="00A4011C" w:rsidRDefault="00F830A3" w:rsidP="00F830A3">
      <w:pPr>
        <w:pStyle w:val="xl22"/>
        <w:spacing w:before="0" w:beforeAutospacing="0" w:after="0" w:afterAutospacing="0"/>
        <w:ind w:firstLine="5670"/>
        <w:jc w:val="left"/>
        <w:rPr>
          <w:rFonts w:ascii="Times New Roman" w:eastAsia="Times New Roman" w:hAnsi="Times New Roman" w:cs="Times New Roman"/>
          <w:b w:val="0"/>
        </w:rPr>
      </w:pPr>
      <w:bookmarkStart w:id="0" w:name="_GoBack"/>
      <w:bookmarkEnd w:id="0"/>
      <w:r w:rsidRPr="00A4011C">
        <w:rPr>
          <w:rFonts w:ascii="Times New Roman" w:eastAsia="Times New Roman" w:hAnsi="Times New Roman" w:cs="Times New Roman"/>
          <w:b w:val="0"/>
        </w:rPr>
        <w:t>Załącznik nr 4</w:t>
      </w:r>
    </w:p>
    <w:p w:rsidR="00F830A3" w:rsidRPr="00A4011C" w:rsidRDefault="00F830A3" w:rsidP="00F830A3">
      <w:pPr>
        <w:pStyle w:val="xl22"/>
        <w:spacing w:before="0" w:beforeAutospacing="0" w:after="0" w:afterAutospacing="0"/>
        <w:ind w:firstLine="5670"/>
        <w:jc w:val="left"/>
        <w:rPr>
          <w:rFonts w:ascii="Times New Roman" w:hAnsi="Times New Roman" w:cs="Times New Roman"/>
          <w:b w:val="0"/>
        </w:rPr>
      </w:pPr>
      <w:r w:rsidRPr="00A4011C">
        <w:rPr>
          <w:rFonts w:ascii="Times New Roman" w:hAnsi="Times New Roman" w:cs="Times New Roman"/>
          <w:b w:val="0"/>
        </w:rPr>
        <w:t>do uchwały nr</w:t>
      </w:r>
      <w:r>
        <w:rPr>
          <w:rFonts w:ascii="Times New Roman" w:hAnsi="Times New Roman" w:cs="Times New Roman"/>
          <w:b w:val="0"/>
        </w:rPr>
        <w:t xml:space="preserve"> 730/21</w:t>
      </w:r>
    </w:p>
    <w:p w:rsidR="00F830A3" w:rsidRPr="00A4011C" w:rsidRDefault="00F830A3" w:rsidP="00F830A3">
      <w:pPr>
        <w:pStyle w:val="xl22"/>
        <w:spacing w:before="0" w:beforeAutospacing="0" w:after="0" w:afterAutospacing="0"/>
        <w:ind w:firstLine="5670"/>
        <w:jc w:val="left"/>
        <w:rPr>
          <w:rFonts w:ascii="Times New Roman" w:hAnsi="Times New Roman" w:cs="Times New Roman"/>
          <w:b w:val="0"/>
        </w:rPr>
      </w:pPr>
      <w:r w:rsidRPr="00A4011C">
        <w:rPr>
          <w:rFonts w:ascii="Times New Roman" w:hAnsi="Times New Roman" w:cs="Times New Roman"/>
          <w:b w:val="0"/>
        </w:rPr>
        <w:t xml:space="preserve">Rady Miasta Torunia </w:t>
      </w:r>
    </w:p>
    <w:p w:rsidR="00F830A3" w:rsidRPr="00A4011C" w:rsidRDefault="00F830A3" w:rsidP="00F830A3">
      <w:pPr>
        <w:pStyle w:val="xl22"/>
        <w:spacing w:before="0" w:beforeAutospacing="0" w:after="0" w:afterAutospacing="0"/>
        <w:ind w:firstLine="5670"/>
        <w:jc w:val="left"/>
        <w:rPr>
          <w:rFonts w:ascii="Times New Roman" w:hAnsi="Times New Roman" w:cs="Times New Roman"/>
          <w:b w:val="0"/>
        </w:rPr>
      </w:pPr>
      <w:r w:rsidRPr="00A4011C">
        <w:rPr>
          <w:rFonts w:ascii="Times New Roman" w:hAnsi="Times New Roman" w:cs="Times New Roman"/>
          <w:b w:val="0"/>
        </w:rPr>
        <w:t xml:space="preserve">z dnia </w:t>
      </w:r>
      <w:r>
        <w:rPr>
          <w:rFonts w:ascii="Times New Roman" w:hAnsi="Times New Roman" w:cs="Times New Roman"/>
          <w:b w:val="0"/>
        </w:rPr>
        <w:t xml:space="preserve">21 października </w:t>
      </w:r>
      <w:r w:rsidRPr="00A4011C">
        <w:rPr>
          <w:rFonts w:ascii="Times New Roman" w:hAnsi="Times New Roman" w:cs="Times New Roman"/>
          <w:b w:val="0"/>
        </w:rPr>
        <w:t>2021r.</w:t>
      </w:r>
    </w:p>
    <w:p w:rsidR="00F830A3" w:rsidRPr="00A4011C" w:rsidRDefault="00F830A3" w:rsidP="00F830A3">
      <w:pPr>
        <w:pStyle w:val="xl22"/>
        <w:spacing w:before="0" w:beforeAutospacing="0" w:after="0" w:afterAutospacing="0"/>
        <w:ind w:firstLine="5670"/>
        <w:jc w:val="left"/>
        <w:rPr>
          <w:rFonts w:ascii="Times New Roman" w:hAnsi="Times New Roman" w:cs="Times New Roman"/>
          <w:b w:val="0"/>
        </w:rPr>
      </w:pPr>
      <w:r w:rsidRPr="00A4011C">
        <w:rPr>
          <w:rFonts w:ascii="Times New Roman" w:hAnsi="Times New Roman" w:cs="Times New Roman"/>
          <w:b w:val="0"/>
        </w:rPr>
        <w:t>Zalacznik4.gml</w:t>
      </w:r>
    </w:p>
    <w:p w:rsidR="00F830A3" w:rsidRPr="00A4011C" w:rsidRDefault="00F830A3" w:rsidP="00F830A3">
      <w:pPr>
        <w:pStyle w:val="xl22"/>
        <w:spacing w:before="0" w:beforeAutospacing="0" w:after="0" w:afterAutospacing="0"/>
        <w:ind w:firstLine="6379"/>
        <w:jc w:val="left"/>
        <w:rPr>
          <w:rFonts w:ascii="Times New Roman" w:hAnsi="Times New Roman" w:cs="Times New Roman"/>
          <w:b w:val="0"/>
        </w:rPr>
      </w:pPr>
    </w:p>
    <w:p w:rsidR="00F830A3" w:rsidRPr="00A4011C" w:rsidRDefault="00F830A3" w:rsidP="00F830A3">
      <w:pPr>
        <w:pStyle w:val="xl22"/>
        <w:spacing w:before="0" w:beforeAutospacing="0" w:after="0" w:afterAutospacing="0"/>
        <w:ind w:firstLine="6379"/>
        <w:jc w:val="left"/>
        <w:rPr>
          <w:rFonts w:ascii="Times New Roman" w:hAnsi="Times New Roman" w:cs="Times New Roman"/>
          <w:b w:val="0"/>
        </w:rPr>
      </w:pPr>
    </w:p>
    <w:p w:rsidR="00F830A3" w:rsidRPr="00A4011C" w:rsidRDefault="00F830A3" w:rsidP="00F830A3">
      <w:pPr>
        <w:ind w:left="360"/>
        <w:jc w:val="center"/>
      </w:pPr>
      <w:r w:rsidRPr="00A4011C">
        <w:t>Dane przestrzenne utworzone dla planu.</w:t>
      </w:r>
    </w:p>
    <w:p w:rsidR="00F830A3" w:rsidRPr="00A4011C" w:rsidRDefault="00F830A3" w:rsidP="00F830A3">
      <w:pPr>
        <w:ind w:left="360"/>
        <w:jc w:val="center"/>
      </w:pPr>
    </w:p>
    <w:p w:rsidR="00F830A3" w:rsidRPr="00A4011C" w:rsidRDefault="00F830A3" w:rsidP="00F830A3">
      <w:pPr>
        <w:jc w:val="both"/>
      </w:pPr>
      <w:r w:rsidRPr="00A4011C">
        <w:t>Dotyczy: miejscowego planu zagospodarowania przestrzennego dla obszaru położonego w rejonie ulic: Inżynierskiej, Rolniczej i Traktorowej w Toruniu.</w:t>
      </w:r>
    </w:p>
    <w:p w:rsidR="00F830A3" w:rsidRPr="00A4011C" w:rsidRDefault="00F830A3" w:rsidP="00F830A3">
      <w:pPr>
        <w:jc w:val="both"/>
      </w:pPr>
    </w:p>
    <w:p w:rsidR="00F830A3" w:rsidRPr="00A4011C" w:rsidRDefault="00F830A3" w:rsidP="00F830A3">
      <w:pPr>
        <w:jc w:val="both"/>
      </w:pPr>
      <w:r w:rsidRPr="00A4011C">
        <w:t>Na podstawie art. 67a ustawy o planowaniu i zagospodarowaniu przestrzennym (</w:t>
      </w:r>
      <w:r>
        <w:t>Dz. U. z </w:t>
      </w:r>
      <w:r w:rsidRPr="00A4011C">
        <w:t>2021r., poz. 741 ze zm.), utworzony został w postaci elektronicznej zbiór danych przestrzennych do miejscowego planu zagospodarowania przestrzennego, który obejmuje następujące dane przestrzenne:</w:t>
      </w:r>
    </w:p>
    <w:p w:rsidR="00F830A3" w:rsidRPr="00A4011C" w:rsidRDefault="00F830A3" w:rsidP="00F830A3">
      <w:pPr>
        <w:numPr>
          <w:ilvl w:val="0"/>
          <w:numId w:val="1"/>
        </w:numPr>
        <w:ind w:left="426" w:hanging="426"/>
        <w:jc w:val="both"/>
      </w:pPr>
      <w:r w:rsidRPr="00A4011C">
        <w:t>lokalizację przestrzenną obszaru objętego aktem w postaci wektorowej w obowiązującym państwowym systemie odniesień przestrzennych;</w:t>
      </w:r>
    </w:p>
    <w:p w:rsidR="00F830A3" w:rsidRPr="00A4011C" w:rsidRDefault="00F830A3" w:rsidP="00F830A3">
      <w:pPr>
        <w:numPr>
          <w:ilvl w:val="0"/>
          <w:numId w:val="1"/>
        </w:numPr>
        <w:ind w:left="426" w:hanging="426"/>
        <w:jc w:val="both"/>
      </w:pPr>
      <w:r w:rsidRPr="00A4011C">
        <w:t>atrybuty zawierające informacje o akcie;</w:t>
      </w:r>
    </w:p>
    <w:p w:rsidR="00EC74CE" w:rsidRDefault="00F830A3" w:rsidP="00F830A3">
      <w:pPr>
        <w:numPr>
          <w:ilvl w:val="0"/>
          <w:numId w:val="1"/>
        </w:numPr>
        <w:ind w:left="426" w:hanging="426"/>
        <w:jc w:val="both"/>
      </w:pPr>
      <w:r w:rsidRPr="00A4011C">
        <w:t>część graficzną aktu w postaci cyfrowej reprezentacji z nadaną g</w:t>
      </w:r>
      <w:r>
        <w:t>eoreferencją w </w:t>
      </w:r>
      <w:r w:rsidRPr="00A4011C">
        <w:t>obowiązującym państwowym sys</w:t>
      </w:r>
      <w:r>
        <w:t>temie odniesień przestrzennych.</w:t>
      </w:r>
    </w:p>
    <w:sectPr w:rsidR="00EC74CE" w:rsidSect="00603F3F">
      <w:footerReference w:type="even" r:id="rId5"/>
      <w:footerReference w:type="default" r:id="rId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EC" w:rsidRDefault="00F830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20EC" w:rsidRDefault="00F830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EC" w:rsidRDefault="00F830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320EC" w:rsidRDefault="00F830A3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844CA"/>
    <w:multiLevelType w:val="hybridMultilevel"/>
    <w:tmpl w:val="F8743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A3"/>
    <w:rsid w:val="00EC74CE"/>
    <w:rsid w:val="00F8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D384"/>
  <w15:chartTrackingRefBased/>
  <w15:docId w15:val="{BF6AC9F0-9DC3-44C7-AF00-EE657639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830A3"/>
    <w:pPr>
      <w:jc w:val="both"/>
    </w:pPr>
    <w:rPr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830A3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semiHidden/>
    <w:rsid w:val="00F830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830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830A3"/>
  </w:style>
  <w:style w:type="paragraph" w:customStyle="1" w:styleId="xl22">
    <w:name w:val="xl22"/>
    <w:basedOn w:val="Normalny"/>
    <w:rsid w:val="00F830A3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2021-10-25T10:42:00Z</dcterms:created>
  <dcterms:modified xsi:type="dcterms:W3CDTF">2021-10-25T10:42:00Z</dcterms:modified>
</cp:coreProperties>
</file>