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23" w:rsidRPr="00FF0423" w:rsidRDefault="00FF0423" w:rsidP="00FF0423">
      <w:pPr>
        <w:tabs>
          <w:tab w:val="left" w:pos="720"/>
          <w:tab w:val="left" w:pos="3420"/>
        </w:tabs>
        <w:jc w:val="center"/>
      </w:pPr>
      <w:r w:rsidRPr="00FF0423">
        <w:t>UCHWAŁA NR 737/21</w:t>
      </w:r>
    </w:p>
    <w:p w:rsidR="00FF0423" w:rsidRPr="00FF0423" w:rsidRDefault="00FF0423" w:rsidP="00FF0423">
      <w:pPr>
        <w:jc w:val="center"/>
      </w:pPr>
      <w:r w:rsidRPr="00FF0423">
        <w:t>RADY MIASTA TORUNIA</w:t>
      </w:r>
    </w:p>
    <w:p w:rsidR="00FF0423" w:rsidRPr="00FF0423" w:rsidRDefault="00FF0423" w:rsidP="00FF0423">
      <w:pPr>
        <w:jc w:val="center"/>
      </w:pPr>
      <w:r w:rsidRPr="00FF0423">
        <w:t>z dnia 21 października 2021 r.</w:t>
      </w:r>
    </w:p>
    <w:p w:rsidR="0008203A" w:rsidRPr="00FF0423" w:rsidRDefault="0008203A" w:rsidP="00FF0423">
      <w:pPr>
        <w:pStyle w:val="WW-Tekstpodstawowy2"/>
        <w:tabs>
          <w:tab w:val="left" w:pos="6175"/>
        </w:tabs>
        <w:rPr>
          <w:szCs w:val="24"/>
        </w:rPr>
      </w:pPr>
    </w:p>
    <w:p w:rsidR="0008203A" w:rsidRPr="00FF0423" w:rsidRDefault="0008203A" w:rsidP="00FF0423">
      <w:pPr>
        <w:pStyle w:val="WW-Tekstpodstawowy2"/>
        <w:tabs>
          <w:tab w:val="left" w:pos="6175"/>
        </w:tabs>
        <w:rPr>
          <w:szCs w:val="24"/>
        </w:rPr>
      </w:pPr>
      <w:r w:rsidRPr="00FF0423">
        <w:rPr>
          <w:szCs w:val="24"/>
        </w:rPr>
        <w:t xml:space="preserve">w sprawie zamiany </w:t>
      </w:r>
      <w:r w:rsidR="008E4CFF" w:rsidRPr="00FF0423">
        <w:rPr>
          <w:szCs w:val="24"/>
        </w:rPr>
        <w:t>nieruchomości.</w:t>
      </w:r>
      <w:r w:rsidRPr="00FF0423">
        <w:rPr>
          <w:szCs w:val="24"/>
        </w:rPr>
        <w:t xml:space="preserve"> </w:t>
      </w:r>
    </w:p>
    <w:p w:rsidR="00F20999" w:rsidRPr="00FF0423" w:rsidRDefault="00F20999" w:rsidP="00FF0423">
      <w:pPr>
        <w:pStyle w:val="Tretekstu"/>
        <w:ind w:firstLine="708"/>
        <w:rPr>
          <w:szCs w:val="24"/>
        </w:rPr>
      </w:pPr>
    </w:p>
    <w:p w:rsidR="00054D99" w:rsidRPr="00FF0423" w:rsidRDefault="00054D99" w:rsidP="00FF0423">
      <w:pPr>
        <w:pStyle w:val="Tretekstu"/>
        <w:rPr>
          <w:szCs w:val="24"/>
        </w:rPr>
      </w:pPr>
      <w:r w:rsidRPr="00FF0423">
        <w:rPr>
          <w:szCs w:val="24"/>
        </w:rPr>
        <w:t>Na podstawie art. 18 ust. 2 pkt 9 lit. a ustawy z dnia 8 marca 1990 roku o samorządzie gminnym (Dz. U. z 202</w:t>
      </w:r>
      <w:r w:rsidR="00F20999" w:rsidRPr="00FF0423">
        <w:rPr>
          <w:szCs w:val="24"/>
        </w:rPr>
        <w:t>1</w:t>
      </w:r>
      <w:r w:rsidR="0010567A" w:rsidRPr="00FF0423">
        <w:rPr>
          <w:szCs w:val="24"/>
        </w:rPr>
        <w:t xml:space="preserve"> </w:t>
      </w:r>
      <w:r w:rsidR="00F20999" w:rsidRPr="00FF0423">
        <w:rPr>
          <w:szCs w:val="24"/>
        </w:rPr>
        <w:t>r.</w:t>
      </w:r>
      <w:r w:rsidRPr="00FF0423">
        <w:rPr>
          <w:szCs w:val="24"/>
        </w:rPr>
        <w:t>, poz.</w:t>
      </w:r>
      <w:r w:rsidR="00F20999" w:rsidRPr="00FF0423">
        <w:rPr>
          <w:szCs w:val="24"/>
        </w:rPr>
        <w:t xml:space="preserve"> 1372</w:t>
      </w:r>
      <w:r w:rsidRPr="00FF0423">
        <w:rPr>
          <w:szCs w:val="24"/>
        </w:rPr>
        <w:t xml:space="preserve">) oraz art. </w:t>
      </w:r>
      <w:r w:rsidR="00F20999" w:rsidRPr="00FF0423">
        <w:rPr>
          <w:szCs w:val="24"/>
        </w:rPr>
        <w:t>15</w:t>
      </w:r>
      <w:r w:rsidRPr="00FF0423">
        <w:rPr>
          <w:szCs w:val="24"/>
        </w:rPr>
        <w:t xml:space="preserve"> ust. 1</w:t>
      </w:r>
      <w:r w:rsidR="00F20999" w:rsidRPr="00FF0423">
        <w:rPr>
          <w:szCs w:val="24"/>
        </w:rPr>
        <w:t xml:space="preserve"> i 3</w:t>
      </w:r>
      <w:r w:rsidRPr="00FF0423">
        <w:rPr>
          <w:szCs w:val="24"/>
        </w:rPr>
        <w:t xml:space="preserve"> ustawy z dnia 21 sierpnia 1997</w:t>
      </w:r>
      <w:r w:rsidR="0010567A" w:rsidRPr="00FF0423">
        <w:rPr>
          <w:szCs w:val="24"/>
        </w:rPr>
        <w:t xml:space="preserve"> </w:t>
      </w:r>
      <w:r w:rsidRPr="00FF0423">
        <w:rPr>
          <w:szCs w:val="24"/>
        </w:rPr>
        <w:t>r. o gospodarce nieruchomościami (Dz. U. z 2020</w:t>
      </w:r>
      <w:r w:rsidR="0010567A" w:rsidRPr="00FF0423">
        <w:rPr>
          <w:szCs w:val="24"/>
        </w:rPr>
        <w:t xml:space="preserve"> </w:t>
      </w:r>
      <w:r w:rsidRPr="00FF0423">
        <w:rPr>
          <w:szCs w:val="24"/>
        </w:rPr>
        <w:t>r.</w:t>
      </w:r>
      <w:r w:rsidR="0010567A" w:rsidRPr="00FF0423">
        <w:rPr>
          <w:szCs w:val="24"/>
        </w:rPr>
        <w:t>,</w:t>
      </w:r>
      <w:r w:rsidRPr="00FF0423">
        <w:rPr>
          <w:szCs w:val="24"/>
        </w:rPr>
        <w:t xml:space="preserve"> poz. 1990 z </w:t>
      </w:r>
      <w:proofErr w:type="spellStart"/>
      <w:r w:rsidRPr="00FF0423">
        <w:rPr>
          <w:szCs w:val="24"/>
        </w:rPr>
        <w:t>późn</w:t>
      </w:r>
      <w:proofErr w:type="spellEnd"/>
      <w:r w:rsidRPr="00FF0423">
        <w:rPr>
          <w:szCs w:val="24"/>
        </w:rPr>
        <w:t>. zm.</w:t>
      </w:r>
      <w:r w:rsidR="00FF0423" w:rsidRPr="00FF0423">
        <w:t xml:space="preserve"> </w:t>
      </w:r>
      <w:r w:rsidR="00FF0423">
        <w:rPr>
          <w:rStyle w:val="Odwoanieprzypisudolnego"/>
        </w:rPr>
        <w:footnoteReference w:id="1"/>
      </w:r>
      <w:r w:rsidR="00FF0423" w:rsidRPr="00566C23">
        <w:t>)</w:t>
      </w:r>
      <w:r w:rsidRPr="00FF0423">
        <w:rPr>
          <w:szCs w:val="24"/>
        </w:rPr>
        <w:t xml:space="preserve"> uchwala się, co następuje:</w:t>
      </w:r>
    </w:p>
    <w:p w:rsidR="00305AC4" w:rsidRPr="00FF0423" w:rsidRDefault="00305AC4" w:rsidP="00FF0423">
      <w:pPr>
        <w:pStyle w:val="Tretekstu"/>
        <w:ind w:firstLine="708"/>
        <w:rPr>
          <w:szCs w:val="24"/>
        </w:rPr>
      </w:pPr>
    </w:p>
    <w:p w:rsidR="00CB0A14" w:rsidRPr="00FF0423" w:rsidRDefault="00CB0A14" w:rsidP="00FF0423">
      <w:pPr>
        <w:ind w:firstLine="567"/>
        <w:jc w:val="both"/>
      </w:pPr>
      <w:r w:rsidRPr="00FF0423">
        <w:t xml:space="preserve">§ 1. Wyrazić zgodę na zamianę  </w:t>
      </w:r>
      <w:r w:rsidR="00F20999" w:rsidRPr="00FF0423">
        <w:t>nieruchomości</w:t>
      </w:r>
      <w:r w:rsidRPr="00FF0423">
        <w:t xml:space="preserve">, której </w:t>
      </w:r>
      <w:r w:rsidR="00F20999" w:rsidRPr="00FF0423">
        <w:t xml:space="preserve">przedmiotem </w:t>
      </w:r>
      <w:r w:rsidRPr="00FF0423">
        <w:t>będą:</w:t>
      </w:r>
    </w:p>
    <w:p w:rsidR="008E4CFF" w:rsidRPr="00FF0423" w:rsidRDefault="00082359" w:rsidP="00FF0423">
      <w:pPr>
        <w:numPr>
          <w:ilvl w:val="0"/>
          <w:numId w:val="31"/>
        </w:numPr>
        <w:ind w:left="567" w:hanging="425"/>
        <w:jc w:val="both"/>
      </w:pPr>
      <w:r w:rsidRPr="00FF0423">
        <w:t xml:space="preserve"> </w:t>
      </w:r>
      <w:r w:rsidR="00305AC4" w:rsidRPr="00FF0423">
        <w:t>lokal mieszkalny nr 3, stanowiący własność Gminy Miasta Toruń o powierzchni użytkowej 57,74 m</w:t>
      </w:r>
      <w:r w:rsidR="00305AC4" w:rsidRPr="00FF0423">
        <w:rPr>
          <w:vertAlign w:val="superscript"/>
        </w:rPr>
        <w:t>2</w:t>
      </w:r>
      <w:r w:rsidR="00305AC4" w:rsidRPr="00FF0423">
        <w:t xml:space="preserve"> usytuowany na I piętrze budynku mieszkalnego wielorodzinnego posadowionego w Toruniu przy ul. Mikołaja Reja 48</w:t>
      </w:r>
      <w:r w:rsidR="00FF0423">
        <w:t xml:space="preserve">A, na nieruchomości oznaczonej </w:t>
      </w:r>
      <w:r w:rsidR="00305AC4" w:rsidRPr="00FF0423">
        <w:t>geodezyjnie jako działka nr 23/1 o powierzchni 0,1547 ha, położonej przy</w:t>
      </w:r>
      <w:r w:rsidR="00AF6BE9">
        <w:t xml:space="preserve"> </w:t>
      </w:r>
      <w:r w:rsidR="00305AC4" w:rsidRPr="00FF0423">
        <w:t>ul. Mikołaja Reja 48-48A, Mikołaja Reja 50-68 zapis</w:t>
      </w:r>
      <w:r w:rsidR="009319E2">
        <w:t>anej w księdze wieczystej KW Nr </w:t>
      </w:r>
      <w:r w:rsidR="00305AC4" w:rsidRPr="00FF0423">
        <w:t xml:space="preserve">TO1T/00021177/4 wraz z udziałem w nieruchomości wspólnej </w:t>
      </w:r>
      <w:r w:rsidR="00FF0423">
        <w:t xml:space="preserve">wynoszącym </w:t>
      </w:r>
      <w:r w:rsidR="00305AC4" w:rsidRPr="00FF0423">
        <w:t>5774/619310 części, któr</w:t>
      </w:r>
      <w:r w:rsidR="008E4CFF" w:rsidRPr="00FF0423">
        <w:t>ą</w:t>
      </w:r>
      <w:r w:rsidR="00305AC4" w:rsidRPr="00FF0423">
        <w:t xml:space="preserve"> stanowi</w:t>
      </w:r>
      <w:r w:rsidR="008E4CFF" w:rsidRPr="00FF0423">
        <w:t xml:space="preserve"> grunt oraz</w:t>
      </w:r>
      <w:r w:rsidR="00305AC4" w:rsidRPr="00FF0423">
        <w:t xml:space="preserve"> części budynku i urządze</w:t>
      </w:r>
      <w:r w:rsidR="00FF0423">
        <w:t xml:space="preserve">nia, które nie </w:t>
      </w:r>
      <w:r w:rsidR="008E4CFF" w:rsidRPr="00FF0423">
        <w:t>służą</w:t>
      </w:r>
      <w:r w:rsidR="00305AC4" w:rsidRPr="00FF0423">
        <w:t xml:space="preserve"> wyłącznie do użytku właścicieli lokali</w:t>
      </w:r>
      <w:r w:rsidR="008E4CFF" w:rsidRPr="00FF0423">
        <w:t xml:space="preserve">, </w:t>
      </w:r>
    </w:p>
    <w:p w:rsidR="00305AC4" w:rsidRPr="00FF0423" w:rsidRDefault="008E4CFF" w:rsidP="00FF0423">
      <w:pPr>
        <w:jc w:val="both"/>
      </w:pPr>
      <w:r w:rsidRPr="00FF0423">
        <w:t xml:space="preserve">który zostanie zamieniony na: </w:t>
      </w:r>
    </w:p>
    <w:p w:rsidR="00F20999" w:rsidRPr="00FF0423" w:rsidRDefault="00F20999" w:rsidP="00FF0423">
      <w:pPr>
        <w:numPr>
          <w:ilvl w:val="0"/>
          <w:numId w:val="31"/>
        </w:numPr>
        <w:ind w:left="567" w:hanging="425"/>
        <w:jc w:val="both"/>
      </w:pPr>
      <w:r w:rsidRPr="00FF0423">
        <w:t>lokal mieszkalny nr 9, stanowiący własność osób fizycznych o powierzchni użytkowej 44,37 m</w:t>
      </w:r>
      <w:r w:rsidRPr="00FF0423">
        <w:rPr>
          <w:vertAlign w:val="superscript"/>
        </w:rPr>
        <w:t>2</w:t>
      </w:r>
      <w:r w:rsidRPr="00FF0423">
        <w:t>, zapisany w księdze wieczystej KW Nr TO</w:t>
      </w:r>
      <w:r w:rsidR="009319E2">
        <w:t>1T/00035926/1, usytuowany na II </w:t>
      </w:r>
      <w:r w:rsidRPr="00FF0423">
        <w:t xml:space="preserve">piętrze (poddaszu) budynku mieszkalnego wielorodzinnego posadowionego w Toruniu przy ul. 63. Pułku Piechoty 10, na nieruchomości oznaczonej geodezyjnie </w:t>
      </w:r>
      <w:r w:rsidR="00082359" w:rsidRPr="00FF0423">
        <w:t>jako</w:t>
      </w:r>
      <w:r w:rsidRPr="00FF0423">
        <w:t xml:space="preserve"> działk</w:t>
      </w:r>
      <w:r w:rsidR="00082359" w:rsidRPr="00FF0423">
        <w:t>a</w:t>
      </w:r>
      <w:r w:rsidRPr="00FF0423">
        <w:t xml:space="preserve"> nr 420 o powierzchni 0,0379 ha, zapisanej</w:t>
      </w:r>
      <w:r w:rsidR="00AF6BE9">
        <w:t xml:space="preserve"> </w:t>
      </w:r>
      <w:r w:rsidRPr="00FF0423">
        <w:t>w księdze wieczystej KW Nr TO1T/00034636/4 wraz z udziałem w nieruchomości wspólnej wynoszącym 44/605 części</w:t>
      </w:r>
      <w:r w:rsidR="008E4CFF" w:rsidRPr="00FF0423">
        <w:t>,</w:t>
      </w:r>
      <w:r w:rsidRPr="00FF0423">
        <w:t xml:space="preserve"> </w:t>
      </w:r>
      <w:r w:rsidR="008E4CFF" w:rsidRPr="00FF0423">
        <w:t>którą stanowi grunt oraz części budynku</w:t>
      </w:r>
      <w:r w:rsidR="00AF6BE9">
        <w:t xml:space="preserve"> </w:t>
      </w:r>
      <w:r w:rsidR="008E4CFF" w:rsidRPr="00FF0423">
        <w:t>i urządzenia, które nie służą wyłącznie do użytku właścicieli lokali.</w:t>
      </w:r>
    </w:p>
    <w:p w:rsidR="008E4CFF" w:rsidRPr="00FF0423" w:rsidRDefault="008E4CFF" w:rsidP="00FF0423">
      <w:pPr>
        <w:ind w:left="786"/>
        <w:jc w:val="both"/>
      </w:pPr>
    </w:p>
    <w:p w:rsidR="00F20999" w:rsidRPr="00FF0423" w:rsidRDefault="00FF0423" w:rsidP="00FF0423">
      <w:pPr>
        <w:tabs>
          <w:tab w:val="left" w:pos="425"/>
        </w:tabs>
        <w:autoSpaceDE w:val="0"/>
        <w:autoSpaceDN w:val="0"/>
        <w:adjustRightInd w:val="0"/>
        <w:ind w:firstLine="567"/>
        <w:jc w:val="both"/>
      </w:pPr>
      <w:r>
        <w:t>§ 2. Zamiana, o której mowa</w:t>
      </w:r>
      <w:r w:rsidR="00777492" w:rsidRPr="00FF0423">
        <w:t xml:space="preserve"> w § 1 nastąpi</w:t>
      </w:r>
      <w:r w:rsidR="00CB0A14" w:rsidRPr="00FF0423">
        <w:t xml:space="preserve"> </w:t>
      </w:r>
      <w:r w:rsidR="00F20999" w:rsidRPr="00FF0423">
        <w:t>za dopłatą ze str</w:t>
      </w:r>
      <w:r w:rsidR="009319E2">
        <w:t>ony właścicieli lokalu przy ul. </w:t>
      </w:r>
      <w:r w:rsidR="00F20999" w:rsidRPr="00FF0423">
        <w:t>63. Pułku Piechoty 10 m 9 na rzecz Gminy Miasta Toruń różnicy wartości lokali zamiennych w wysokości 79.000,00 zł.</w:t>
      </w:r>
    </w:p>
    <w:p w:rsidR="00FF0423" w:rsidRDefault="00FF0423" w:rsidP="00FF0423">
      <w:pPr>
        <w:tabs>
          <w:tab w:val="left" w:pos="425"/>
        </w:tabs>
        <w:ind w:firstLine="567"/>
        <w:jc w:val="both"/>
      </w:pPr>
    </w:p>
    <w:p w:rsidR="00CB0A14" w:rsidRPr="00FF0423" w:rsidRDefault="00CB0A14" w:rsidP="00FF0423">
      <w:pPr>
        <w:tabs>
          <w:tab w:val="left" w:pos="425"/>
        </w:tabs>
        <w:ind w:firstLine="567"/>
        <w:jc w:val="both"/>
      </w:pPr>
      <w:r w:rsidRPr="00FF0423">
        <w:t>§ 3. Wykonanie uchwały powierza się Prezydentowi Miasta Torunia.</w:t>
      </w:r>
    </w:p>
    <w:p w:rsidR="00FF0423" w:rsidRDefault="00FF0423" w:rsidP="00FF0423">
      <w:pPr>
        <w:tabs>
          <w:tab w:val="left" w:pos="425"/>
        </w:tabs>
        <w:ind w:firstLine="567"/>
        <w:jc w:val="both"/>
      </w:pPr>
    </w:p>
    <w:p w:rsidR="00CB0A14" w:rsidRPr="00FF0423" w:rsidRDefault="00CB0A14" w:rsidP="00FF0423">
      <w:pPr>
        <w:tabs>
          <w:tab w:val="left" w:pos="425"/>
        </w:tabs>
        <w:ind w:firstLine="567"/>
        <w:jc w:val="both"/>
      </w:pPr>
      <w:r w:rsidRPr="00FF0423">
        <w:t>§ 4. Uchwała wchodzi w życie z dniem ogłoszenia.</w:t>
      </w:r>
    </w:p>
    <w:p w:rsidR="00FF0423" w:rsidRDefault="00FF0423" w:rsidP="00FF0423">
      <w:pPr>
        <w:ind w:firstLine="3402"/>
        <w:jc w:val="center"/>
        <w:rPr>
          <w:bCs/>
        </w:rPr>
      </w:pPr>
    </w:p>
    <w:p w:rsidR="00FF0423" w:rsidRDefault="00FF0423" w:rsidP="00FF0423">
      <w:pPr>
        <w:ind w:firstLine="3402"/>
        <w:jc w:val="center"/>
        <w:rPr>
          <w:bCs/>
        </w:rPr>
      </w:pPr>
    </w:p>
    <w:p w:rsidR="00FF0423" w:rsidRDefault="00FF0423" w:rsidP="00FF0423">
      <w:pPr>
        <w:ind w:firstLine="3402"/>
        <w:jc w:val="center"/>
        <w:rPr>
          <w:bCs/>
        </w:rPr>
      </w:pPr>
    </w:p>
    <w:p w:rsidR="00FF0423" w:rsidRDefault="00FF0423" w:rsidP="00FF0423">
      <w:pPr>
        <w:ind w:firstLine="3402"/>
        <w:jc w:val="center"/>
        <w:rPr>
          <w:bCs/>
        </w:rPr>
      </w:pPr>
    </w:p>
    <w:p w:rsidR="00FF0423" w:rsidRDefault="00987E64" w:rsidP="00FF0423">
      <w:pPr>
        <w:ind w:firstLine="3402"/>
        <w:jc w:val="center"/>
        <w:rPr>
          <w:bCs/>
        </w:rPr>
      </w:pPr>
      <w:r w:rsidRPr="00FF0423">
        <w:rPr>
          <w:bCs/>
        </w:rPr>
        <w:t>P</w:t>
      </w:r>
      <w:r w:rsidR="00CB0A14" w:rsidRPr="00FF0423">
        <w:rPr>
          <w:bCs/>
        </w:rPr>
        <w:t xml:space="preserve">rzewodniczący </w:t>
      </w:r>
    </w:p>
    <w:p w:rsidR="00CB0A14" w:rsidRDefault="00CB0A14" w:rsidP="00FF0423">
      <w:pPr>
        <w:ind w:firstLine="3402"/>
        <w:jc w:val="center"/>
        <w:rPr>
          <w:bCs/>
        </w:rPr>
      </w:pPr>
      <w:r w:rsidRPr="00FF0423">
        <w:rPr>
          <w:bCs/>
        </w:rPr>
        <w:t>Rady Miasta Torunia</w:t>
      </w:r>
    </w:p>
    <w:p w:rsidR="00F20999" w:rsidRPr="00FF0423" w:rsidRDefault="007478FF" w:rsidP="00FF0423">
      <w:pPr>
        <w:ind w:firstLine="3402"/>
        <w:jc w:val="center"/>
      </w:pPr>
      <w:r>
        <w:rPr>
          <w:bCs/>
        </w:rPr>
        <w:t>/-/</w:t>
      </w:r>
      <w:bookmarkStart w:id="0" w:name="_GoBack"/>
      <w:bookmarkEnd w:id="0"/>
      <w:r w:rsidR="00CB0A14" w:rsidRPr="00FF0423">
        <w:rPr>
          <w:bCs/>
        </w:rPr>
        <w:t>Marcin Czyżniewski</w:t>
      </w:r>
    </w:p>
    <w:sectPr w:rsidR="00F20999" w:rsidRPr="00FF0423" w:rsidSect="00FF04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AE" w:rsidRDefault="00142DAE">
      <w:r>
        <w:separator/>
      </w:r>
    </w:p>
  </w:endnote>
  <w:endnote w:type="continuationSeparator" w:id="0">
    <w:p w:rsidR="00142DAE" w:rsidRDefault="0014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AE" w:rsidRDefault="00142DAE">
      <w:r>
        <w:separator/>
      </w:r>
    </w:p>
  </w:footnote>
  <w:footnote w:type="continuationSeparator" w:id="0">
    <w:p w:rsidR="00142DAE" w:rsidRDefault="00142DAE">
      <w:r>
        <w:continuationSeparator/>
      </w:r>
    </w:p>
  </w:footnote>
  <w:footnote w:id="1">
    <w:p w:rsidR="00FF0423" w:rsidRPr="00566C23" w:rsidRDefault="00FF0423" w:rsidP="00FF0423">
      <w:pPr>
        <w:pStyle w:val="Tekstprzypisudolnego"/>
        <w:jc w:val="both"/>
      </w:pPr>
      <w:r w:rsidRPr="00566C23">
        <w:rPr>
          <w:rStyle w:val="Odwoanieprzypisudolnego"/>
        </w:rPr>
        <w:footnoteRef/>
      </w:r>
      <w:r w:rsidRPr="00566C23">
        <w:t xml:space="preserve"> Zmiany tekstu jednolitego wymienionej ustawy zostały ogłoszone w Dz. U. z 2021 r. poz. 11, poz. 234, </w:t>
      </w:r>
      <w:r>
        <w:t>poz. </w:t>
      </w:r>
      <w:r w:rsidRPr="00566C23">
        <w:t>815, poz. 1551 i poz. 1561.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36E4398"/>
    <w:multiLevelType w:val="multilevel"/>
    <w:tmpl w:val="BE9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74C"/>
    <w:multiLevelType w:val="hybridMultilevel"/>
    <w:tmpl w:val="C4BCF38C"/>
    <w:lvl w:ilvl="0" w:tplc="C01C8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3CE3"/>
    <w:multiLevelType w:val="multilevel"/>
    <w:tmpl w:val="7C38D26C"/>
    <w:name w:val="WW8Num252"/>
    <w:lvl w:ilvl="0">
      <w:start w:val="1"/>
      <w:numFmt w:val="ordinal"/>
      <w:lvlText w:val="%1"/>
      <w:lvlJc w:val="center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270944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830008"/>
    <w:multiLevelType w:val="multilevel"/>
    <w:tmpl w:val="B50E9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17850"/>
    <w:multiLevelType w:val="multilevel"/>
    <w:tmpl w:val="DA64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549FC"/>
    <w:multiLevelType w:val="multilevel"/>
    <w:tmpl w:val="329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17BB9"/>
    <w:multiLevelType w:val="multilevel"/>
    <w:tmpl w:val="A70AD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31A44"/>
    <w:multiLevelType w:val="hybridMultilevel"/>
    <w:tmpl w:val="65E0E0CA"/>
    <w:lvl w:ilvl="0" w:tplc="3590594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425919F7"/>
    <w:multiLevelType w:val="multilevel"/>
    <w:tmpl w:val="B0C0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684C9E"/>
    <w:multiLevelType w:val="multilevel"/>
    <w:tmpl w:val="150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50F3D"/>
    <w:multiLevelType w:val="multilevel"/>
    <w:tmpl w:val="2246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C25C9"/>
    <w:multiLevelType w:val="hybridMultilevel"/>
    <w:tmpl w:val="65E0E0CA"/>
    <w:lvl w:ilvl="0" w:tplc="3590594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55172AB5"/>
    <w:multiLevelType w:val="hybridMultilevel"/>
    <w:tmpl w:val="99EC63F4"/>
    <w:lvl w:ilvl="0" w:tplc="C04CCA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7B4252"/>
    <w:multiLevelType w:val="multilevel"/>
    <w:tmpl w:val="EDCEB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F0D42"/>
    <w:multiLevelType w:val="multilevel"/>
    <w:tmpl w:val="7C44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D551D"/>
    <w:multiLevelType w:val="hybridMultilevel"/>
    <w:tmpl w:val="39F25188"/>
    <w:lvl w:ilvl="0" w:tplc="41524F8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7BE1"/>
    <w:multiLevelType w:val="multilevel"/>
    <w:tmpl w:val="82208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850A1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665C"/>
    <w:multiLevelType w:val="hybridMultilevel"/>
    <w:tmpl w:val="67629C3A"/>
    <w:lvl w:ilvl="0" w:tplc="D902BE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66756"/>
    <w:multiLevelType w:val="multilevel"/>
    <w:tmpl w:val="43E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F6E0D"/>
    <w:multiLevelType w:val="hybridMultilevel"/>
    <w:tmpl w:val="44E6A83C"/>
    <w:lvl w:ilvl="0" w:tplc="413886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662969"/>
    <w:multiLevelType w:val="multilevel"/>
    <w:tmpl w:val="1DB4E4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409D3"/>
    <w:multiLevelType w:val="hybridMultilevel"/>
    <w:tmpl w:val="80E4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B63D9"/>
    <w:multiLevelType w:val="multilevel"/>
    <w:tmpl w:val="A15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325F3"/>
    <w:multiLevelType w:val="hybridMultilevel"/>
    <w:tmpl w:val="E33AE2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</w:rPr>
    </w:lvl>
  </w:abstractNum>
  <w:abstractNum w:abstractNumId="29" w15:restartNumberingAfterBreak="0">
    <w:nsid w:val="78495792"/>
    <w:multiLevelType w:val="hybridMultilevel"/>
    <w:tmpl w:val="65E0E0CA"/>
    <w:lvl w:ilvl="0" w:tplc="3590594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30" w15:restartNumberingAfterBreak="0">
    <w:nsid w:val="79173996"/>
    <w:multiLevelType w:val="multilevel"/>
    <w:tmpl w:val="8E943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C1AE7"/>
    <w:multiLevelType w:val="multilevel"/>
    <w:tmpl w:val="6E2AD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603B90"/>
    <w:multiLevelType w:val="hybridMultilevel"/>
    <w:tmpl w:val="CAF0D79C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DC412A5"/>
    <w:multiLevelType w:val="hybridMultilevel"/>
    <w:tmpl w:val="A3CC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27"/>
  </w:num>
  <w:num w:numId="5">
    <w:abstractNumId w:val="33"/>
  </w:num>
  <w:num w:numId="6">
    <w:abstractNumId w:val="21"/>
  </w:num>
  <w:num w:numId="7">
    <w:abstractNumId w:val="25"/>
  </w:num>
  <w:num w:numId="8">
    <w:abstractNumId w:val="8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30"/>
  </w:num>
  <w:num w:numId="12">
    <w:abstractNumId w:val="24"/>
  </w:num>
  <w:num w:numId="13">
    <w:abstractNumId w:val="13"/>
  </w:num>
  <w:num w:numId="14">
    <w:abstractNumId w:val="6"/>
  </w:num>
  <w:num w:numId="15">
    <w:abstractNumId w:val="12"/>
  </w:num>
  <w:num w:numId="16">
    <w:abstractNumId w:val="19"/>
  </w:num>
  <w:num w:numId="17">
    <w:abstractNumId w:val="17"/>
  </w:num>
  <w:num w:numId="18">
    <w:abstractNumId w:val="5"/>
  </w:num>
  <w:num w:numId="19">
    <w:abstractNumId w:val="1"/>
  </w:num>
  <w:num w:numId="20">
    <w:abstractNumId w:val="10"/>
  </w:num>
  <w:num w:numId="21">
    <w:abstractNumId w:val="7"/>
  </w:num>
  <w:num w:numId="22">
    <w:abstractNumId w:val="16"/>
  </w:num>
  <w:num w:numId="23">
    <w:abstractNumId w:val="22"/>
  </w:num>
  <w:num w:numId="24">
    <w:abstractNumId w:val="31"/>
  </w:num>
  <w:num w:numId="25">
    <w:abstractNumId w:val="26"/>
  </w:num>
  <w:num w:numId="26">
    <w:abstractNumId w:val="23"/>
  </w:num>
  <w:num w:numId="27">
    <w:abstractNumId w:val="4"/>
  </w:num>
  <w:num w:numId="28">
    <w:abstractNumId w:val="20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4"/>
  </w:num>
  <w:num w:numId="3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6A"/>
    <w:rsid w:val="0000088E"/>
    <w:rsid w:val="0000412E"/>
    <w:rsid w:val="0000630B"/>
    <w:rsid w:val="00012FDE"/>
    <w:rsid w:val="0001700F"/>
    <w:rsid w:val="0002056C"/>
    <w:rsid w:val="00022387"/>
    <w:rsid w:val="00025024"/>
    <w:rsid w:val="0003321B"/>
    <w:rsid w:val="000332B1"/>
    <w:rsid w:val="00033E00"/>
    <w:rsid w:val="000368ED"/>
    <w:rsid w:val="00043BF9"/>
    <w:rsid w:val="00045800"/>
    <w:rsid w:val="00045D82"/>
    <w:rsid w:val="000471EE"/>
    <w:rsid w:val="00047313"/>
    <w:rsid w:val="0004760F"/>
    <w:rsid w:val="00047D94"/>
    <w:rsid w:val="000500A2"/>
    <w:rsid w:val="00051466"/>
    <w:rsid w:val="000525B8"/>
    <w:rsid w:val="00054D99"/>
    <w:rsid w:val="00055D45"/>
    <w:rsid w:val="000563B5"/>
    <w:rsid w:val="00057828"/>
    <w:rsid w:val="000616A5"/>
    <w:rsid w:val="00063BD5"/>
    <w:rsid w:val="00065D23"/>
    <w:rsid w:val="00066EE5"/>
    <w:rsid w:val="00067519"/>
    <w:rsid w:val="00067CB3"/>
    <w:rsid w:val="00072D12"/>
    <w:rsid w:val="00076419"/>
    <w:rsid w:val="00076D23"/>
    <w:rsid w:val="0008203A"/>
    <w:rsid w:val="00082359"/>
    <w:rsid w:val="0008424D"/>
    <w:rsid w:val="0008685B"/>
    <w:rsid w:val="00086EDB"/>
    <w:rsid w:val="000875F6"/>
    <w:rsid w:val="00090700"/>
    <w:rsid w:val="000916E2"/>
    <w:rsid w:val="00095113"/>
    <w:rsid w:val="00096085"/>
    <w:rsid w:val="00096CBD"/>
    <w:rsid w:val="000A0A9E"/>
    <w:rsid w:val="000A3B1B"/>
    <w:rsid w:val="000A4896"/>
    <w:rsid w:val="000A73B0"/>
    <w:rsid w:val="000B04F3"/>
    <w:rsid w:val="000B385D"/>
    <w:rsid w:val="000B3916"/>
    <w:rsid w:val="000B6D16"/>
    <w:rsid w:val="000C143C"/>
    <w:rsid w:val="000C1643"/>
    <w:rsid w:val="000C20DE"/>
    <w:rsid w:val="000C4AFF"/>
    <w:rsid w:val="000C7091"/>
    <w:rsid w:val="000D1B49"/>
    <w:rsid w:val="000E0419"/>
    <w:rsid w:val="000E2F97"/>
    <w:rsid w:val="000E3786"/>
    <w:rsid w:val="000F22E2"/>
    <w:rsid w:val="000F2D64"/>
    <w:rsid w:val="000F2DB7"/>
    <w:rsid w:val="000F6554"/>
    <w:rsid w:val="000F6695"/>
    <w:rsid w:val="0010567A"/>
    <w:rsid w:val="0011084C"/>
    <w:rsid w:val="001114B8"/>
    <w:rsid w:val="00112516"/>
    <w:rsid w:val="00112B34"/>
    <w:rsid w:val="00114B7F"/>
    <w:rsid w:val="00114E91"/>
    <w:rsid w:val="001150A6"/>
    <w:rsid w:val="001178DF"/>
    <w:rsid w:val="00125B64"/>
    <w:rsid w:val="001265D9"/>
    <w:rsid w:val="00127B78"/>
    <w:rsid w:val="00131D36"/>
    <w:rsid w:val="00132A3E"/>
    <w:rsid w:val="00133D47"/>
    <w:rsid w:val="00142DAE"/>
    <w:rsid w:val="00150289"/>
    <w:rsid w:val="001522E2"/>
    <w:rsid w:val="001526C2"/>
    <w:rsid w:val="00152DDA"/>
    <w:rsid w:val="001542DA"/>
    <w:rsid w:val="00155E3B"/>
    <w:rsid w:val="00160B00"/>
    <w:rsid w:val="00162711"/>
    <w:rsid w:val="00162CBE"/>
    <w:rsid w:val="00164B89"/>
    <w:rsid w:val="00167335"/>
    <w:rsid w:val="00171DDB"/>
    <w:rsid w:val="00173D67"/>
    <w:rsid w:val="00183E91"/>
    <w:rsid w:val="00184DBB"/>
    <w:rsid w:val="00187436"/>
    <w:rsid w:val="001938F1"/>
    <w:rsid w:val="00195679"/>
    <w:rsid w:val="00196225"/>
    <w:rsid w:val="001A0449"/>
    <w:rsid w:val="001A0CEB"/>
    <w:rsid w:val="001A3D73"/>
    <w:rsid w:val="001A45D0"/>
    <w:rsid w:val="001A6D5E"/>
    <w:rsid w:val="001B0231"/>
    <w:rsid w:val="001B06AF"/>
    <w:rsid w:val="001B7AAF"/>
    <w:rsid w:val="001C18C7"/>
    <w:rsid w:val="001C3889"/>
    <w:rsid w:val="001D0A0A"/>
    <w:rsid w:val="001D2066"/>
    <w:rsid w:val="001D4A50"/>
    <w:rsid w:val="001D7971"/>
    <w:rsid w:val="001E1211"/>
    <w:rsid w:val="001E1950"/>
    <w:rsid w:val="001E1C3B"/>
    <w:rsid w:val="001E1C96"/>
    <w:rsid w:val="001E2A59"/>
    <w:rsid w:val="001E2E3E"/>
    <w:rsid w:val="001E464D"/>
    <w:rsid w:val="001E51BC"/>
    <w:rsid w:val="001E533F"/>
    <w:rsid w:val="001E5697"/>
    <w:rsid w:val="001F04EB"/>
    <w:rsid w:val="001F2FAC"/>
    <w:rsid w:val="001F6FB2"/>
    <w:rsid w:val="001F7161"/>
    <w:rsid w:val="002055B9"/>
    <w:rsid w:val="00205A1A"/>
    <w:rsid w:val="00205BB8"/>
    <w:rsid w:val="002143AC"/>
    <w:rsid w:val="002160BC"/>
    <w:rsid w:val="00216A76"/>
    <w:rsid w:val="00220642"/>
    <w:rsid w:val="002214FC"/>
    <w:rsid w:val="00224497"/>
    <w:rsid w:val="00224642"/>
    <w:rsid w:val="00226402"/>
    <w:rsid w:val="00230281"/>
    <w:rsid w:val="0023303D"/>
    <w:rsid w:val="00235282"/>
    <w:rsid w:val="00235E6F"/>
    <w:rsid w:val="00236749"/>
    <w:rsid w:val="00241765"/>
    <w:rsid w:val="00245D92"/>
    <w:rsid w:val="0024606F"/>
    <w:rsid w:val="00246F96"/>
    <w:rsid w:val="0025097B"/>
    <w:rsid w:val="002515BE"/>
    <w:rsid w:val="00252E3E"/>
    <w:rsid w:val="002549AF"/>
    <w:rsid w:val="00260F2E"/>
    <w:rsid w:val="00262BF0"/>
    <w:rsid w:val="00262F51"/>
    <w:rsid w:val="00263062"/>
    <w:rsid w:val="00267B30"/>
    <w:rsid w:val="00271C2A"/>
    <w:rsid w:val="00272414"/>
    <w:rsid w:val="00274140"/>
    <w:rsid w:val="00280513"/>
    <w:rsid w:val="002809F3"/>
    <w:rsid w:val="00281223"/>
    <w:rsid w:val="00282873"/>
    <w:rsid w:val="00292221"/>
    <w:rsid w:val="00294610"/>
    <w:rsid w:val="00295A3A"/>
    <w:rsid w:val="002A4F16"/>
    <w:rsid w:val="002B7764"/>
    <w:rsid w:val="002C08B5"/>
    <w:rsid w:val="002C2701"/>
    <w:rsid w:val="002C43EF"/>
    <w:rsid w:val="002C4DC6"/>
    <w:rsid w:val="002D050E"/>
    <w:rsid w:val="002D3065"/>
    <w:rsid w:val="002D5A29"/>
    <w:rsid w:val="002D6B7A"/>
    <w:rsid w:val="002D7AA1"/>
    <w:rsid w:val="002E3855"/>
    <w:rsid w:val="002F5EED"/>
    <w:rsid w:val="002F67B1"/>
    <w:rsid w:val="002F6F92"/>
    <w:rsid w:val="00303AF6"/>
    <w:rsid w:val="00304A43"/>
    <w:rsid w:val="00304F7D"/>
    <w:rsid w:val="003050F7"/>
    <w:rsid w:val="00305297"/>
    <w:rsid w:val="00305AC4"/>
    <w:rsid w:val="003129A7"/>
    <w:rsid w:val="003202BE"/>
    <w:rsid w:val="00322ED7"/>
    <w:rsid w:val="003238A4"/>
    <w:rsid w:val="00327AE5"/>
    <w:rsid w:val="00331244"/>
    <w:rsid w:val="003323B1"/>
    <w:rsid w:val="00335DC9"/>
    <w:rsid w:val="00337CC8"/>
    <w:rsid w:val="00340B40"/>
    <w:rsid w:val="00342455"/>
    <w:rsid w:val="003444AB"/>
    <w:rsid w:val="00344A79"/>
    <w:rsid w:val="00344C3E"/>
    <w:rsid w:val="0034745E"/>
    <w:rsid w:val="00351442"/>
    <w:rsid w:val="00353793"/>
    <w:rsid w:val="00355F35"/>
    <w:rsid w:val="00357C35"/>
    <w:rsid w:val="00360661"/>
    <w:rsid w:val="00363599"/>
    <w:rsid w:val="003650D3"/>
    <w:rsid w:val="00366902"/>
    <w:rsid w:val="00372C9E"/>
    <w:rsid w:val="00375EAC"/>
    <w:rsid w:val="00376DB4"/>
    <w:rsid w:val="003779FA"/>
    <w:rsid w:val="00381F82"/>
    <w:rsid w:val="00382A8D"/>
    <w:rsid w:val="00390AFC"/>
    <w:rsid w:val="00391914"/>
    <w:rsid w:val="0039276C"/>
    <w:rsid w:val="00396D0A"/>
    <w:rsid w:val="00397E0B"/>
    <w:rsid w:val="00397FF2"/>
    <w:rsid w:val="003A41A7"/>
    <w:rsid w:val="003A5385"/>
    <w:rsid w:val="003A7670"/>
    <w:rsid w:val="003B4500"/>
    <w:rsid w:val="003C0665"/>
    <w:rsid w:val="003C0758"/>
    <w:rsid w:val="003C66E4"/>
    <w:rsid w:val="003C734B"/>
    <w:rsid w:val="003D1FC5"/>
    <w:rsid w:val="003D24CA"/>
    <w:rsid w:val="003D54D6"/>
    <w:rsid w:val="003D6370"/>
    <w:rsid w:val="003D70AC"/>
    <w:rsid w:val="003E0BAE"/>
    <w:rsid w:val="003E427C"/>
    <w:rsid w:val="003E6E6F"/>
    <w:rsid w:val="003F0624"/>
    <w:rsid w:val="003F1C85"/>
    <w:rsid w:val="003F31E8"/>
    <w:rsid w:val="003F4177"/>
    <w:rsid w:val="003F4A9B"/>
    <w:rsid w:val="003F5E32"/>
    <w:rsid w:val="00400ED4"/>
    <w:rsid w:val="00401611"/>
    <w:rsid w:val="004025EB"/>
    <w:rsid w:val="00405588"/>
    <w:rsid w:val="004140D4"/>
    <w:rsid w:val="00431372"/>
    <w:rsid w:val="0043238F"/>
    <w:rsid w:val="00442617"/>
    <w:rsid w:val="00443370"/>
    <w:rsid w:val="00446882"/>
    <w:rsid w:val="004511AF"/>
    <w:rsid w:val="004521C1"/>
    <w:rsid w:val="004524D2"/>
    <w:rsid w:val="00453764"/>
    <w:rsid w:val="0045396E"/>
    <w:rsid w:val="00456C1C"/>
    <w:rsid w:val="00461BA6"/>
    <w:rsid w:val="004627BA"/>
    <w:rsid w:val="00466426"/>
    <w:rsid w:val="00470188"/>
    <w:rsid w:val="00471728"/>
    <w:rsid w:val="004750AB"/>
    <w:rsid w:val="0047687E"/>
    <w:rsid w:val="00476C27"/>
    <w:rsid w:val="00477159"/>
    <w:rsid w:val="00477DAD"/>
    <w:rsid w:val="004804EE"/>
    <w:rsid w:val="00482AE8"/>
    <w:rsid w:val="004845E4"/>
    <w:rsid w:val="0048558C"/>
    <w:rsid w:val="00486A87"/>
    <w:rsid w:val="00486D4F"/>
    <w:rsid w:val="00491F55"/>
    <w:rsid w:val="00491F84"/>
    <w:rsid w:val="004932EB"/>
    <w:rsid w:val="00495AAC"/>
    <w:rsid w:val="004961DB"/>
    <w:rsid w:val="004B1255"/>
    <w:rsid w:val="004B49AE"/>
    <w:rsid w:val="004B6251"/>
    <w:rsid w:val="004C0C10"/>
    <w:rsid w:val="004C4783"/>
    <w:rsid w:val="004C6112"/>
    <w:rsid w:val="004C698C"/>
    <w:rsid w:val="004C6A97"/>
    <w:rsid w:val="004D55E3"/>
    <w:rsid w:val="004E0437"/>
    <w:rsid w:val="004E34CF"/>
    <w:rsid w:val="004E3F3F"/>
    <w:rsid w:val="004E47D4"/>
    <w:rsid w:val="004E6B13"/>
    <w:rsid w:val="004F0339"/>
    <w:rsid w:val="004F09F4"/>
    <w:rsid w:val="004F26D3"/>
    <w:rsid w:val="004F770D"/>
    <w:rsid w:val="005007EF"/>
    <w:rsid w:val="0050445A"/>
    <w:rsid w:val="005054B3"/>
    <w:rsid w:val="00510BE6"/>
    <w:rsid w:val="0051100A"/>
    <w:rsid w:val="005137D8"/>
    <w:rsid w:val="005142E3"/>
    <w:rsid w:val="00514861"/>
    <w:rsid w:val="00516267"/>
    <w:rsid w:val="00516A6B"/>
    <w:rsid w:val="005212B4"/>
    <w:rsid w:val="005231AF"/>
    <w:rsid w:val="00523E9D"/>
    <w:rsid w:val="00524935"/>
    <w:rsid w:val="005257A9"/>
    <w:rsid w:val="00525D18"/>
    <w:rsid w:val="005274FA"/>
    <w:rsid w:val="00527950"/>
    <w:rsid w:val="00530381"/>
    <w:rsid w:val="005354DD"/>
    <w:rsid w:val="00541481"/>
    <w:rsid w:val="00547E24"/>
    <w:rsid w:val="00550EC7"/>
    <w:rsid w:val="00553669"/>
    <w:rsid w:val="005555BA"/>
    <w:rsid w:val="00555DFD"/>
    <w:rsid w:val="00557733"/>
    <w:rsid w:val="00567FC6"/>
    <w:rsid w:val="0057036F"/>
    <w:rsid w:val="0057089F"/>
    <w:rsid w:val="0057129A"/>
    <w:rsid w:val="00574BB3"/>
    <w:rsid w:val="00576F66"/>
    <w:rsid w:val="00590CDA"/>
    <w:rsid w:val="005969EB"/>
    <w:rsid w:val="005A0F58"/>
    <w:rsid w:val="005A342C"/>
    <w:rsid w:val="005B08FD"/>
    <w:rsid w:val="005B0DE4"/>
    <w:rsid w:val="005B696D"/>
    <w:rsid w:val="005B6E31"/>
    <w:rsid w:val="005B7C2F"/>
    <w:rsid w:val="005C31BC"/>
    <w:rsid w:val="005C520E"/>
    <w:rsid w:val="005C74D5"/>
    <w:rsid w:val="005D4EBF"/>
    <w:rsid w:val="005D5E61"/>
    <w:rsid w:val="005D6D0F"/>
    <w:rsid w:val="005E1FF7"/>
    <w:rsid w:val="005E38FE"/>
    <w:rsid w:val="005E7DD6"/>
    <w:rsid w:val="005F392C"/>
    <w:rsid w:val="005F43B6"/>
    <w:rsid w:val="005F79A1"/>
    <w:rsid w:val="006022F7"/>
    <w:rsid w:val="006025D6"/>
    <w:rsid w:val="0060670A"/>
    <w:rsid w:val="00606BA4"/>
    <w:rsid w:val="006118B1"/>
    <w:rsid w:val="00611A35"/>
    <w:rsid w:val="00611CEB"/>
    <w:rsid w:val="00613DDD"/>
    <w:rsid w:val="00614F9B"/>
    <w:rsid w:val="00617E54"/>
    <w:rsid w:val="00623CF1"/>
    <w:rsid w:val="006262AA"/>
    <w:rsid w:val="0062772A"/>
    <w:rsid w:val="0063224C"/>
    <w:rsid w:val="006325B8"/>
    <w:rsid w:val="00634871"/>
    <w:rsid w:val="00634FA4"/>
    <w:rsid w:val="00637025"/>
    <w:rsid w:val="0064158F"/>
    <w:rsid w:val="0064460E"/>
    <w:rsid w:val="006530BB"/>
    <w:rsid w:val="0065390A"/>
    <w:rsid w:val="00654DB9"/>
    <w:rsid w:val="00655663"/>
    <w:rsid w:val="006576E1"/>
    <w:rsid w:val="00657BAA"/>
    <w:rsid w:val="006618DD"/>
    <w:rsid w:val="006623C3"/>
    <w:rsid w:val="00663443"/>
    <w:rsid w:val="00666614"/>
    <w:rsid w:val="0067220D"/>
    <w:rsid w:val="00674047"/>
    <w:rsid w:val="00677C35"/>
    <w:rsid w:val="00680954"/>
    <w:rsid w:val="006827C8"/>
    <w:rsid w:val="00682E68"/>
    <w:rsid w:val="00686756"/>
    <w:rsid w:val="00693487"/>
    <w:rsid w:val="00696441"/>
    <w:rsid w:val="00697AC2"/>
    <w:rsid w:val="006A0601"/>
    <w:rsid w:val="006A1E0E"/>
    <w:rsid w:val="006A27EB"/>
    <w:rsid w:val="006A6A2A"/>
    <w:rsid w:val="006B001D"/>
    <w:rsid w:val="006B49E5"/>
    <w:rsid w:val="006B593B"/>
    <w:rsid w:val="006B697C"/>
    <w:rsid w:val="006C1E3F"/>
    <w:rsid w:val="006C5FF4"/>
    <w:rsid w:val="006C7943"/>
    <w:rsid w:val="006D65A3"/>
    <w:rsid w:val="006D6E0C"/>
    <w:rsid w:val="006E0601"/>
    <w:rsid w:val="006E0BD9"/>
    <w:rsid w:val="006E267D"/>
    <w:rsid w:val="006E4EF9"/>
    <w:rsid w:val="006E785A"/>
    <w:rsid w:val="006F3540"/>
    <w:rsid w:val="006F5596"/>
    <w:rsid w:val="006F6C3F"/>
    <w:rsid w:val="006F7959"/>
    <w:rsid w:val="00700F49"/>
    <w:rsid w:val="00701895"/>
    <w:rsid w:val="0070283D"/>
    <w:rsid w:val="007032A9"/>
    <w:rsid w:val="00705807"/>
    <w:rsid w:val="00706028"/>
    <w:rsid w:val="00707969"/>
    <w:rsid w:val="00712EFC"/>
    <w:rsid w:val="007161A8"/>
    <w:rsid w:val="00720A7E"/>
    <w:rsid w:val="007216B6"/>
    <w:rsid w:val="0072498C"/>
    <w:rsid w:val="00725461"/>
    <w:rsid w:val="00727476"/>
    <w:rsid w:val="00727A09"/>
    <w:rsid w:val="007304BB"/>
    <w:rsid w:val="00732202"/>
    <w:rsid w:val="00732D19"/>
    <w:rsid w:val="00732F01"/>
    <w:rsid w:val="00733A1C"/>
    <w:rsid w:val="00734309"/>
    <w:rsid w:val="00737029"/>
    <w:rsid w:val="00737A4B"/>
    <w:rsid w:val="0074096C"/>
    <w:rsid w:val="007419E8"/>
    <w:rsid w:val="00741DE7"/>
    <w:rsid w:val="00742D40"/>
    <w:rsid w:val="007433A3"/>
    <w:rsid w:val="00746D4E"/>
    <w:rsid w:val="007478FF"/>
    <w:rsid w:val="0075520C"/>
    <w:rsid w:val="0075605E"/>
    <w:rsid w:val="007578B7"/>
    <w:rsid w:val="00757A17"/>
    <w:rsid w:val="00760F72"/>
    <w:rsid w:val="00763248"/>
    <w:rsid w:val="00770A42"/>
    <w:rsid w:val="00771352"/>
    <w:rsid w:val="00771B44"/>
    <w:rsid w:val="00776096"/>
    <w:rsid w:val="007769BE"/>
    <w:rsid w:val="00776A84"/>
    <w:rsid w:val="00777492"/>
    <w:rsid w:val="0078261A"/>
    <w:rsid w:val="0078440E"/>
    <w:rsid w:val="00790BF0"/>
    <w:rsid w:val="0079756C"/>
    <w:rsid w:val="007A0474"/>
    <w:rsid w:val="007A16DA"/>
    <w:rsid w:val="007A3E0C"/>
    <w:rsid w:val="007A4915"/>
    <w:rsid w:val="007A5493"/>
    <w:rsid w:val="007B0C41"/>
    <w:rsid w:val="007B3CAD"/>
    <w:rsid w:val="007B4FC1"/>
    <w:rsid w:val="007B7CFA"/>
    <w:rsid w:val="007C73A5"/>
    <w:rsid w:val="007D080C"/>
    <w:rsid w:val="007D5D0B"/>
    <w:rsid w:val="007E0CFB"/>
    <w:rsid w:val="007E63C9"/>
    <w:rsid w:val="007E6D4C"/>
    <w:rsid w:val="007F1F3B"/>
    <w:rsid w:val="00801333"/>
    <w:rsid w:val="008038B1"/>
    <w:rsid w:val="00805935"/>
    <w:rsid w:val="00805C68"/>
    <w:rsid w:val="008068D1"/>
    <w:rsid w:val="0080792D"/>
    <w:rsid w:val="00813D16"/>
    <w:rsid w:val="008167F4"/>
    <w:rsid w:val="0081691F"/>
    <w:rsid w:val="00821B01"/>
    <w:rsid w:val="00826F03"/>
    <w:rsid w:val="00827D6A"/>
    <w:rsid w:val="00827E07"/>
    <w:rsid w:val="00832649"/>
    <w:rsid w:val="00835A15"/>
    <w:rsid w:val="008360FC"/>
    <w:rsid w:val="0083648A"/>
    <w:rsid w:val="00840CEA"/>
    <w:rsid w:val="00847BFA"/>
    <w:rsid w:val="00847D1E"/>
    <w:rsid w:val="00855AE1"/>
    <w:rsid w:val="0085609D"/>
    <w:rsid w:val="00860D48"/>
    <w:rsid w:val="00864860"/>
    <w:rsid w:val="008675BA"/>
    <w:rsid w:val="00871543"/>
    <w:rsid w:val="00872D44"/>
    <w:rsid w:val="00873C08"/>
    <w:rsid w:val="0087613F"/>
    <w:rsid w:val="00876D7B"/>
    <w:rsid w:val="00876E50"/>
    <w:rsid w:val="00881C69"/>
    <w:rsid w:val="00885322"/>
    <w:rsid w:val="00885A46"/>
    <w:rsid w:val="00885B91"/>
    <w:rsid w:val="00890D77"/>
    <w:rsid w:val="008925A7"/>
    <w:rsid w:val="00892C53"/>
    <w:rsid w:val="00893867"/>
    <w:rsid w:val="00894ACB"/>
    <w:rsid w:val="00894DCD"/>
    <w:rsid w:val="00896493"/>
    <w:rsid w:val="008A6679"/>
    <w:rsid w:val="008A78A0"/>
    <w:rsid w:val="008B06EB"/>
    <w:rsid w:val="008B1F55"/>
    <w:rsid w:val="008B2D55"/>
    <w:rsid w:val="008B3320"/>
    <w:rsid w:val="008B49CC"/>
    <w:rsid w:val="008B7BBC"/>
    <w:rsid w:val="008C017E"/>
    <w:rsid w:val="008C1215"/>
    <w:rsid w:val="008C1CE5"/>
    <w:rsid w:val="008C3DB1"/>
    <w:rsid w:val="008D0FC9"/>
    <w:rsid w:val="008E1AB9"/>
    <w:rsid w:val="008E2C5C"/>
    <w:rsid w:val="008E404C"/>
    <w:rsid w:val="008E4CFF"/>
    <w:rsid w:val="008E5074"/>
    <w:rsid w:val="008E6698"/>
    <w:rsid w:val="008E70F3"/>
    <w:rsid w:val="008E77C7"/>
    <w:rsid w:val="008F2C73"/>
    <w:rsid w:val="008F4535"/>
    <w:rsid w:val="00900866"/>
    <w:rsid w:val="009008BB"/>
    <w:rsid w:val="00905424"/>
    <w:rsid w:val="0090562F"/>
    <w:rsid w:val="009067FD"/>
    <w:rsid w:val="00907BA4"/>
    <w:rsid w:val="00910CC2"/>
    <w:rsid w:val="00910E09"/>
    <w:rsid w:val="00912CB1"/>
    <w:rsid w:val="00914007"/>
    <w:rsid w:val="009150F5"/>
    <w:rsid w:val="0092168C"/>
    <w:rsid w:val="009221A1"/>
    <w:rsid w:val="00930302"/>
    <w:rsid w:val="009319E2"/>
    <w:rsid w:val="0093240E"/>
    <w:rsid w:val="00935B71"/>
    <w:rsid w:val="0093725E"/>
    <w:rsid w:val="00937A73"/>
    <w:rsid w:val="00943901"/>
    <w:rsid w:val="00943E18"/>
    <w:rsid w:val="0095119F"/>
    <w:rsid w:val="00957BFB"/>
    <w:rsid w:val="0097097E"/>
    <w:rsid w:val="00972F6A"/>
    <w:rsid w:val="009741CC"/>
    <w:rsid w:val="00977562"/>
    <w:rsid w:val="009847EA"/>
    <w:rsid w:val="00987171"/>
    <w:rsid w:val="00987929"/>
    <w:rsid w:val="00987E64"/>
    <w:rsid w:val="00990B0C"/>
    <w:rsid w:val="0099314F"/>
    <w:rsid w:val="00997A67"/>
    <w:rsid w:val="009B0833"/>
    <w:rsid w:val="009B2240"/>
    <w:rsid w:val="009B556F"/>
    <w:rsid w:val="009B57EC"/>
    <w:rsid w:val="009B7691"/>
    <w:rsid w:val="009C2461"/>
    <w:rsid w:val="009C282A"/>
    <w:rsid w:val="009C4A52"/>
    <w:rsid w:val="009D6A23"/>
    <w:rsid w:val="009E19C5"/>
    <w:rsid w:val="009E3AEF"/>
    <w:rsid w:val="009E3E94"/>
    <w:rsid w:val="009E44F5"/>
    <w:rsid w:val="009E6065"/>
    <w:rsid w:val="009F1633"/>
    <w:rsid w:val="009F1A51"/>
    <w:rsid w:val="009F2563"/>
    <w:rsid w:val="009F2A2B"/>
    <w:rsid w:val="009F3649"/>
    <w:rsid w:val="009F5AC6"/>
    <w:rsid w:val="009F5C37"/>
    <w:rsid w:val="009F6C01"/>
    <w:rsid w:val="009F7212"/>
    <w:rsid w:val="00A00FEB"/>
    <w:rsid w:val="00A01AEF"/>
    <w:rsid w:val="00A03DCE"/>
    <w:rsid w:val="00A04744"/>
    <w:rsid w:val="00A049FA"/>
    <w:rsid w:val="00A05670"/>
    <w:rsid w:val="00A067A0"/>
    <w:rsid w:val="00A11351"/>
    <w:rsid w:val="00A140EE"/>
    <w:rsid w:val="00A16752"/>
    <w:rsid w:val="00A22074"/>
    <w:rsid w:val="00A32E9B"/>
    <w:rsid w:val="00A332D0"/>
    <w:rsid w:val="00A420B2"/>
    <w:rsid w:val="00A42C03"/>
    <w:rsid w:val="00A4381E"/>
    <w:rsid w:val="00A463E7"/>
    <w:rsid w:val="00A46A7D"/>
    <w:rsid w:val="00A50ECC"/>
    <w:rsid w:val="00A511DC"/>
    <w:rsid w:val="00A61D06"/>
    <w:rsid w:val="00A636DF"/>
    <w:rsid w:val="00A63C03"/>
    <w:rsid w:val="00A711ED"/>
    <w:rsid w:val="00A732BE"/>
    <w:rsid w:val="00A73388"/>
    <w:rsid w:val="00A74B8B"/>
    <w:rsid w:val="00A755B6"/>
    <w:rsid w:val="00A76852"/>
    <w:rsid w:val="00A81BF1"/>
    <w:rsid w:val="00A8317B"/>
    <w:rsid w:val="00A85279"/>
    <w:rsid w:val="00A853D2"/>
    <w:rsid w:val="00A87394"/>
    <w:rsid w:val="00A878BF"/>
    <w:rsid w:val="00A87937"/>
    <w:rsid w:val="00A90B83"/>
    <w:rsid w:val="00A922BB"/>
    <w:rsid w:val="00A94C25"/>
    <w:rsid w:val="00A97064"/>
    <w:rsid w:val="00A9706D"/>
    <w:rsid w:val="00AA0252"/>
    <w:rsid w:val="00AA060B"/>
    <w:rsid w:val="00AA1A18"/>
    <w:rsid w:val="00AA63B2"/>
    <w:rsid w:val="00AA6AC1"/>
    <w:rsid w:val="00AB093C"/>
    <w:rsid w:val="00AB1287"/>
    <w:rsid w:val="00AB1726"/>
    <w:rsid w:val="00AB2484"/>
    <w:rsid w:val="00AB3210"/>
    <w:rsid w:val="00AB5CA7"/>
    <w:rsid w:val="00AB7513"/>
    <w:rsid w:val="00AC6EE0"/>
    <w:rsid w:val="00AD43DB"/>
    <w:rsid w:val="00AD4C39"/>
    <w:rsid w:val="00AD636A"/>
    <w:rsid w:val="00AE29AB"/>
    <w:rsid w:val="00AE4CE2"/>
    <w:rsid w:val="00AF1963"/>
    <w:rsid w:val="00AF2136"/>
    <w:rsid w:val="00AF4F63"/>
    <w:rsid w:val="00AF6BE9"/>
    <w:rsid w:val="00AF7886"/>
    <w:rsid w:val="00B01EF4"/>
    <w:rsid w:val="00B0370B"/>
    <w:rsid w:val="00B06219"/>
    <w:rsid w:val="00B10C25"/>
    <w:rsid w:val="00B11FB7"/>
    <w:rsid w:val="00B15151"/>
    <w:rsid w:val="00B17A22"/>
    <w:rsid w:val="00B2061B"/>
    <w:rsid w:val="00B20E80"/>
    <w:rsid w:val="00B22767"/>
    <w:rsid w:val="00B2547E"/>
    <w:rsid w:val="00B31739"/>
    <w:rsid w:val="00B3258F"/>
    <w:rsid w:val="00B33A45"/>
    <w:rsid w:val="00B34FB7"/>
    <w:rsid w:val="00B35435"/>
    <w:rsid w:val="00B51303"/>
    <w:rsid w:val="00B5471F"/>
    <w:rsid w:val="00B54D68"/>
    <w:rsid w:val="00B5525D"/>
    <w:rsid w:val="00B55FE7"/>
    <w:rsid w:val="00B565DB"/>
    <w:rsid w:val="00B70B8F"/>
    <w:rsid w:val="00B70D98"/>
    <w:rsid w:val="00B718DD"/>
    <w:rsid w:val="00B72E7F"/>
    <w:rsid w:val="00B7552A"/>
    <w:rsid w:val="00B75949"/>
    <w:rsid w:val="00B75B13"/>
    <w:rsid w:val="00B75C2E"/>
    <w:rsid w:val="00B83FC8"/>
    <w:rsid w:val="00B872F6"/>
    <w:rsid w:val="00BA0C6F"/>
    <w:rsid w:val="00BA127A"/>
    <w:rsid w:val="00BA14C2"/>
    <w:rsid w:val="00BA2329"/>
    <w:rsid w:val="00BA4C95"/>
    <w:rsid w:val="00BA4E11"/>
    <w:rsid w:val="00BB23D1"/>
    <w:rsid w:val="00BB2539"/>
    <w:rsid w:val="00BB2651"/>
    <w:rsid w:val="00BB377D"/>
    <w:rsid w:val="00BB46E7"/>
    <w:rsid w:val="00BB6C39"/>
    <w:rsid w:val="00BB6E85"/>
    <w:rsid w:val="00BC07F8"/>
    <w:rsid w:val="00BC11D0"/>
    <w:rsid w:val="00BC24DA"/>
    <w:rsid w:val="00BC269A"/>
    <w:rsid w:val="00BC2A00"/>
    <w:rsid w:val="00BC546F"/>
    <w:rsid w:val="00BC6AEE"/>
    <w:rsid w:val="00BC6EC3"/>
    <w:rsid w:val="00BD044B"/>
    <w:rsid w:val="00BD2ACB"/>
    <w:rsid w:val="00BD307A"/>
    <w:rsid w:val="00BD6FB9"/>
    <w:rsid w:val="00BE0263"/>
    <w:rsid w:val="00BE22CF"/>
    <w:rsid w:val="00BE409B"/>
    <w:rsid w:val="00BE63AE"/>
    <w:rsid w:val="00BE695D"/>
    <w:rsid w:val="00BF25AA"/>
    <w:rsid w:val="00BF3279"/>
    <w:rsid w:val="00BF7AB7"/>
    <w:rsid w:val="00C01780"/>
    <w:rsid w:val="00C07A4E"/>
    <w:rsid w:val="00C10C1F"/>
    <w:rsid w:val="00C11F83"/>
    <w:rsid w:val="00C12156"/>
    <w:rsid w:val="00C135A4"/>
    <w:rsid w:val="00C2086C"/>
    <w:rsid w:val="00C22B67"/>
    <w:rsid w:val="00C22D62"/>
    <w:rsid w:val="00C24463"/>
    <w:rsid w:val="00C250D5"/>
    <w:rsid w:val="00C323CD"/>
    <w:rsid w:val="00C347AC"/>
    <w:rsid w:val="00C44F68"/>
    <w:rsid w:val="00C45D64"/>
    <w:rsid w:val="00C50244"/>
    <w:rsid w:val="00C50776"/>
    <w:rsid w:val="00C607D4"/>
    <w:rsid w:val="00C62B0F"/>
    <w:rsid w:val="00C63AE0"/>
    <w:rsid w:val="00C6561D"/>
    <w:rsid w:val="00C703CC"/>
    <w:rsid w:val="00C72156"/>
    <w:rsid w:val="00C72B33"/>
    <w:rsid w:val="00C733E5"/>
    <w:rsid w:val="00C73926"/>
    <w:rsid w:val="00C76494"/>
    <w:rsid w:val="00C77CBB"/>
    <w:rsid w:val="00C834D6"/>
    <w:rsid w:val="00C84073"/>
    <w:rsid w:val="00C84DC9"/>
    <w:rsid w:val="00C85167"/>
    <w:rsid w:val="00C874D7"/>
    <w:rsid w:val="00C951ED"/>
    <w:rsid w:val="00C95D63"/>
    <w:rsid w:val="00CA33F9"/>
    <w:rsid w:val="00CA4013"/>
    <w:rsid w:val="00CA59FB"/>
    <w:rsid w:val="00CA76BA"/>
    <w:rsid w:val="00CB0A14"/>
    <w:rsid w:val="00CB53E6"/>
    <w:rsid w:val="00CB7DC8"/>
    <w:rsid w:val="00CC3F11"/>
    <w:rsid w:val="00CD3998"/>
    <w:rsid w:val="00CD3F51"/>
    <w:rsid w:val="00CD5645"/>
    <w:rsid w:val="00CD5B38"/>
    <w:rsid w:val="00CD63D8"/>
    <w:rsid w:val="00CE06FE"/>
    <w:rsid w:val="00CE1B7F"/>
    <w:rsid w:val="00CE4050"/>
    <w:rsid w:val="00CF469F"/>
    <w:rsid w:val="00D019A1"/>
    <w:rsid w:val="00D049FC"/>
    <w:rsid w:val="00D06E3D"/>
    <w:rsid w:val="00D12626"/>
    <w:rsid w:val="00D1656B"/>
    <w:rsid w:val="00D2064E"/>
    <w:rsid w:val="00D24B73"/>
    <w:rsid w:val="00D25AA4"/>
    <w:rsid w:val="00D25FB8"/>
    <w:rsid w:val="00D268C7"/>
    <w:rsid w:val="00D2718B"/>
    <w:rsid w:val="00D36422"/>
    <w:rsid w:val="00D43349"/>
    <w:rsid w:val="00D4548E"/>
    <w:rsid w:val="00D47EE2"/>
    <w:rsid w:val="00D50598"/>
    <w:rsid w:val="00D52159"/>
    <w:rsid w:val="00D53A16"/>
    <w:rsid w:val="00D557E5"/>
    <w:rsid w:val="00D61B2D"/>
    <w:rsid w:val="00D62272"/>
    <w:rsid w:val="00D637EF"/>
    <w:rsid w:val="00D63D66"/>
    <w:rsid w:val="00D651AC"/>
    <w:rsid w:val="00D659BF"/>
    <w:rsid w:val="00D724D7"/>
    <w:rsid w:val="00D75833"/>
    <w:rsid w:val="00D877E8"/>
    <w:rsid w:val="00D9098D"/>
    <w:rsid w:val="00D92F82"/>
    <w:rsid w:val="00D93E8C"/>
    <w:rsid w:val="00D94E27"/>
    <w:rsid w:val="00DA1BFF"/>
    <w:rsid w:val="00DA525A"/>
    <w:rsid w:val="00DA5755"/>
    <w:rsid w:val="00DA68E0"/>
    <w:rsid w:val="00DB178F"/>
    <w:rsid w:val="00DB292F"/>
    <w:rsid w:val="00DB2A42"/>
    <w:rsid w:val="00DB466A"/>
    <w:rsid w:val="00DB4A2C"/>
    <w:rsid w:val="00DB632C"/>
    <w:rsid w:val="00DC5A95"/>
    <w:rsid w:val="00DC6B02"/>
    <w:rsid w:val="00DC7B42"/>
    <w:rsid w:val="00DC7C73"/>
    <w:rsid w:val="00DC7D84"/>
    <w:rsid w:val="00DD088F"/>
    <w:rsid w:val="00DD2286"/>
    <w:rsid w:val="00DD240B"/>
    <w:rsid w:val="00DD2F48"/>
    <w:rsid w:val="00DD4A73"/>
    <w:rsid w:val="00DD4EFF"/>
    <w:rsid w:val="00DD4F1B"/>
    <w:rsid w:val="00DD708C"/>
    <w:rsid w:val="00DD721C"/>
    <w:rsid w:val="00DE2C15"/>
    <w:rsid w:val="00DE585C"/>
    <w:rsid w:val="00DF60AA"/>
    <w:rsid w:val="00DF66E1"/>
    <w:rsid w:val="00E015B7"/>
    <w:rsid w:val="00E0201D"/>
    <w:rsid w:val="00E06A8B"/>
    <w:rsid w:val="00E070A7"/>
    <w:rsid w:val="00E10F90"/>
    <w:rsid w:val="00E16331"/>
    <w:rsid w:val="00E17AED"/>
    <w:rsid w:val="00E200D9"/>
    <w:rsid w:val="00E2166E"/>
    <w:rsid w:val="00E2394C"/>
    <w:rsid w:val="00E26F29"/>
    <w:rsid w:val="00E27513"/>
    <w:rsid w:val="00E32E21"/>
    <w:rsid w:val="00E3385F"/>
    <w:rsid w:val="00E36A10"/>
    <w:rsid w:val="00E36C0B"/>
    <w:rsid w:val="00E37EA1"/>
    <w:rsid w:val="00E40430"/>
    <w:rsid w:val="00E40CFE"/>
    <w:rsid w:val="00E41123"/>
    <w:rsid w:val="00E4419F"/>
    <w:rsid w:val="00E44B56"/>
    <w:rsid w:val="00E4671F"/>
    <w:rsid w:val="00E53611"/>
    <w:rsid w:val="00E61D28"/>
    <w:rsid w:val="00E65981"/>
    <w:rsid w:val="00E66E01"/>
    <w:rsid w:val="00E703CC"/>
    <w:rsid w:val="00E7122E"/>
    <w:rsid w:val="00E75366"/>
    <w:rsid w:val="00E8043E"/>
    <w:rsid w:val="00E8125F"/>
    <w:rsid w:val="00E82857"/>
    <w:rsid w:val="00E82BB8"/>
    <w:rsid w:val="00E83E89"/>
    <w:rsid w:val="00E84D03"/>
    <w:rsid w:val="00E85EA3"/>
    <w:rsid w:val="00E86464"/>
    <w:rsid w:val="00E903FC"/>
    <w:rsid w:val="00E9136A"/>
    <w:rsid w:val="00E916E5"/>
    <w:rsid w:val="00E92955"/>
    <w:rsid w:val="00E972C7"/>
    <w:rsid w:val="00EB7A82"/>
    <w:rsid w:val="00EC1C8E"/>
    <w:rsid w:val="00EC3423"/>
    <w:rsid w:val="00EC52C8"/>
    <w:rsid w:val="00EC798C"/>
    <w:rsid w:val="00EC7A7F"/>
    <w:rsid w:val="00ED1E09"/>
    <w:rsid w:val="00ED3E1A"/>
    <w:rsid w:val="00EF6B54"/>
    <w:rsid w:val="00F029FA"/>
    <w:rsid w:val="00F03AE1"/>
    <w:rsid w:val="00F17E45"/>
    <w:rsid w:val="00F20999"/>
    <w:rsid w:val="00F2290F"/>
    <w:rsid w:val="00F360EA"/>
    <w:rsid w:val="00F376C6"/>
    <w:rsid w:val="00F40DB1"/>
    <w:rsid w:val="00F41203"/>
    <w:rsid w:val="00F4169B"/>
    <w:rsid w:val="00F4723A"/>
    <w:rsid w:val="00F50470"/>
    <w:rsid w:val="00F54C20"/>
    <w:rsid w:val="00F55D79"/>
    <w:rsid w:val="00F57635"/>
    <w:rsid w:val="00F5764F"/>
    <w:rsid w:val="00F61961"/>
    <w:rsid w:val="00F62B74"/>
    <w:rsid w:val="00F63301"/>
    <w:rsid w:val="00F664CB"/>
    <w:rsid w:val="00F67DD1"/>
    <w:rsid w:val="00F7065B"/>
    <w:rsid w:val="00F70B8D"/>
    <w:rsid w:val="00F81313"/>
    <w:rsid w:val="00F82282"/>
    <w:rsid w:val="00F823C4"/>
    <w:rsid w:val="00F846FB"/>
    <w:rsid w:val="00F8504A"/>
    <w:rsid w:val="00F87ED4"/>
    <w:rsid w:val="00F90166"/>
    <w:rsid w:val="00F91543"/>
    <w:rsid w:val="00F965AF"/>
    <w:rsid w:val="00F968C2"/>
    <w:rsid w:val="00FA27DA"/>
    <w:rsid w:val="00FA2F92"/>
    <w:rsid w:val="00FA652A"/>
    <w:rsid w:val="00FB3C1A"/>
    <w:rsid w:val="00FB450D"/>
    <w:rsid w:val="00FB52A4"/>
    <w:rsid w:val="00FB5B3E"/>
    <w:rsid w:val="00FB7854"/>
    <w:rsid w:val="00FC1BB3"/>
    <w:rsid w:val="00FC1DB6"/>
    <w:rsid w:val="00FC3C93"/>
    <w:rsid w:val="00FC3FD0"/>
    <w:rsid w:val="00FC4EC0"/>
    <w:rsid w:val="00FC5360"/>
    <w:rsid w:val="00FD4D0D"/>
    <w:rsid w:val="00FE116D"/>
    <w:rsid w:val="00FE22DA"/>
    <w:rsid w:val="00FE61B3"/>
    <w:rsid w:val="00FE7BC4"/>
    <w:rsid w:val="00FF00CA"/>
    <w:rsid w:val="00FF0423"/>
    <w:rsid w:val="00FF1D8B"/>
    <w:rsid w:val="00FF3B77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E0C92"/>
  <w15:chartTrackingRefBased/>
  <w15:docId w15:val="{45ECE244-F73B-4FCB-A1F7-76EC680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</w:tabs>
      <w:ind w:left="5664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3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left="6381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ind w:left="5664" w:firstLine="708"/>
      <w:jc w:val="both"/>
      <w:outlineLvl w:val="7"/>
    </w:pPr>
    <w:rPr>
      <w:color w:val="000000"/>
      <w:szCs w:val="20"/>
    </w:rPr>
  </w:style>
  <w:style w:type="paragraph" w:styleId="Nagwek9">
    <w:name w:val="heading 9"/>
    <w:basedOn w:val="Normalny"/>
    <w:next w:val="Normalny"/>
    <w:qFormat/>
    <w:pPr>
      <w:keepNext/>
      <w:ind w:left="638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357"/>
      <w:jc w:val="both"/>
    </w:pPr>
  </w:style>
  <w:style w:type="paragraph" w:styleId="Tekstpodstawowywcity2">
    <w:name w:val="Body Text Indent 2"/>
    <w:basedOn w:val="Normalny"/>
    <w:semiHidden/>
    <w:pPr>
      <w:ind w:firstLine="360"/>
      <w:jc w:val="both"/>
    </w:pPr>
  </w:style>
  <w:style w:type="paragraph" w:styleId="Tekstpodstawowywcity3">
    <w:name w:val="Body Text Indent 3"/>
    <w:basedOn w:val="Normalny"/>
    <w:semiHidden/>
    <w:pPr>
      <w:ind w:firstLine="360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b/>
      <w:bCs/>
      <w:sz w:val="22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komentarza1">
    <w:name w:val="Tekst komentarza1"/>
    <w:basedOn w:val="Normalny"/>
    <w:pPr>
      <w:suppressAutoHyphens/>
    </w:pPr>
    <w:rPr>
      <w:sz w:val="20"/>
      <w:szCs w:val="20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paragraph" w:styleId="Lista">
    <w:name w:val="List"/>
    <w:basedOn w:val="Tekstpodstawowy"/>
    <w:semiHidden/>
    <w:pPr>
      <w:suppressAutoHyphens/>
      <w:spacing w:after="120"/>
      <w:jc w:val="left"/>
    </w:pPr>
    <w:rPr>
      <w:rFonts w:cs="Tahoma"/>
      <w:lang w:eastAsia="ar-SA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character" w:customStyle="1" w:styleId="grame">
    <w:name w:val="grame"/>
    <w:basedOn w:val="Domylnaczcionkaakapitu"/>
    <w:rsid w:val="00A420B2"/>
  </w:style>
  <w:style w:type="character" w:styleId="Odwoaniedokomentarza">
    <w:name w:val="annotation reference"/>
    <w:uiPriority w:val="99"/>
    <w:semiHidden/>
    <w:unhideWhenUsed/>
    <w:rsid w:val="008E70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F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70F3"/>
  </w:style>
  <w:style w:type="character" w:customStyle="1" w:styleId="TematkomentarzaZnak">
    <w:name w:val="Temat komentarza Znak"/>
    <w:basedOn w:val="TekstkomentarzaZnak"/>
    <w:link w:val="Tematkomentarza"/>
    <w:rsid w:val="008E70F3"/>
  </w:style>
  <w:style w:type="paragraph" w:styleId="Tekstdymka">
    <w:name w:val="Balloon Text"/>
    <w:basedOn w:val="Normalny"/>
    <w:link w:val="TekstdymkaZnak"/>
    <w:uiPriority w:val="99"/>
    <w:semiHidden/>
    <w:unhideWhenUsed/>
    <w:rsid w:val="008E7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0F3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881C69"/>
  </w:style>
  <w:style w:type="paragraph" w:customStyle="1" w:styleId="Tekstpodstawowy21">
    <w:name w:val="Tekst podstawowy 21"/>
    <w:basedOn w:val="Normalny"/>
    <w:rsid w:val="00C250D5"/>
    <w:rPr>
      <w:szCs w:val="20"/>
    </w:rPr>
  </w:style>
  <w:style w:type="paragraph" w:styleId="Stopka">
    <w:name w:val="footer"/>
    <w:basedOn w:val="Normalny"/>
    <w:link w:val="StopkaZnak"/>
    <w:unhideWhenUsed/>
    <w:rsid w:val="00C250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250D5"/>
  </w:style>
  <w:style w:type="paragraph" w:styleId="Nagwek">
    <w:name w:val="header"/>
    <w:basedOn w:val="Normalny"/>
    <w:link w:val="NagwekZnak"/>
    <w:uiPriority w:val="99"/>
    <w:semiHidden/>
    <w:unhideWhenUsed/>
    <w:rsid w:val="004C6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C6A97"/>
    <w:rPr>
      <w:sz w:val="24"/>
      <w:szCs w:val="24"/>
    </w:rPr>
  </w:style>
  <w:style w:type="character" w:customStyle="1" w:styleId="b">
    <w:name w:val="b"/>
    <w:basedOn w:val="Domylnaczcionkaakapitu"/>
    <w:rsid w:val="00FA652A"/>
  </w:style>
  <w:style w:type="paragraph" w:customStyle="1" w:styleId="Standard">
    <w:name w:val="Standard"/>
    <w:rsid w:val="00C45D6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agwek11">
    <w:name w:val="Nagłówek 11"/>
    <w:basedOn w:val="Standard"/>
    <w:next w:val="Standard"/>
    <w:rsid w:val="00C45D64"/>
    <w:pPr>
      <w:keepNext/>
      <w:ind w:left="4956"/>
      <w:jc w:val="both"/>
    </w:pPr>
    <w:rPr>
      <w:i/>
    </w:rPr>
  </w:style>
  <w:style w:type="paragraph" w:styleId="Akapitzlist">
    <w:name w:val="List Paragraph"/>
    <w:basedOn w:val="Normalny"/>
    <w:uiPriority w:val="34"/>
    <w:qFormat/>
    <w:rsid w:val="00C45D64"/>
    <w:pPr>
      <w:spacing w:after="200" w:line="276" w:lineRule="auto"/>
      <w:ind w:left="720"/>
      <w:contextualSpacing/>
    </w:pPr>
    <w:rPr>
      <w:rFonts w:ascii="Arial" w:eastAsia="Calibri" w:hAnsi="Arial" w:cs="Arial"/>
      <w:b/>
      <w:color w:val="202B7C"/>
      <w:spacing w:val="-12"/>
      <w:w w:val="102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6F3540"/>
    <w:rPr>
      <w:color w:val="0000FF"/>
      <w:u w:val="single"/>
    </w:rPr>
  </w:style>
  <w:style w:type="paragraph" w:customStyle="1" w:styleId="address">
    <w:name w:val="address"/>
    <w:basedOn w:val="Normalny"/>
    <w:rsid w:val="006F3540"/>
    <w:pPr>
      <w:spacing w:before="100" w:beforeAutospacing="1" w:after="100" w:afterAutospacing="1"/>
    </w:pPr>
  </w:style>
  <w:style w:type="character" w:customStyle="1" w:styleId="zipcode">
    <w:name w:val="zipcode"/>
    <w:basedOn w:val="Domylnaczcionkaakapitu"/>
    <w:rsid w:val="006F3540"/>
  </w:style>
  <w:style w:type="character" w:customStyle="1" w:styleId="city">
    <w:name w:val="city"/>
    <w:basedOn w:val="Domylnaczcionkaakapitu"/>
    <w:rsid w:val="006F3540"/>
  </w:style>
  <w:style w:type="character" w:customStyle="1" w:styleId="addresscomma">
    <w:name w:val="addresscomma"/>
    <w:basedOn w:val="Domylnaczcionkaakapitu"/>
    <w:rsid w:val="006F3540"/>
  </w:style>
  <w:style w:type="character" w:customStyle="1" w:styleId="street">
    <w:name w:val="street"/>
    <w:basedOn w:val="Domylnaczcionkaakapitu"/>
    <w:rsid w:val="006F3540"/>
  </w:style>
  <w:style w:type="paragraph" w:customStyle="1" w:styleId="instrukcja">
    <w:name w:val="instrukcja"/>
    <w:basedOn w:val="Normalny"/>
    <w:rsid w:val="00E27513"/>
    <w:pPr>
      <w:numPr>
        <w:numId w:val="1"/>
      </w:numPr>
      <w:autoSpaceDE w:val="0"/>
      <w:autoSpaceDN w:val="0"/>
      <w:spacing w:after="40"/>
      <w:jc w:val="both"/>
    </w:pPr>
    <w:rPr>
      <w:rFonts w:ascii="Arial" w:hAnsi="Arial" w:cs="Arial"/>
      <w:i/>
      <w:iCs/>
      <w:sz w:val="16"/>
      <w:szCs w:val="16"/>
    </w:rPr>
  </w:style>
  <w:style w:type="character" w:customStyle="1" w:styleId="Domylnaczcionkaakapitu2">
    <w:name w:val="Domyślna czcionka akapitu2"/>
    <w:rsid w:val="003C734B"/>
  </w:style>
  <w:style w:type="paragraph" w:customStyle="1" w:styleId="Default">
    <w:name w:val="Default"/>
    <w:rsid w:val="003444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p-place-title">
    <w:name w:val="pp-place-title"/>
    <w:basedOn w:val="Domylnaczcionkaakapitu"/>
    <w:rsid w:val="00C44F68"/>
  </w:style>
  <w:style w:type="character" w:customStyle="1" w:styleId="pp-headline-item">
    <w:name w:val="pp-headline-item"/>
    <w:basedOn w:val="Domylnaczcionkaakapitu"/>
    <w:rsid w:val="00C44F68"/>
  </w:style>
  <w:style w:type="paragraph" w:customStyle="1" w:styleId="Zawartotabeli">
    <w:name w:val="Zawartość tabeli"/>
    <w:basedOn w:val="Normalny"/>
    <w:rsid w:val="00524935"/>
    <w:pPr>
      <w:suppressLineNumbers/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TekstpodstawowyZnak">
    <w:name w:val="Tekst podstawowy Znak"/>
    <w:link w:val="Tretekstu"/>
    <w:qFormat/>
    <w:locked/>
    <w:rsid w:val="00054D99"/>
    <w:rPr>
      <w:sz w:val="24"/>
    </w:rPr>
  </w:style>
  <w:style w:type="paragraph" w:customStyle="1" w:styleId="Tretekstu">
    <w:name w:val="Treść tekstu"/>
    <w:basedOn w:val="Normalny"/>
    <w:link w:val="TekstpodstawowyZnak"/>
    <w:rsid w:val="00054D99"/>
    <w:pPr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1F92-3C12-4D58-BE80-F8D3FDF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nieruchomości położonej w Toruniu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nieruchomości położonej w Toruniu</dc:title>
  <dc:subject/>
  <dc:creator>Wydział Gospodarki Nieruchomościami</dc:creator>
  <cp:keywords/>
  <cp:lastModifiedBy>b.czerwonka</cp:lastModifiedBy>
  <cp:revision>2</cp:revision>
  <cp:lastPrinted>2021-09-09T08:07:00Z</cp:lastPrinted>
  <dcterms:created xsi:type="dcterms:W3CDTF">2021-10-25T10:50:00Z</dcterms:created>
  <dcterms:modified xsi:type="dcterms:W3CDTF">2021-10-25T10:50:00Z</dcterms:modified>
</cp:coreProperties>
</file>