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09" w:rsidRPr="00A33E16" w:rsidRDefault="005D7C09" w:rsidP="005D7C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ZARZĄDZENIE NR</w:t>
      </w:r>
      <w:r w:rsidR="001966F6">
        <w:rPr>
          <w:rFonts w:ascii="Times New Roman" w:hAnsi="Times New Roman"/>
          <w:sz w:val="24"/>
          <w:szCs w:val="24"/>
        </w:rPr>
        <w:t xml:space="preserve"> 271</w:t>
      </w:r>
    </w:p>
    <w:p w:rsidR="005D7C09" w:rsidRPr="00A33E16" w:rsidRDefault="005D7C09" w:rsidP="005D7C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PREZYDENTA MIASTA TORUNIA</w:t>
      </w:r>
    </w:p>
    <w:p w:rsidR="005D7C09" w:rsidRPr="00A33E16" w:rsidRDefault="005D7C09" w:rsidP="005D7C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z dnia …</w:t>
      </w:r>
      <w:r w:rsidR="001966F6">
        <w:rPr>
          <w:rFonts w:ascii="Times New Roman" w:hAnsi="Times New Roman"/>
          <w:sz w:val="24"/>
          <w:szCs w:val="24"/>
        </w:rPr>
        <w:t xml:space="preserve">29.10.2021 r. </w:t>
      </w:r>
      <w:r w:rsidRPr="00A33E16">
        <w:rPr>
          <w:rFonts w:ascii="Times New Roman" w:hAnsi="Times New Roman"/>
          <w:sz w:val="24"/>
          <w:szCs w:val="24"/>
        </w:rPr>
        <w:t>…..</w:t>
      </w:r>
    </w:p>
    <w:p w:rsidR="005D7C09" w:rsidRPr="00A33E16" w:rsidRDefault="005D7C09" w:rsidP="005D7C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C09" w:rsidRPr="00A33E16" w:rsidRDefault="005D7C09" w:rsidP="005D7C09">
      <w:pPr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w sprawie szczegółowego określenia zadań i kompetencji Zastępców Prezydenta i Sekretarza Miasta</w:t>
      </w:r>
    </w:p>
    <w:p w:rsidR="005D7C09" w:rsidRPr="00A33E16" w:rsidRDefault="005D7C09" w:rsidP="005D7C09">
      <w:pPr>
        <w:spacing w:after="0" w:line="100" w:lineRule="atLeast"/>
        <w:jc w:val="both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Na podstawie art. 33 ust. 4 ustawy z dnia 8 marca 1990 r. o samorządzie gminnym </w:t>
      </w:r>
      <w:r>
        <w:rPr>
          <w:rFonts w:ascii="Times New Roman" w:hAnsi="Times New Roman"/>
          <w:sz w:val="24"/>
          <w:szCs w:val="24"/>
        </w:rPr>
        <w:t xml:space="preserve">(Dz. U. </w:t>
      </w:r>
      <w:r>
        <w:rPr>
          <w:rFonts w:ascii="Times New Roman" w:hAnsi="Times New Roman"/>
          <w:sz w:val="24"/>
          <w:szCs w:val="24"/>
        </w:rPr>
        <w:br/>
        <w:t>z 2021</w:t>
      </w:r>
      <w:r w:rsidRPr="00A33E1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oz. 1372</w:t>
      </w:r>
      <w:r w:rsidRPr="00A33E16">
        <w:rPr>
          <w:rFonts w:ascii="Times New Roman" w:hAnsi="Times New Roman"/>
          <w:sz w:val="24"/>
          <w:szCs w:val="24"/>
        </w:rPr>
        <w:t xml:space="preserve">) </w:t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oraz § 18 pkt 8 Regulaminu Organizacyjnego Urzędu Miasta Torunia stanowiącego załącznik nr 1 do zarządzenia nr 378 Prezydenta Miasta Torunia z dnia </w:t>
      </w:r>
      <w:r>
        <w:rPr>
          <w:rStyle w:val="CharStyle6"/>
          <w:rFonts w:ascii="Times New Roman" w:hAnsi="Times New Roman"/>
          <w:sz w:val="24"/>
          <w:szCs w:val="24"/>
        </w:rPr>
        <w:br/>
      </w:r>
      <w:r w:rsidRPr="00A33E16">
        <w:rPr>
          <w:rStyle w:val="CharStyle6"/>
          <w:rFonts w:ascii="Times New Roman" w:hAnsi="Times New Roman"/>
          <w:sz w:val="24"/>
          <w:szCs w:val="24"/>
        </w:rPr>
        <w:t>30 października 2013 r.</w:t>
      </w:r>
      <w:r w:rsidRPr="00A33E16">
        <w:rPr>
          <w:rStyle w:val="Odwoanieprzypisudolnego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 </w:t>
      </w:r>
    </w:p>
    <w:p w:rsidR="005D7C09" w:rsidRPr="00A33E16" w:rsidRDefault="005D7C09" w:rsidP="005D7C09">
      <w:pPr>
        <w:spacing w:after="0" w:line="100" w:lineRule="atLeast"/>
        <w:jc w:val="both"/>
        <w:rPr>
          <w:rStyle w:val="CharStyle6"/>
          <w:rFonts w:ascii="Times New Roman" w:hAnsi="Times New Roman"/>
          <w:sz w:val="24"/>
          <w:szCs w:val="24"/>
        </w:rPr>
      </w:pPr>
    </w:p>
    <w:p w:rsidR="005D7C09" w:rsidRPr="00A33E16" w:rsidRDefault="005D7C09" w:rsidP="005D7C09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Style w:val="CharStyle6"/>
          <w:rFonts w:ascii="Times New Roman" w:hAnsi="Times New Roman"/>
          <w:b/>
          <w:sz w:val="24"/>
          <w:szCs w:val="24"/>
        </w:rPr>
      </w:pPr>
      <w:r w:rsidRPr="00A33E16">
        <w:rPr>
          <w:rStyle w:val="CharStyle6"/>
          <w:rFonts w:ascii="Times New Roman" w:hAnsi="Times New Roman"/>
          <w:b/>
          <w:sz w:val="24"/>
          <w:szCs w:val="24"/>
        </w:rPr>
        <w:t>zarządza się, co następuje:</w:t>
      </w:r>
    </w:p>
    <w:p w:rsidR="005D7C09" w:rsidRPr="00A33E16" w:rsidRDefault="005D7C09" w:rsidP="005D7C0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 xml:space="preserve">§ 1. Ustala się </w:t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podział zadań i kompetencji pierwszego i trzeciego zastępcy prezydenta oraz sekretarza w okresie </w:t>
      </w:r>
      <w:r>
        <w:rPr>
          <w:rStyle w:val="CharStyle6"/>
          <w:rFonts w:ascii="Times New Roman" w:hAnsi="Times New Roman"/>
          <w:sz w:val="24"/>
          <w:szCs w:val="24"/>
        </w:rPr>
        <w:t xml:space="preserve">niepowołania </w:t>
      </w:r>
      <w:r w:rsidRPr="00A33E16">
        <w:rPr>
          <w:rStyle w:val="CharStyle6"/>
          <w:rFonts w:ascii="Times New Roman" w:hAnsi="Times New Roman"/>
          <w:sz w:val="24"/>
          <w:szCs w:val="24"/>
        </w:rPr>
        <w:t>drugiego zastępcy prezydenta.</w:t>
      </w:r>
    </w:p>
    <w:p w:rsidR="005D7C09" w:rsidRPr="00A33E16" w:rsidRDefault="005D7C09" w:rsidP="005D7C0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5D7C09" w:rsidRPr="00A33E16" w:rsidRDefault="005D7C09" w:rsidP="005D7C0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>§ 2. Ilekroć w dalszej części niniejszego zarządzenia jest mowa o:</w:t>
      </w:r>
    </w:p>
    <w:p w:rsidR="005D7C09" w:rsidRPr="00A33E16" w:rsidRDefault="005D7C09" w:rsidP="005D7C0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>dyrektorach działów – należy przez to rozumieć kierujących jednostkami organizacyjnymi urzędu wyodrębnionymi w schemacie organizacyjnym bez względu na ich nazwę;</w:t>
      </w:r>
    </w:p>
    <w:p w:rsidR="005D7C09" w:rsidRPr="00A33E16" w:rsidRDefault="005D7C09" w:rsidP="005D7C0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 xml:space="preserve">dziale – należy przez to rozumieć jednostkę organizacyjną urzędu wyodrębnioną </w:t>
      </w:r>
      <w:r w:rsidRPr="00A33E16">
        <w:rPr>
          <w:bCs/>
        </w:rPr>
        <w:br/>
        <w:t>w schemacie organizacyjnym bez względu na jej nazwę;</w:t>
      </w:r>
    </w:p>
    <w:p w:rsidR="005D7C09" w:rsidRPr="00A33E16" w:rsidRDefault="005D7C09" w:rsidP="005D7C0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 xml:space="preserve">miejskiej jednostce organizacyjnej – należy przez to rozumieć jednostki organizacyjne utworzone przez gminę, w tym komunalne osoby prawne, spółki prawa handlowego </w:t>
      </w:r>
      <w:r w:rsidRPr="00A33E16">
        <w:rPr>
          <w:bCs/>
        </w:rPr>
        <w:br/>
        <w:t>z udziałem gminy oraz jednostki administracji zespolonej;</w:t>
      </w:r>
    </w:p>
    <w:p w:rsidR="005D7C09" w:rsidRPr="00A33E16" w:rsidRDefault="005D7C09" w:rsidP="005D7C0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>prezydencie, zastępcy prezydenta, skarbniku, sekretarzu – należy przez to rozumieć Prezydenta Miasta Torunia, Zastępców Prezydenta Miasta Torunia</w:t>
      </w:r>
      <w:r>
        <w:rPr>
          <w:bCs/>
        </w:rPr>
        <w:t>, Skarbnika Miasta Torunia</w:t>
      </w:r>
      <w:r w:rsidRPr="00A33E16">
        <w:rPr>
          <w:bCs/>
        </w:rPr>
        <w:t xml:space="preserve"> oraz Sekretarza Miasta Torunia;</w:t>
      </w:r>
    </w:p>
    <w:p w:rsidR="005D7C09" w:rsidRPr="00A33E16" w:rsidRDefault="005D7C09" w:rsidP="005D7C0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t>regulaminie urzędu – należy przez to rozumieć Regulamin Organizacyjny Urzędu Miasta Torunia określony zarządzeniem Prezydenta Miasta Torunia;</w:t>
      </w:r>
    </w:p>
    <w:p w:rsidR="005D7C09" w:rsidRPr="00A33E16" w:rsidRDefault="005D7C09" w:rsidP="005D7C0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CharStyle6"/>
          <w:bCs/>
          <w:sz w:val="24"/>
          <w:szCs w:val="24"/>
          <w:shd w:val="clear" w:color="auto" w:fill="auto"/>
        </w:rPr>
      </w:pPr>
      <w:r w:rsidRPr="00A33E16">
        <w:rPr>
          <w:bCs/>
        </w:rPr>
        <w:t>urzędzie – należy przez to rozumieć Urząd Miasta Torunia;</w:t>
      </w:r>
    </w:p>
    <w:p w:rsidR="005D7C09" w:rsidRPr="00A33E16" w:rsidRDefault="005D7C09" w:rsidP="005D7C09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sz w:val="24"/>
          <w:szCs w:val="24"/>
        </w:rPr>
      </w:pPr>
    </w:p>
    <w:p w:rsidR="005D7C09" w:rsidRPr="00A33E16" w:rsidRDefault="005D7C09" w:rsidP="005D7C09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3. Pierwszy zastępca prezydenta:</w:t>
      </w:r>
    </w:p>
    <w:p w:rsidR="005D7C09" w:rsidRPr="00A33E16" w:rsidRDefault="005D7C09" w:rsidP="005D7C09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nadzoruje i koordynuje pracę:</w:t>
      </w:r>
    </w:p>
    <w:p w:rsidR="005D7C09" w:rsidRPr="00A33E16" w:rsidRDefault="005D7C09" w:rsidP="005D7C09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Edukacji,</w:t>
      </w:r>
    </w:p>
    <w:p w:rsidR="005D7C09" w:rsidRPr="00A33E16" w:rsidRDefault="005D7C09" w:rsidP="005D7C09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Gospodarki Komunalnej oraz Inżyniera Miasta,</w:t>
      </w:r>
    </w:p>
    <w:p w:rsidR="005D7C09" w:rsidRPr="00A33E16" w:rsidRDefault="005D7C09" w:rsidP="005D7C09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Gospodarki Nieruchomościami, </w:t>
      </w:r>
    </w:p>
    <w:p w:rsidR="005D7C09" w:rsidRPr="00A33E16" w:rsidRDefault="005D7C09" w:rsidP="005D7C09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Inwestycji i Remontów,</w:t>
      </w:r>
    </w:p>
    <w:p w:rsidR="005D7C09" w:rsidRPr="00A33E16" w:rsidRDefault="005D7C09" w:rsidP="005D7C09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Sportu i Rekreacji,</w:t>
      </w:r>
    </w:p>
    <w:p w:rsidR="005D7C09" w:rsidRPr="00A33E16" w:rsidRDefault="005D7C09" w:rsidP="005D7C09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oraz miejskich jednostek organizacyjnych, nad którymi w/w działy sprawują nadzór merytoryczny lub z nimi współpracują;</w:t>
      </w:r>
    </w:p>
    <w:p w:rsidR="005D7C09" w:rsidRPr="00A33E16" w:rsidRDefault="005D7C09" w:rsidP="005D7C09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wykonuje w stosunku do dyrektorów działów wymienionych w pkt 1 oraz kierujących miejskimi jednostkami organizacyjnymi, o których mowa w pkt 1, następujące czynności związane z zatrudnieniem:</w:t>
      </w:r>
    </w:p>
    <w:p w:rsidR="005D7C09" w:rsidRPr="00A33E16" w:rsidRDefault="005D7C09" w:rsidP="005D7C09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wnioskuje do prezydenta o nawiązanie lub rozwiązanie stosunku pracy oraz w przedmiocie ustalenia wynagrodzenia, a także nagradzania, premiowania lub karania,</w:t>
      </w:r>
    </w:p>
    <w:p w:rsidR="005D7C09" w:rsidRPr="00A33E16" w:rsidRDefault="005D7C09" w:rsidP="005D7C09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podpisuje polecenia wyjazdów służbowych krajowych, udziela urlopów wypoczynkowych oraz zwolnień od pracy,</w:t>
      </w:r>
    </w:p>
    <w:p w:rsidR="005D7C09" w:rsidRPr="00A33E16" w:rsidRDefault="005D7C09" w:rsidP="005D7C09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zatwierdza plan urlopów wypoczynkowych,</w:t>
      </w:r>
    </w:p>
    <w:p w:rsidR="005D7C09" w:rsidRPr="00A33E16" w:rsidRDefault="005D7C09" w:rsidP="005D7C09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podpisuje informacje dla dyrektorów szkół, przedszkoli i placówek dotyczące zmiany wynagrodzenia ustalonego przez prezydenta,</w:t>
      </w:r>
    </w:p>
    <w:p w:rsidR="005D7C09" w:rsidRPr="00A33E16" w:rsidRDefault="005D7C09" w:rsidP="005D7C09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wyznacza nauczyciela szkoły, przedszkola lub placówki na zastępstwo w przypadku nieobecności dyrektora szkoły, przedszkola lub placówki;</w:t>
      </w:r>
    </w:p>
    <w:p w:rsidR="005D7C09" w:rsidRPr="00A33E16" w:rsidRDefault="005D7C09" w:rsidP="005D7C09">
      <w:pPr>
        <w:pStyle w:val="Akapitzlist"/>
        <w:numPr>
          <w:ilvl w:val="0"/>
          <w:numId w:val="1"/>
        </w:numPr>
        <w:ind w:left="284" w:hanging="284"/>
        <w:jc w:val="both"/>
      </w:pPr>
      <w:r w:rsidRPr="00A33E16">
        <w:t xml:space="preserve">wysłuchuje pracowników urzędu i kierujących </w:t>
      </w:r>
      <w:r w:rsidRPr="00A33E16">
        <w:rPr>
          <w:rStyle w:val="CharStyle6"/>
          <w:sz w:val="24"/>
          <w:szCs w:val="24"/>
        </w:rPr>
        <w:t xml:space="preserve">miejskimi jednostkami organizacyjnymi </w:t>
      </w:r>
      <w:r w:rsidRPr="00A33E16">
        <w:t>przed zastosowaniem kary porządkowej;</w:t>
      </w:r>
    </w:p>
    <w:p w:rsidR="005D7C09" w:rsidRPr="00A33E16" w:rsidRDefault="005D7C09" w:rsidP="005D7C09">
      <w:pPr>
        <w:pStyle w:val="Akapitzlist"/>
        <w:numPr>
          <w:ilvl w:val="0"/>
          <w:numId w:val="1"/>
        </w:numPr>
        <w:ind w:left="284" w:hanging="284"/>
        <w:jc w:val="both"/>
      </w:pPr>
      <w:r w:rsidRPr="00A33E16">
        <w:t>zatwierdza plan urlopów wypoczynkowych pracowników nadzorowanych działów;</w:t>
      </w:r>
    </w:p>
    <w:p w:rsidR="005D7C09" w:rsidRPr="00A33E16" w:rsidRDefault="005D7C09" w:rsidP="005D7C09">
      <w:pPr>
        <w:pStyle w:val="Akapitzlist"/>
        <w:numPr>
          <w:ilvl w:val="0"/>
          <w:numId w:val="1"/>
        </w:numPr>
        <w:ind w:left="284" w:hanging="284"/>
        <w:jc w:val="both"/>
        <w:rPr>
          <w:rStyle w:val="CharStyle6"/>
          <w:sz w:val="24"/>
          <w:szCs w:val="24"/>
          <w:shd w:val="clear" w:color="auto" w:fill="auto"/>
        </w:rPr>
      </w:pPr>
      <w:r w:rsidRPr="00A33E16">
        <w:rPr>
          <w:rStyle w:val="CharStyle6"/>
          <w:sz w:val="24"/>
          <w:szCs w:val="24"/>
        </w:rPr>
        <w:t>nadzoruje i koordynuje przedsięwzięcia i czynności w zakresie obronności państwa wykonywane przez działy, o których mowa w pkt 1 oraz podległe im jednostki organizacyjne.</w:t>
      </w:r>
    </w:p>
    <w:p w:rsidR="005D7C09" w:rsidRPr="00A33E16" w:rsidRDefault="005D7C09" w:rsidP="005D7C09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sz w:val="24"/>
          <w:szCs w:val="24"/>
        </w:rPr>
      </w:pPr>
    </w:p>
    <w:p w:rsidR="005D7C09" w:rsidRPr="00A33E16" w:rsidRDefault="005D7C09" w:rsidP="005D7C09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 4. Trzeci zastępca prezydenta:</w:t>
      </w:r>
    </w:p>
    <w:p w:rsidR="005D7C09" w:rsidRPr="00A33E16" w:rsidRDefault="005D7C09" w:rsidP="005D7C09">
      <w:pPr>
        <w:pStyle w:val="Akapitzlist"/>
        <w:numPr>
          <w:ilvl w:val="0"/>
          <w:numId w:val="3"/>
        </w:numPr>
        <w:ind w:left="284" w:hanging="284"/>
        <w:jc w:val="both"/>
      </w:pPr>
      <w:r w:rsidRPr="00A33E16">
        <w:t xml:space="preserve">nadzoruje i koordynuje pracę: </w:t>
      </w:r>
    </w:p>
    <w:p w:rsidR="005D7C09" w:rsidRPr="00A33E16" w:rsidRDefault="005D7C09" w:rsidP="005D7C0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Architektury i Budownictwa, </w:t>
      </w:r>
    </w:p>
    <w:p w:rsidR="005D7C09" w:rsidRPr="00A33E16" w:rsidRDefault="005D7C09" w:rsidP="005D7C0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Obsługi Mieszkańców, </w:t>
      </w:r>
    </w:p>
    <w:p w:rsidR="005D7C09" w:rsidRPr="00A33E16" w:rsidRDefault="005D7C09" w:rsidP="005D7C0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Rozwoju i Programowania Europejskiego,</w:t>
      </w:r>
    </w:p>
    <w:p w:rsidR="005D7C09" w:rsidRPr="00A33E16" w:rsidRDefault="005D7C09" w:rsidP="005D7C0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Środowiska i Ekologii,</w:t>
      </w:r>
    </w:p>
    <w:p w:rsidR="005D7C09" w:rsidRPr="00A33E16" w:rsidRDefault="005D7C09" w:rsidP="005D7C0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Wydziału Zdrowia i Polityki Społecznej,</w:t>
      </w:r>
    </w:p>
    <w:p w:rsidR="005D7C09" w:rsidRDefault="005D7C09" w:rsidP="005D7C0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Biura Ogrodnika Miejskiego,</w:t>
      </w:r>
    </w:p>
    <w:p w:rsidR="005D7C09" w:rsidRPr="00A33E16" w:rsidRDefault="005D7C09" w:rsidP="005D7C0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  <w:shd w:val="clear" w:color="auto" w:fill="FFFFFF"/>
        </w:rPr>
        <w:t xml:space="preserve">Biura Rewitalizacji, </w:t>
      </w:r>
    </w:p>
    <w:p w:rsidR="005D7C09" w:rsidRPr="00A33E16" w:rsidRDefault="005D7C09" w:rsidP="005D7C0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</w:t>
      </w:r>
      <w:r w:rsidRPr="00A33E16">
        <w:rPr>
          <w:rFonts w:ascii="Times New Roman" w:hAnsi="Times New Roman"/>
          <w:sz w:val="24"/>
          <w:szCs w:val="24"/>
        </w:rPr>
        <w:t>,</w:t>
      </w:r>
    </w:p>
    <w:p w:rsidR="005D7C09" w:rsidRPr="00A33E16" w:rsidRDefault="005D7C09" w:rsidP="005D7C0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Biura Miejskiego Konserwatora Zabytków</w:t>
      </w:r>
    </w:p>
    <w:p w:rsidR="005D7C09" w:rsidRPr="00A33E16" w:rsidRDefault="005D7C09" w:rsidP="005D7C09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 xml:space="preserve">oraz miejskich jednostek organizacyjnych, </w:t>
      </w:r>
      <w:r w:rsidRPr="00A33E16">
        <w:rPr>
          <w:rStyle w:val="CharStyle6"/>
          <w:rFonts w:ascii="Times New Roman" w:hAnsi="Times New Roman"/>
          <w:sz w:val="24"/>
          <w:szCs w:val="24"/>
        </w:rPr>
        <w:t>nad którymi w/w działy sprawują nadzór merytoryczny lub z nimi współpracują;</w:t>
      </w:r>
      <w:r w:rsidRPr="00A33E16">
        <w:rPr>
          <w:rFonts w:ascii="Times New Roman" w:hAnsi="Times New Roman"/>
          <w:sz w:val="24"/>
          <w:szCs w:val="24"/>
        </w:rPr>
        <w:t xml:space="preserve">  </w:t>
      </w:r>
    </w:p>
    <w:p w:rsidR="005D7C09" w:rsidRPr="00A33E16" w:rsidRDefault="005D7C09" w:rsidP="005D7C09">
      <w:pPr>
        <w:pStyle w:val="Akapitzlist"/>
        <w:numPr>
          <w:ilvl w:val="0"/>
          <w:numId w:val="3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t xml:space="preserve">wykonuje w stosunku do dyrektorów działów  </w:t>
      </w:r>
      <w:r w:rsidRPr="00A33E16">
        <w:rPr>
          <w:rStyle w:val="CharStyle6"/>
          <w:sz w:val="24"/>
          <w:szCs w:val="24"/>
        </w:rPr>
        <w:t>wymienionych w pkt 1 oraz kierujących miejskimi jednostkami organizacyjnymi, o których mowa w pkt 1, następujące czynności związane z zatrudnieniem:</w:t>
      </w:r>
    </w:p>
    <w:p w:rsidR="005D7C09" w:rsidRPr="00A33E16" w:rsidRDefault="005D7C09" w:rsidP="005D7C09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wnioskuje do prezydenta o nawiązanie lub rozwiązanie stosunku pracy oraz w przedmiocie ustalenia wynagrodzenia, a także nagradzania, premiowania lub karania,</w:t>
      </w:r>
    </w:p>
    <w:p w:rsidR="005D7C09" w:rsidRPr="00A33E16" w:rsidRDefault="005D7C09" w:rsidP="005D7C09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podejmuje decyzje dotyczące premiowania kierujących samodzielnymi publicznymi zakładami opieki zdrowotnej,</w:t>
      </w:r>
    </w:p>
    <w:p w:rsidR="005D7C09" w:rsidRPr="00A33E16" w:rsidRDefault="005D7C09" w:rsidP="005D7C09">
      <w:pPr>
        <w:pStyle w:val="Akapitzlist"/>
        <w:numPr>
          <w:ilvl w:val="0"/>
          <w:numId w:val="10"/>
        </w:numPr>
        <w:ind w:left="567" w:hanging="283"/>
        <w:jc w:val="both"/>
        <w:rPr>
          <w:rStyle w:val="CharStyle6"/>
          <w:sz w:val="24"/>
          <w:szCs w:val="24"/>
          <w:shd w:val="clear" w:color="auto" w:fill="auto"/>
        </w:rPr>
      </w:pPr>
      <w:r w:rsidRPr="00A33E16">
        <w:rPr>
          <w:rStyle w:val="CharStyle6"/>
          <w:sz w:val="24"/>
          <w:szCs w:val="24"/>
        </w:rPr>
        <w:t>podpisuje polecenia wyjazdów służbowych krajowych, udziela urlopów wypoczynkowych oraz zwolnień od pracy,</w:t>
      </w:r>
    </w:p>
    <w:p w:rsidR="005D7C09" w:rsidRPr="00A33E16" w:rsidRDefault="005D7C09" w:rsidP="005D7C09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zatwierdza plan urlopów wypoczynkowych;</w:t>
      </w:r>
    </w:p>
    <w:p w:rsidR="005D7C09" w:rsidRPr="00A33E16" w:rsidRDefault="005D7C09" w:rsidP="005D7C09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zatwierdza plan urlopów pracowników nadzorowanych działów;</w:t>
      </w:r>
    </w:p>
    <w:p w:rsidR="005D7C09" w:rsidRPr="00A33E16" w:rsidRDefault="005D7C09" w:rsidP="005D7C09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 xml:space="preserve">nadzoruje i koordynuje przedsięwzięcia i czynności w zakresie obronności państwa wykonywane przez działy, o których mowa w pkt 1 </w:t>
      </w:r>
      <w:r w:rsidRPr="00A33E16">
        <w:rPr>
          <w:rStyle w:val="CharStyle6"/>
          <w:rFonts w:ascii="Times New Roman" w:hAnsi="Times New Roman"/>
          <w:sz w:val="24"/>
          <w:szCs w:val="24"/>
        </w:rPr>
        <w:t>oraz podległe im jednostki organizacyjne.</w:t>
      </w:r>
    </w:p>
    <w:p w:rsidR="005D7C09" w:rsidRPr="00A33E16" w:rsidRDefault="005D7C09" w:rsidP="005D7C09">
      <w:pPr>
        <w:spacing w:after="0" w:line="240" w:lineRule="auto"/>
        <w:jc w:val="both"/>
        <w:rPr>
          <w:rStyle w:val="CharStyle6"/>
          <w:rFonts w:ascii="Times New Roman" w:hAnsi="Times New Roman"/>
          <w:sz w:val="24"/>
          <w:szCs w:val="24"/>
        </w:rPr>
      </w:pPr>
    </w:p>
    <w:p w:rsidR="005D7C09" w:rsidRPr="00A33E16" w:rsidRDefault="005D7C09" w:rsidP="005D7C09">
      <w:pPr>
        <w:spacing w:after="0" w:line="240" w:lineRule="auto"/>
        <w:jc w:val="both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5. Sekretarz:</w:t>
      </w:r>
    </w:p>
    <w:p w:rsidR="005D7C09" w:rsidRPr="00A33E16" w:rsidRDefault="005D7C09" w:rsidP="005D7C09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działalność wszystkich działów w zakresie wynikającym z regulaminu organizacyjnego;</w:t>
      </w:r>
    </w:p>
    <w:p w:rsidR="005D7C09" w:rsidRPr="00A33E16" w:rsidRDefault="005D7C09" w:rsidP="005D7C09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i koordynuje pracę:</w:t>
      </w:r>
    </w:p>
    <w:p w:rsidR="005D7C09" w:rsidRPr="00A33E16" w:rsidRDefault="005D7C09" w:rsidP="005D7C09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Wydziału Geodezji i Kartografii,</w:t>
      </w:r>
    </w:p>
    <w:p w:rsidR="005D7C09" w:rsidRPr="00A33E16" w:rsidRDefault="005D7C09" w:rsidP="005D7C09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Wydziału Spraw Administracyjnych,</w:t>
      </w:r>
    </w:p>
    <w:p w:rsidR="005D7C09" w:rsidRPr="00A33E16" w:rsidRDefault="005D7C09" w:rsidP="005D7C09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rPr>
          <w:shd w:val="clear" w:color="auto" w:fill="FFFFFF"/>
        </w:rPr>
        <w:t>Urzędu Stanu Cywilnego,</w:t>
      </w:r>
    </w:p>
    <w:p w:rsidR="005D7C09" w:rsidRPr="00A33E16" w:rsidRDefault="005D7C09" w:rsidP="005D7C09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Obsługi Urzędu,</w:t>
      </w:r>
    </w:p>
    <w:p w:rsidR="005D7C09" w:rsidRPr="00A33E16" w:rsidRDefault="005D7C09" w:rsidP="005D7C09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Projektów Informatycznych,</w:t>
      </w:r>
    </w:p>
    <w:p w:rsidR="005D7C09" w:rsidRPr="00A33E16" w:rsidRDefault="005D7C09" w:rsidP="005D7C09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Rady Miasta;</w:t>
      </w:r>
    </w:p>
    <w:p w:rsidR="005D7C09" w:rsidRPr="00A33E16" w:rsidRDefault="005D7C09" w:rsidP="005D7C09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 xml:space="preserve">wykonuje w stosunku do dyrektorów działów  </w:t>
      </w:r>
      <w:r w:rsidRPr="00A33E16">
        <w:rPr>
          <w:rStyle w:val="CharStyle6"/>
          <w:sz w:val="24"/>
          <w:szCs w:val="24"/>
        </w:rPr>
        <w:t xml:space="preserve">wymienionych w pkt 2 następujące czynności związane z zatrudnieniem: </w:t>
      </w:r>
    </w:p>
    <w:p w:rsidR="005D7C09" w:rsidRPr="00A33E16" w:rsidRDefault="005D7C09" w:rsidP="005D7C09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wnioskowania do prezydenta o nawiązanie lub rozwiązanie stosunku pracy oraz w przedmiocie ustalania wynagrodzenia, a także nagradzania,  premiowania lub karania,</w:t>
      </w:r>
    </w:p>
    <w:p w:rsidR="005D7C09" w:rsidRDefault="005D7C09" w:rsidP="005D7C09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podpisywania poleceń wyjazdów służbowych krajowych, udzielania urlopów wypoczynkowych oraz zwolnień od pracy,</w:t>
      </w:r>
    </w:p>
    <w:p w:rsidR="005D7C09" w:rsidRPr="00A33E16" w:rsidRDefault="005D7C09" w:rsidP="005D7C09">
      <w:pPr>
        <w:pStyle w:val="Akapitzlist"/>
        <w:ind w:left="567"/>
        <w:jc w:val="both"/>
      </w:pPr>
    </w:p>
    <w:p w:rsidR="005D7C09" w:rsidRPr="00A33E16" w:rsidRDefault="005D7C09" w:rsidP="005D7C09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zatwierdza plan urlopów wypoczynkowych;</w:t>
      </w:r>
    </w:p>
    <w:p w:rsidR="005D7C09" w:rsidRPr="00A33E16" w:rsidRDefault="005D7C09" w:rsidP="005D7C09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zatwierdza plan urlopów wypoczynkowych pracowników nadzorowanych działów;</w:t>
      </w:r>
    </w:p>
    <w:p w:rsidR="005D7C09" w:rsidRPr="00A33E16" w:rsidRDefault="005D7C09" w:rsidP="005D7C09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podpisuje pracownikom urzędu polecenia wyjazdów służbowych krajowych;</w:t>
      </w:r>
    </w:p>
    <w:p w:rsidR="005D7C09" w:rsidRPr="00A33E16" w:rsidRDefault="005D7C09" w:rsidP="005D7C09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rPr>
          <w:rStyle w:val="CharStyle6"/>
          <w:sz w:val="24"/>
          <w:szCs w:val="24"/>
        </w:rPr>
        <w:t xml:space="preserve">podpisuje świadectwa pracy kierującym </w:t>
      </w:r>
      <w:r w:rsidRPr="00A33E16">
        <w:t>miejskimi jednostkami organizacyjnymi;</w:t>
      </w:r>
    </w:p>
    <w:p w:rsidR="005D7C09" w:rsidRPr="00A33E16" w:rsidRDefault="005D7C09" w:rsidP="005D7C09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sprawuje nadzór nad przebiegiem służby przygotowawczej i organizowaniem egzaminów dla kończących tę służbę;</w:t>
      </w:r>
    </w:p>
    <w:p w:rsidR="005D7C09" w:rsidRPr="00A33E16" w:rsidRDefault="005D7C09" w:rsidP="005D7C09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i koordynuje przedsięwzięcia i czynności w zakresie obronności państwa wykonywane przez działy, o których mowa w pkt 2.</w:t>
      </w:r>
    </w:p>
    <w:p w:rsidR="005D7C09" w:rsidRPr="00A33E16" w:rsidRDefault="005D7C09" w:rsidP="005D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C09" w:rsidRPr="00A33E16" w:rsidRDefault="005D7C09" w:rsidP="005D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§ 6.1. Ustala się następujące zasady zastępstw w przypadku nieobecności prezydenta:</w:t>
      </w:r>
    </w:p>
    <w:p w:rsidR="005D7C09" w:rsidRPr="00A33E16" w:rsidRDefault="005D7C09" w:rsidP="005D7C09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A33E16">
        <w:rPr>
          <w:bCs/>
        </w:rPr>
        <w:t>prezydenta zastępuje pierwszy zastępca prezydenta z zastrzeżeniem pkt 2;</w:t>
      </w:r>
    </w:p>
    <w:p w:rsidR="005D7C09" w:rsidRPr="00A33E16" w:rsidRDefault="005D7C09" w:rsidP="005D7C09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A33E16">
        <w:rPr>
          <w:bCs/>
        </w:rPr>
        <w:t>w przypadku nieobecności pierwszego zastępcy prezydenta, prezydenta zastępuje trzeci zastępca prezydenta.</w:t>
      </w:r>
    </w:p>
    <w:p w:rsidR="005D7C09" w:rsidRPr="00A33E16" w:rsidRDefault="005D7C09" w:rsidP="005D7C0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>2. Pierwszy zastępca prezydenta oraz trzeci zastępca prezydenta zastępują się wzajemnie.</w:t>
      </w:r>
    </w:p>
    <w:p w:rsidR="005D7C09" w:rsidRPr="00A33E16" w:rsidRDefault="005D7C09" w:rsidP="005D7C09">
      <w:pPr>
        <w:pStyle w:val="Akapitzlist"/>
        <w:tabs>
          <w:tab w:val="left" w:pos="284"/>
        </w:tabs>
        <w:ind w:left="0"/>
        <w:jc w:val="both"/>
      </w:pPr>
    </w:p>
    <w:p w:rsidR="005D7C09" w:rsidRPr="00A33E16" w:rsidRDefault="005D7C09" w:rsidP="005D7C09">
      <w:pPr>
        <w:pStyle w:val="Akapitzlist"/>
        <w:tabs>
          <w:tab w:val="left" w:pos="284"/>
        </w:tabs>
        <w:ind w:left="0"/>
        <w:jc w:val="both"/>
      </w:pPr>
      <w:r w:rsidRPr="00A33E16">
        <w:t>§ 7. Wykonanie zarządzenia powierza się odpowiednio zastępcom prezydenta, skarbnikowi oraz sekretarzowi.</w:t>
      </w:r>
    </w:p>
    <w:p w:rsidR="005D7C09" w:rsidRPr="00A33E16" w:rsidRDefault="005D7C09" w:rsidP="005D7C09">
      <w:pPr>
        <w:pStyle w:val="Akapitzlist"/>
        <w:tabs>
          <w:tab w:val="left" w:pos="284"/>
        </w:tabs>
        <w:ind w:left="0"/>
        <w:jc w:val="both"/>
      </w:pPr>
      <w:r w:rsidRPr="00A33E16">
        <w:t xml:space="preserve">   </w:t>
      </w:r>
    </w:p>
    <w:p w:rsidR="005D7C09" w:rsidRPr="00A33E16" w:rsidRDefault="005D7C09" w:rsidP="005D7C09">
      <w:pPr>
        <w:pStyle w:val="Akapitzlist"/>
        <w:tabs>
          <w:tab w:val="left" w:pos="284"/>
        </w:tabs>
        <w:ind w:left="0"/>
        <w:jc w:val="both"/>
      </w:pPr>
      <w:r w:rsidRPr="00A33E16">
        <w:t>§ 8. Zarządzenie wchodzi w życie z dniem podpisania i</w:t>
      </w:r>
      <w:r>
        <w:t xml:space="preserve"> obowiązuje w okresie od dnia </w:t>
      </w:r>
      <w:r>
        <w:br/>
        <w:t>1</w:t>
      </w:r>
      <w:r w:rsidRPr="00A33E16">
        <w:t xml:space="preserve"> </w:t>
      </w:r>
      <w:r>
        <w:t xml:space="preserve">listopada </w:t>
      </w:r>
      <w:r w:rsidRPr="00A33E16">
        <w:t xml:space="preserve">2021 r. do dnia </w:t>
      </w:r>
      <w:r w:rsidR="005B15CD">
        <w:t>31</w:t>
      </w:r>
      <w:r>
        <w:t xml:space="preserve"> </w:t>
      </w:r>
      <w:r w:rsidR="005B15CD">
        <w:t xml:space="preserve">grudnia </w:t>
      </w:r>
      <w:r>
        <w:t xml:space="preserve">2021 r.  </w:t>
      </w:r>
      <w:r w:rsidRPr="00A33E16">
        <w:t xml:space="preserve"> </w:t>
      </w:r>
    </w:p>
    <w:p w:rsidR="005D7C09" w:rsidRPr="00A33E16" w:rsidRDefault="005D7C09" w:rsidP="005D7C09">
      <w:pPr>
        <w:pStyle w:val="Akapitzlist"/>
        <w:tabs>
          <w:tab w:val="left" w:pos="284"/>
        </w:tabs>
        <w:ind w:left="0"/>
        <w:jc w:val="both"/>
      </w:pPr>
    </w:p>
    <w:p w:rsidR="005D7C09" w:rsidRPr="00A33E16" w:rsidRDefault="005D7C09" w:rsidP="005D7C09">
      <w:pPr>
        <w:rPr>
          <w:rFonts w:ascii="Times New Roman" w:hAnsi="Times New Roman"/>
          <w:sz w:val="24"/>
          <w:szCs w:val="24"/>
        </w:rPr>
      </w:pPr>
    </w:p>
    <w:p w:rsidR="005D7C09" w:rsidRPr="00A33E16" w:rsidRDefault="005D7C09" w:rsidP="005D7C09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3E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Prezydent Miasta Torunia</w:t>
      </w:r>
    </w:p>
    <w:p w:rsidR="005D7C09" w:rsidRPr="00A33E16" w:rsidRDefault="005D7C09" w:rsidP="005D7C09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D7C09" w:rsidRPr="00A33E16" w:rsidRDefault="005D7C09" w:rsidP="005D7C09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E16">
        <w:rPr>
          <w:rFonts w:ascii="Times New Roman" w:eastAsia="Times New Roman" w:hAnsi="Times New Roman"/>
          <w:b/>
          <w:sz w:val="24"/>
          <w:szCs w:val="24"/>
          <w:lang w:eastAsia="pl-PL"/>
        </w:rPr>
        <w:t>Michał Zaleski</w:t>
      </w:r>
      <w:r w:rsidRPr="00A33E1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5D7C09" w:rsidRPr="00A33E16" w:rsidRDefault="005D7C09" w:rsidP="005D7C09">
      <w:pPr>
        <w:rPr>
          <w:rFonts w:ascii="Times New Roman" w:hAnsi="Times New Roman"/>
          <w:sz w:val="24"/>
          <w:szCs w:val="24"/>
        </w:rPr>
      </w:pPr>
    </w:p>
    <w:p w:rsidR="005D7C09" w:rsidRDefault="005D7C09" w:rsidP="005D7C09"/>
    <w:p w:rsidR="005D7C09" w:rsidRDefault="005D7C09" w:rsidP="005D7C09"/>
    <w:p w:rsidR="005D7C09" w:rsidRDefault="005D7C09" w:rsidP="005D7C09"/>
    <w:p w:rsidR="005D7C09" w:rsidRDefault="005D7C09" w:rsidP="005D7C09"/>
    <w:p w:rsidR="005D7C09" w:rsidRDefault="005D7C09" w:rsidP="005D7C09"/>
    <w:p w:rsidR="005D7C09" w:rsidRDefault="005D7C09" w:rsidP="005D7C09"/>
    <w:p w:rsidR="005D7C09" w:rsidRDefault="005D7C09" w:rsidP="005D7C09"/>
    <w:p w:rsidR="005D7C09" w:rsidRDefault="005D7C09" w:rsidP="005D7C09"/>
    <w:p w:rsidR="005D7C09" w:rsidRDefault="005D7C09" w:rsidP="005D7C09"/>
    <w:p w:rsidR="005D7C09" w:rsidRDefault="005D7C09" w:rsidP="005D7C09"/>
    <w:p w:rsidR="005D7C09" w:rsidRDefault="005D7C09" w:rsidP="005D7C09"/>
    <w:p w:rsidR="005D7C09" w:rsidRDefault="005D7C09" w:rsidP="005D7C09"/>
    <w:p w:rsidR="005D7C09" w:rsidRPr="00A33E16" w:rsidRDefault="005D7C09" w:rsidP="005D7C09">
      <w:pPr>
        <w:pStyle w:val="Style5"/>
        <w:shd w:val="clear" w:color="auto" w:fill="auto"/>
        <w:spacing w:before="0" w:after="0" w:line="240" w:lineRule="auto"/>
        <w:ind w:left="284" w:right="20" w:firstLine="0"/>
        <w:rPr>
          <w:rFonts w:ascii="Times New Roman" w:hAnsi="Times New Roman"/>
          <w:sz w:val="24"/>
          <w:szCs w:val="24"/>
        </w:rPr>
      </w:pPr>
    </w:p>
    <w:p w:rsidR="005D7C09" w:rsidRDefault="005D7C09" w:rsidP="005D7C09"/>
    <w:p w:rsidR="005D7C09" w:rsidRDefault="005D7C09" w:rsidP="005D7C09"/>
    <w:p w:rsidR="005D7C09" w:rsidRDefault="005D7C09" w:rsidP="005D7C09"/>
    <w:p w:rsidR="00CF6B48" w:rsidRDefault="00CF6B48"/>
    <w:sectPr w:rsidR="00CF6B48" w:rsidSect="009732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22" w:rsidRDefault="00367D22" w:rsidP="005D7C09">
      <w:pPr>
        <w:spacing w:after="0" w:line="240" w:lineRule="auto"/>
      </w:pPr>
      <w:r>
        <w:separator/>
      </w:r>
    </w:p>
  </w:endnote>
  <w:endnote w:type="continuationSeparator" w:id="0">
    <w:p w:rsidR="00367D22" w:rsidRDefault="00367D22" w:rsidP="005D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22" w:rsidRDefault="00367D22" w:rsidP="005D7C09">
      <w:pPr>
        <w:spacing w:after="0" w:line="240" w:lineRule="auto"/>
      </w:pPr>
      <w:r>
        <w:separator/>
      </w:r>
    </w:p>
  </w:footnote>
  <w:footnote w:type="continuationSeparator" w:id="0">
    <w:p w:rsidR="00367D22" w:rsidRDefault="00367D22" w:rsidP="005D7C09">
      <w:pPr>
        <w:spacing w:after="0" w:line="240" w:lineRule="auto"/>
      </w:pPr>
      <w:r>
        <w:continuationSeparator/>
      </w:r>
    </w:p>
  </w:footnote>
  <w:footnote w:id="1">
    <w:p w:rsidR="005D7C09" w:rsidRPr="00CC6051" w:rsidRDefault="005D7C09" w:rsidP="005D7C09">
      <w:pPr>
        <w:spacing w:line="100" w:lineRule="atLeast"/>
        <w:jc w:val="both"/>
        <w:rPr>
          <w:rStyle w:val="CharStyle6"/>
          <w:rFonts w:ascii="Times New Roman" w:hAnsi="Times New Roman"/>
          <w:sz w:val="18"/>
          <w:szCs w:val="18"/>
        </w:rPr>
      </w:pPr>
      <w:r w:rsidRPr="001277BB">
        <w:rPr>
          <w:rStyle w:val="Odwoanieprzypisudolnego"/>
          <w:sz w:val="18"/>
          <w:szCs w:val="18"/>
        </w:rPr>
        <w:footnoteRef/>
      </w:r>
      <w:r w:rsidRPr="001277BB">
        <w:rPr>
          <w:sz w:val="18"/>
          <w:szCs w:val="18"/>
        </w:rPr>
        <w:t xml:space="preserve"> </w:t>
      </w:r>
      <w:r w:rsidRPr="00CC6051">
        <w:rPr>
          <w:rFonts w:ascii="Times New Roman" w:hAnsi="Times New Roman"/>
          <w:sz w:val="18"/>
          <w:szCs w:val="18"/>
        </w:rPr>
        <w:t xml:space="preserve">zmienionego zarządzenia mi Prezydenta Miasta Torunia nr 312 z dnia 21 października 2014 r., nr 380 z dnia 30 grudnia </w:t>
      </w:r>
      <w:r w:rsidRPr="00CC6051">
        <w:rPr>
          <w:rFonts w:ascii="Times New Roman" w:hAnsi="Times New Roman"/>
          <w:sz w:val="18"/>
          <w:szCs w:val="18"/>
        </w:rPr>
        <w:br/>
        <w:t xml:space="preserve">2014 r., nr 149 z dnia 19 czerwca 2015 r., nr 273 z dnia 21 sierpnia 2015 r., nr 391 z dnia 4 grudnia 2015 r., nr 379 z dnia </w:t>
      </w:r>
      <w:r w:rsidRPr="00CC6051">
        <w:rPr>
          <w:rFonts w:ascii="Times New Roman" w:hAnsi="Times New Roman"/>
          <w:sz w:val="18"/>
          <w:szCs w:val="18"/>
        </w:rPr>
        <w:br/>
        <w:t xml:space="preserve">24 listopada 2016 r., nr 40 z dnia 17 lutego 2017 r., nr 130 z dnia 23 maja 2017 r.  nr 254  z dnia 18 września 2017 r. nr 319 </w:t>
      </w:r>
      <w:r w:rsidRPr="00CC6051">
        <w:rPr>
          <w:rFonts w:ascii="Times New Roman" w:hAnsi="Times New Roman"/>
          <w:sz w:val="18"/>
          <w:szCs w:val="18"/>
        </w:rPr>
        <w:br/>
        <w:t xml:space="preserve">z dnia 31 października 2017 r., nr 353 z dnia 1 grudnia 2017 r., nr 293 z dnia 27 sierpnia 2018 r., nr 124 z dnia 2 maja 2019 r., nr 337 z dnia 23 października 2019 r., 202 z dnia 28 września 2020 r., nr 222 z dnia 8 października 2020 r., nr 230 z dnia </w:t>
      </w:r>
      <w:r w:rsidRPr="00CC6051">
        <w:rPr>
          <w:rFonts w:ascii="Times New Roman" w:hAnsi="Times New Roman"/>
          <w:sz w:val="18"/>
          <w:szCs w:val="18"/>
        </w:rPr>
        <w:br/>
        <w:t xml:space="preserve">26 października 2020 r., nr 253 z dnia 9 listopada 2020 r. oraz nr 222 z dnia 31 sierpnia 2021 r. </w:t>
      </w:r>
    </w:p>
    <w:p w:rsidR="005D7C09" w:rsidRPr="001277BB" w:rsidRDefault="005D7C09" w:rsidP="005D7C0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AAD"/>
    <w:multiLevelType w:val="hybridMultilevel"/>
    <w:tmpl w:val="1CA09D4C"/>
    <w:lvl w:ilvl="0" w:tplc="3EC8D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BF195D"/>
    <w:multiLevelType w:val="hybridMultilevel"/>
    <w:tmpl w:val="341A219E"/>
    <w:lvl w:ilvl="0" w:tplc="0B0047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DBA5BFA"/>
    <w:multiLevelType w:val="hybridMultilevel"/>
    <w:tmpl w:val="A91AFE9C"/>
    <w:lvl w:ilvl="0" w:tplc="D28E4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A2A24"/>
    <w:multiLevelType w:val="hybridMultilevel"/>
    <w:tmpl w:val="CEE606EA"/>
    <w:lvl w:ilvl="0" w:tplc="09B6D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140CB6"/>
    <w:multiLevelType w:val="hybridMultilevel"/>
    <w:tmpl w:val="E4B22382"/>
    <w:lvl w:ilvl="0" w:tplc="B7F6E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47E0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8E470B"/>
    <w:multiLevelType w:val="hybridMultilevel"/>
    <w:tmpl w:val="16F638A0"/>
    <w:lvl w:ilvl="0" w:tplc="7F72B7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D07F48"/>
    <w:multiLevelType w:val="hybridMultilevel"/>
    <w:tmpl w:val="6F9AD692"/>
    <w:lvl w:ilvl="0" w:tplc="3D3A67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D01"/>
    <w:multiLevelType w:val="hybridMultilevel"/>
    <w:tmpl w:val="7E74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2715"/>
    <w:multiLevelType w:val="hybridMultilevel"/>
    <w:tmpl w:val="404AC63E"/>
    <w:lvl w:ilvl="0" w:tplc="0F1C1A8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5AA5F28"/>
    <w:multiLevelType w:val="hybridMultilevel"/>
    <w:tmpl w:val="17C64B7A"/>
    <w:lvl w:ilvl="0" w:tplc="0C382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9"/>
    <w:rsid w:val="001966F6"/>
    <w:rsid w:val="00367D22"/>
    <w:rsid w:val="00511FEB"/>
    <w:rsid w:val="005B15CD"/>
    <w:rsid w:val="005D0BA4"/>
    <w:rsid w:val="005D7C09"/>
    <w:rsid w:val="00A07560"/>
    <w:rsid w:val="00B17319"/>
    <w:rsid w:val="00C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5EBE-30EC-4878-AFE6-F7D83E3D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5D7C09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D7C09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asciiTheme="minorHAnsi" w:eastAsiaTheme="minorHAnsi" w:hAnsi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C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C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D7C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7C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D7C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4</cp:revision>
  <cp:lastPrinted>2021-10-29T10:23:00Z</cp:lastPrinted>
  <dcterms:created xsi:type="dcterms:W3CDTF">2021-10-28T06:13:00Z</dcterms:created>
  <dcterms:modified xsi:type="dcterms:W3CDTF">2021-10-29T12:14:00Z</dcterms:modified>
</cp:coreProperties>
</file>