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 xml:space="preserve">ZARZĄDZENIE NR </w:t>
      </w:r>
      <w:r w:rsidR="00386360">
        <w:rPr>
          <w:rFonts w:cs="Times New Roman"/>
          <w:b/>
          <w:sz w:val="22"/>
          <w:szCs w:val="22"/>
        </w:rPr>
        <w:t>293</w:t>
      </w: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>PREZYDENTA MIASTA TORUNIA</w:t>
      </w: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 xml:space="preserve">z dnia </w:t>
      </w:r>
      <w:r w:rsidR="00386360">
        <w:rPr>
          <w:rFonts w:cs="Times New Roman"/>
          <w:b/>
          <w:sz w:val="22"/>
          <w:szCs w:val="22"/>
        </w:rPr>
        <w:t>18.11</w:t>
      </w:r>
      <w:r w:rsidRPr="000A3179">
        <w:rPr>
          <w:rFonts w:cs="Times New Roman"/>
          <w:b/>
          <w:sz w:val="22"/>
          <w:szCs w:val="22"/>
        </w:rPr>
        <w:t>. 2021 r.</w:t>
      </w: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>w sprawie ustalenia wewnętrznej struktury organizacyjnej i szczegółowego zakresu działania</w:t>
      </w: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Biura</w:t>
      </w:r>
      <w:r w:rsidRPr="000A3179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Analiz i Nadzoru</w:t>
      </w:r>
      <w:r w:rsidRPr="000A3179">
        <w:rPr>
          <w:rFonts w:cs="Times New Roman"/>
          <w:b/>
          <w:sz w:val="22"/>
          <w:szCs w:val="22"/>
        </w:rPr>
        <w:t xml:space="preserve"> w Urzędzie Miasta Torunia</w:t>
      </w: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ind w:right="-1" w:firstLine="284"/>
        <w:jc w:val="both"/>
        <w:rPr>
          <w:rFonts w:cs="Times New Roman"/>
          <w:sz w:val="22"/>
          <w:szCs w:val="22"/>
        </w:rPr>
      </w:pPr>
      <w:r w:rsidRPr="000A3179">
        <w:rPr>
          <w:rFonts w:cs="Times New Roman"/>
          <w:sz w:val="22"/>
          <w:szCs w:val="22"/>
        </w:rPr>
        <w:t>Na podstawie art. 33 ust. 2 ustawy z dnia 8 marca 1990 r. o samorządzie gmi</w:t>
      </w:r>
      <w:r>
        <w:rPr>
          <w:rFonts w:cs="Times New Roman"/>
          <w:sz w:val="22"/>
          <w:szCs w:val="22"/>
        </w:rPr>
        <w:t xml:space="preserve">nnym </w:t>
      </w:r>
      <w:r>
        <w:rPr>
          <w:rFonts w:cs="Times New Roman"/>
          <w:sz w:val="22"/>
          <w:szCs w:val="22"/>
        </w:rPr>
        <w:br/>
        <w:t>(Dz. U. z 2021 r. poz. 1372</w:t>
      </w:r>
      <w:r w:rsidRPr="000A3179">
        <w:rPr>
          <w:rFonts w:cs="Times New Roman"/>
          <w:sz w:val="22"/>
          <w:szCs w:val="22"/>
        </w:rPr>
        <w:t>)</w:t>
      </w:r>
      <w:r w:rsidR="00F87C6D">
        <w:rPr>
          <w:rStyle w:val="Odwoanieprzypisudolnego"/>
          <w:rFonts w:cs="Times New Roman"/>
          <w:sz w:val="22"/>
          <w:szCs w:val="22"/>
        </w:rPr>
        <w:footnoteReference w:id="1"/>
      </w:r>
      <w:r w:rsidRPr="000A3179">
        <w:rPr>
          <w:rFonts w:cs="Times New Roman"/>
          <w:sz w:val="22"/>
          <w:szCs w:val="22"/>
        </w:rPr>
        <w:t>, oraz § 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A3179">
        <w:rPr>
          <w:rStyle w:val="Odwoanieprzypisudolnego"/>
          <w:rFonts w:cs="Times New Roman"/>
          <w:sz w:val="22"/>
          <w:szCs w:val="22"/>
        </w:rPr>
        <w:footnoteReference w:id="2"/>
      </w:r>
    </w:p>
    <w:p w:rsidR="00BD3EF0" w:rsidRPr="000A3179" w:rsidRDefault="00BD3EF0" w:rsidP="00BD3EF0">
      <w:pPr>
        <w:pStyle w:val="Normalny1"/>
        <w:ind w:right="-1"/>
        <w:jc w:val="both"/>
        <w:rPr>
          <w:rFonts w:cs="Times New Roman"/>
          <w:sz w:val="22"/>
          <w:szCs w:val="22"/>
          <w:vertAlign w:val="superscript"/>
        </w:rPr>
      </w:pPr>
    </w:p>
    <w:p w:rsidR="00BD3EF0" w:rsidRPr="000A3179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>zarządza się, co następuje :</w:t>
      </w:r>
    </w:p>
    <w:p w:rsidR="00BD3EF0" w:rsidRPr="000A3179" w:rsidRDefault="00BD3EF0" w:rsidP="00BD3EF0">
      <w:pPr>
        <w:pStyle w:val="Normalny1"/>
        <w:ind w:right="-1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right="-1" w:firstLine="284"/>
        <w:jc w:val="both"/>
        <w:rPr>
          <w:rFonts w:cs="Times New Roman"/>
          <w:sz w:val="22"/>
          <w:szCs w:val="22"/>
        </w:rPr>
      </w:pPr>
      <w:r w:rsidRPr="000A3179">
        <w:rPr>
          <w:rFonts w:cs="Times New Roman"/>
          <w:sz w:val="22"/>
          <w:szCs w:val="22"/>
        </w:rPr>
        <w:t xml:space="preserve">§ 1. Ustala się wewnętrzną strukturę organizacyjną i szczegółowy zakres działania </w:t>
      </w:r>
      <w:r>
        <w:rPr>
          <w:rFonts w:cs="Times New Roman"/>
          <w:sz w:val="22"/>
          <w:szCs w:val="22"/>
        </w:rPr>
        <w:t xml:space="preserve">Biura Analiz </w:t>
      </w:r>
      <w:r>
        <w:rPr>
          <w:rFonts w:cs="Times New Roman"/>
          <w:sz w:val="22"/>
          <w:szCs w:val="22"/>
        </w:rPr>
        <w:br/>
        <w:t xml:space="preserve">i Nadzoru </w:t>
      </w:r>
      <w:r w:rsidRPr="000A3179">
        <w:rPr>
          <w:rFonts w:cs="Times New Roman"/>
          <w:sz w:val="22"/>
          <w:szCs w:val="22"/>
        </w:rPr>
        <w:t>stanowiące załącznik nr 1 do niniejszego zarządzenia.</w:t>
      </w:r>
    </w:p>
    <w:p w:rsidR="00BD3EF0" w:rsidRPr="000A3179" w:rsidRDefault="00BD3EF0" w:rsidP="00BD3EF0">
      <w:pPr>
        <w:pStyle w:val="Normalny1"/>
        <w:spacing w:line="276" w:lineRule="auto"/>
        <w:ind w:right="-1"/>
        <w:jc w:val="both"/>
        <w:rPr>
          <w:rFonts w:cs="Times New Roman"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right="-1" w:firstLine="284"/>
        <w:jc w:val="both"/>
        <w:rPr>
          <w:rFonts w:cs="Times New Roman"/>
          <w:sz w:val="22"/>
          <w:szCs w:val="22"/>
        </w:rPr>
      </w:pPr>
      <w:r w:rsidRPr="000A3179">
        <w:rPr>
          <w:rFonts w:cs="Times New Roman"/>
          <w:sz w:val="22"/>
          <w:szCs w:val="22"/>
        </w:rPr>
        <w:t xml:space="preserve">§ 2. Schemat organizacyjny </w:t>
      </w:r>
      <w:r>
        <w:rPr>
          <w:rFonts w:cs="Times New Roman"/>
          <w:sz w:val="22"/>
          <w:szCs w:val="22"/>
        </w:rPr>
        <w:t xml:space="preserve">Biura Analiz i Nadzoru </w:t>
      </w:r>
      <w:r w:rsidRPr="000A3179">
        <w:rPr>
          <w:rFonts w:cs="Times New Roman"/>
          <w:sz w:val="22"/>
          <w:szCs w:val="22"/>
        </w:rPr>
        <w:t>stanowi załącznik nr 2 do niniejszego zarządzenia.</w:t>
      </w:r>
    </w:p>
    <w:p w:rsidR="00BD3EF0" w:rsidRPr="000A3179" w:rsidRDefault="00BD3EF0" w:rsidP="00BD3EF0">
      <w:pPr>
        <w:pStyle w:val="Normalny1"/>
        <w:spacing w:line="360" w:lineRule="auto"/>
        <w:ind w:right="-1"/>
        <w:jc w:val="both"/>
        <w:rPr>
          <w:rFonts w:cs="Times New Roman"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360" w:lineRule="auto"/>
        <w:ind w:right="-1" w:firstLine="284"/>
        <w:jc w:val="both"/>
        <w:rPr>
          <w:rFonts w:cs="Times New Roman"/>
          <w:sz w:val="22"/>
          <w:szCs w:val="22"/>
        </w:rPr>
      </w:pPr>
      <w:r w:rsidRPr="000A3179">
        <w:rPr>
          <w:rFonts w:cs="Times New Roman"/>
          <w:sz w:val="22"/>
          <w:szCs w:val="22"/>
        </w:rPr>
        <w:t xml:space="preserve">§ 3. Wykonanie zarządzenia powierza się Dyrektorowi </w:t>
      </w:r>
      <w:r>
        <w:rPr>
          <w:rFonts w:cs="Times New Roman"/>
          <w:sz w:val="22"/>
          <w:szCs w:val="22"/>
        </w:rPr>
        <w:t>Biura Analiz i Nadzoru.</w:t>
      </w:r>
    </w:p>
    <w:p w:rsidR="00BD3EF0" w:rsidRPr="000A3179" w:rsidRDefault="00BD3EF0" w:rsidP="00BD3EF0">
      <w:pPr>
        <w:pStyle w:val="Normalny1"/>
        <w:spacing w:line="360" w:lineRule="auto"/>
        <w:ind w:right="-1"/>
        <w:jc w:val="both"/>
        <w:rPr>
          <w:rFonts w:cs="Times New Roman"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right="-1" w:firstLine="284"/>
        <w:jc w:val="both"/>
        <w:rPr>
          <w:rFonts w:cs="Times New Roman"/>
          <w:sz w:val="22"/>
          <w:szCs w:val="22"/>
        </w:rPr>
      </w:pPr>
      <w:r w:rsidRPr="000A3179">
        <w:rPr>
          <w:rFonts w:cs="Times New Roman"/>
          <w:sz w:val="22"/>
          <w:szCs w:val="22"/>
        </w:rPr>
        <w:t xml:space="preserve">§ 4. Zarządzenie wchodzi w życie z dniem </w:t>
      </w:r>
      <w:r w:rsidR="00386360">
        <w:rPr>
          <w:rFonts w:cs="Times New Roman"/>
          <w:sz w:val="22"/>
          <w:szCs w:val="22"/>
        </w:rPr>
        <w:t>22.11.2021 r.</w:t>
      </w:r>
    </w:p>
    <w:p w:rsidR="00BD3EF0" w:rsidRPr="000A3179" w:rsidRDefault="00BD3EF0" w:rsidP="00BD3EF0">
      <w:pPr>
        <w:pStyle w:val="Normalny1"/>
        <w:spacing w:line="276" w:lineRule="auto"/>
        <w:ind w:left="4956" w:right="-1" w:firstLine="708"/>
        <w:jc w:val="both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left="4956" w:right="-1" w:firstLine="708"/>
        <w:jc w:val="both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left="4956" w:right="-1" w:firstLine="708"/>
        <w:jc w:val="both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left="4956" w:right="-1" w:firstLine="708"/>
        <w:jc w:val="both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left="4956" w:right="-1" w:firstLine="708"/>
        <w:jc w:val="both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>Prezydent Miasta Torunia</w:t>
      </w:r>
    </w:p>
    <w:p w:rsidR="00BD3EF0" w:rsidRPr="000A3179" w:rsidRDefault="00BD3EF0" w:rsidP="00BD3EF0">
      <w:pPr>
        <w:pStyle w:val="Normalny1"/>
        <w:spacing w:line="276" w:lineRule="auto"/>
        <w:ind w:right="-1"/>
        <w:jc w:val="both"/>
        <w:rPr>
          <w:rFonts w:cs="Times New Roman"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left="5664" w:right="-1" w:firstLine="708"/>
        <w:jc w:val="both"/>
        <w:rPr>
          <w:rFonts w:cs="Times New Roman"/>
          <w:b/>
          <w:sz w:val="22"/>
          <w:szCs w:val="22"/>
        </w:rPr>
      </w:pPr>
    </w:p>
    <w:p w:rsidR="00BD3EF0" w:rsidRPr="000A3179" w:rsidRDefault="00BD3EF0" w:rsidP="00BD3EF0">
      <w:pPr>
        <w:pStyle w:val="Normalny1"/>
        <w:spacing w:line="276" w:lineRule="auto"/>
        <w:ind w:left="5664" w:right="-1" w:firstLine="708"/>
        <w:jc w:val="both"/>
        <w:rPr>
          <w:rFonts w:cs="Times New Roman"/>
          <w:b/>
          <w:sz w:val="22"/>
          <w:szCs w:val="22"/>
        </w:rPr>
      </w:pPr>
      <w:r w:rsidRPr="000A3179">
        <w:rPr>
          <w:rFonts w:cs="Times New Roman"/>
          <w:b/>
          <w:sz w:val="22"/>
          <w:szCs w:val="22"/>
        </w:rPr>
        <w:t>Michał Zaleski</w:t>
      </w:r>
    </w:p>
    <w:p w:rsidR="00BD3EF0" w:rsidRPr="000A3179" w:rsidRDefault="00BD3EF0" w:rsidP="00BD3EF0">
      <w:pPr>
        <w:rPr>
          <w:rFonts w:ascii="Times New Roman" w:hAnsi="Times New Roman" w:cs="Times New Roman"/>
        </w:rPr>
      </w:pPr>
    </w:p>
    <w:p w:rsidR="00BD3EF0" w:rsidRPr="000A3179" w:rsidRDefault="00BD3EF0" w:rsidP="00BD3EF0">
      <w:pPr>
        <w:rPr>
          <w:rFonts w:ascii="Times New Roman" w:hAnsi="Times New Roman" w:cs="Times New Roman"/>
        </w:rPr>
      </w:pPr>
    </w:p>
    <w:p w:rsidR="00BD3EF0" w:rsidRPr="003002E4" w:rsidRDefault="00BD3EF0" w:rsidP="00BD3EF0">
      <w:pPr>
        <w:pageBreakBefore/>
        <w:ind w:left="4111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lastRenderedPageBreak/>
        <w:t>Załącznik nr 1 do zarządzenia nr</w:t>
      </w:r>
      <w:r w:rsidR="00386360">
        <w:rPr>
          <w:rFonts w:ascii="Times New Roman" w:hAnsi="Times New Roman" w:cs="Times New Roman"/>
        </w:rPr>
        <w:t xml:space="preserve"> 293 </w:t>
      </w:r>
      <w:r w:rsidRPr="003002E4">
        <w:rPr>
          <w:rFonts w:ascii="Times New Roman" w:hAnsi="Times New Roman" w:cs="Times New Roman"/>
        </w:rPr>
        <w:t xml:space="preserve">Prezydenta Miasta       Torunia z dnia </w:t>
      </w:r>
      <w:r w:rsidR="00386360">
        <w:rPr>
          <w:rFonts w:ascii="Times New Roman" w:hAnsi="Times New Roman" w:cs="Times New Roman"/>
        </w:rPr>
        <w:t>18.11</w:t>
      </w:r>
      <w:bookmarkStart w:id="0" w:name="_GoBack"/>
      <w:bookmarkEnd w:id="0"/>
      <w:r w:rsidRPr="003002E4">
        <w:rPr>
          <w:rFonts w:ascii="Times New Roman" w:hAnsi="Times New Roman" w:cs="Times New Roman"/>
        </w:rPr>
        <w:t xml:space="preserve">.2021 r.               </w:t>
      </w:r>
    </w:p>
    <w:p w:rsidR="00BD3EF0" w:rsidRPr="003002E4" w:rsidRDefault="00BD3EF0" w:rsidP="00BD3EF0">
      <w:pPr>
        <w:pStyle w:val="Normalny1"/>
        <w:ind w:right="-1"/>
        <w:jc w:val="center"/>
        <w:rPr>
          <w:rFonts w:cs="Times New Roman"/>
          <w:b/>
          <w:sz w:val="22"/>
          <w:szCs w:val="22"/>
        </w:rPr>
      </w:pPr>
    </w:p>
    <w:p w:rsidR="00BD3EF0" w:rsidRPr="003002E4" w:rsidRDefault="00BD3EF0" w:rsidP="00BD3EF0">
      <w:pPr>
        <w:pStyle w:val="Tekstpodstawowy21"/>
        <w:rPr>
          <w:sz w:val="22"/>
          <w:szCs w:val="22"/>
        </w:rPr>
      </w:pPr>
      <w:proofErr w:type="spellStart"/>
      <w:r w:rsidRPr="003002E4">
        <w:rPr>
          <w:sz w:val="22"/>
          <w:szCs w:val="22"/>
        </w:rPr>
        <w:t>Wewnętrzna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struktura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organizacyjna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oraz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szczegółowy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zakres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działania</w:t>
      </w:r>
      <w:proofErr w:type="spellEnd"/>
      <w:r w:rsidRPr="003002E4">
        <w:rPr>
          <w:sz w:val="22"/>
          <w:szCs w:val="22"/>
        </w:rPr>
        <w:t xml:space="preserve"> </w:t>
      </w:r>
    </w:p>
    <w:p w:rsidR="00BD3EF0" w:rsidRPr="003002E4" w:rsidRDefault="00BD3EF0" w:rsidP="00BD3EF0">
      <w:pPr>
        <w:pStyle w:val="Tekstpodstawowy21"/>
        <w:rPr>
          <w:sz w:val="22"/>
          <w:szCs w:val="22"/>
        </w:rPr>
      </w:pPr>
      <w:proofErr w:type="spellStart"/>
      <w:r w:rsidRPr="003002E4">
        <w:rPr>
          <w:sz w:val="22"/>
          <w:szCs w:val="22"/>
        </w:rPr>
        <w:t>Biura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Analiz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i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Nadzoru</w:t>
      </w:r>
      <w:proofErr w:type="spellEnd"/>
      <w:r w:rsidRPr="003002E4">
        <w:rPr>
          <w:sz w:val="22"/>
          <w:szCs w:val="22"/>
        </w:rPr>
        <w:t xml:space="preserve"> w </w:t>
      </w:r>
      <w:proofErr w:type="spellStart"/>
      <w:r w:rsidRPr="003002E4">
        <w:rPr>
          <w:sz w:val="22"/>
          <w:szCs w:val="22"/>
        </w:rPr>
        <w:t>Urzędzie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Miasta</w:t>
      </w:r>
      <w:proofErr w:type="spellEnd"/>
      <w:r w:rsidRPr="003002E4">
        <w:rPr>
          <w:sz w:val="22"/>
          <w:szCs w:val="22"/>
        </w:rPr>
        <w:t xml:space="preserve"> </w:t>
      </w:r>
      <w:proofErr w:type="spellStart"/>
      <w:r w:rsidRPr="003002E4">
        <w:rPr>
          <w:sz w:val="22"/>
          <w:szCs w:val="22"/>
        </w:rPr>
        <w:t>Torunia</w:t>
      </w:r>
      <w:proofErr w:type="spellEnd"/>
    </w:p>
    <w:p w:rsidR="00BD3EF0" w:rsidRPr="003002E4" w:rsidRDefault="00BD3EF0" w:rsidP="00BD3EF0">
      <w:pPr>
        <w:rPr>
          <w:rFonts w:ascii="Times New Roman" w:hAnsi="Times New Roman" w:cs="Times New Roman"/>
        </w:rPr>
      </w:pPr>
    </w:p>
    <w:p w:rsidR="00BD3EF0" w:rsidRPr="003002E4" w:rsidRDefault="00BD3EF0" w:rsidP="00BD3EF0">
      <w:pPr>
        <w:pStyle w:val="Nagwek2"/>
        <w:widowControl/>
        <w:numPr>
          <w:ilvl w:val="1"/>
          <w:numId w:val="2"/>
        </w:numPr>
        <w:spacing w:line="100" w:lineRule="atLeast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>Rozdział 1</w:t>
      </w:r>
    </w:p>
    <w:p w:rsidR="00BD3EF0" w:rsidRPr="003002E4" w:rsidRDefault="00BD3EF0" w:rsidP="00BD3EF0">
      <w:pPr>
        <w:pStyle w:val="Nagwek2"/>
        <w:widowControl/>
        <w:numPr>
          <w:ilvl w:val="2"/>
          <w:numId w:val="2"/>
        </w:numPr>
        <w:spacing w:line="100" w:lineRule="atLeast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 xml:space="preserve">Postanowienia ogólne i wewnętrzna organizacja </w:t>
      </w:r>
      <w:r w:rsidR="003002E4">
        <w:rPr>
          <w:rFonts w:cs="Times New Roman"/>
          <w:sz w:val="22"/>
          <w:szCs w:val="22"/>
        </w:rPr>
        <w:t>biura</w:t>
      </w:r>
    </w:p>
    <w:p w:rsidR="00BD3EF0" w:rsidRPr="003002E4" w:rsidRDefault="00BD3EF0" w:rsidP="00BD3EF0">
      <w:pPr>
        <w:pStyle w:val="Nagwek2"/>
        <w:widowControl/>
        <w:numPr>
          <w:ilvl w:val="2"/>
          <w:numId w:val="2"/>
        </w:numPr>
        <w:spacing w:line="100" w:lineRule="atLeast"/>
        <w:textAlignment w:val="auto"/>
        <w:rPr>
          <w:rFonts w:cs="Times New Roman"/>
          <w:sz w:val="22"/>
          <w:szCs w:val="22"/>
        </w:rPr>
      </w:pPr>
    </w:p>
    <w:p w:rsidR="00BD3EF0" w:rsidRPr="003002E4" w:rsidRDefault="00BD3EF0" w:rsidP="00BD3EF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>§ 1 Ilekroć w dalszej części niniejszego załącznika jest mowa o: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>mieście –  należy przez to rozumieć Gminę Miasta Toruń;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>prezydencie, zastępcy prezydenta, skarbniku, sekretarzu – należy przez to rozumieć Prezydenta Miasta Torunia, Zastępcę Prezydenta Miasta Torunia, Skarbnika Miasta Torunia, Sekretarza Miasta Torunia;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>urzędzie – należy przez to rozumieć Urząd Miasta Torunia;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 xml:space="preserve">dziale – należy przez to rozumieć jednostkę organizacyjną urzędu wyodrębnioną </w:t>
      </w:r>
      <w:r w:rsidRPr="003002E4">
        <w:rPr>
          <w:rFonts w:ascii="Times New Roman" w:hAnsi="Times New Roman" w:cs="Times New Roman"/>
        </w:rPr>
        <w:br/>
        <w:t>w schemacie organizacyjnym, bez względu na jej nazwę;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002E4">
        <w:rPr>
          <w:rFonts w:ascii="Times New Roman" w:hAnsi="Times New Roman" w:cs="Times New Roman"/>
        </w:rPr>
        <w:t>miejskiej jednostce organizacyjnej – należy przez to rozumieć jednostkę organizacyjną utworzoną przez miasto, komunalną osobę prawną, spółkę prawa handlowego z udziałem miasta, jednostkę administracji zespolonej;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002E4">
        <w:rPr>
          <w:rFonts w:ascii="Times New Roman" w:hAnsi="Times New Roman" w:cs="Times New Roman"/>
          <w:bCs/>
        </w:rPr>
        <w:t>biurze</w:t>
      </w:r>
      <w:r w:rsidR="003002E4">
        <w:rPr>
          <w:rFonts w:ascii="Times New Roman" w:hAnsi="Times New Roman" w:cs="Times New Roman"/>
          <w:bCs/>
        </w:rPr>
        <w:t xml:space="preserve"> </w:t>
      </w:r>
      <w:r w:rsidRPr="003002E4">
        <w:rPr>
          <w:rFonts w:ascii="Times New Roman" w:hAnsi="Times New Roman" w:cs="Times New Roman"/>
          <w:bCs/>
        </w:rPr>
        <w:t>– należy przez to rozumieć Biuro Analiz i Nadzoru;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  <w:bCs/>
        </w:rPr>
        <w:t xml:space="preserve">dyrektorze – należy przez to rozumieć dyrektora </w:t>
      </w:r>
      <w:r w:rsidR="00B930AC">
        <w:rPr>
          <w:rFonts w:ascii="Times New Roman" w:hAnsi="Times New Roman" w:cs="Times New Roman"/>
          <w:bCs/>
        </w:rPr>
        <w:t xml:space="preserve">Biura </w:t>
      </w:r>
      <w:r w:rsidRPr="003002E4">
        <w:rPr>
          <w:rFonts w:ascii="Times New Roman" w:hAnsi="Times New Roman" w:cs="Times New Roman"/>
          <w:bCs/>
        </w:rPr>
        <w:t>Analiz i Nadzoru;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002E4">
        <w:rPr>
          <w:rFonts w:ascii="Times New Roman" w:hAnsi="Times New Roman" w:cs="Times New Roman"/>
        </w:rPr>
        <w:t xml:space="preserve">referacie – należy przez to rozumieć Referat </w:t>
      </w:r>
      <w:r w:rsidR="00BA594B">
        <w:rPr>
          <w:rFonts w:ascii="Times New Roman" w:hAnsi="Times New Roman" w:cs="Times New Roman"/>
        </w:rPr>
        <w:t xml:space="preserve">Nadzoru Właścicielskiego </w:t>
      </w:r>
      <w:r w:rsidR="00B930AC">
        <w:rPr>
          <w:rFonts w:ascii="Times New Roman" w:hAnsi="Times New Roman" w:cs="Times New Roman"/>
        </w:rPr>
        <w:t>oraz Referat Kontroli</w:t>
      </w:r>
      <w:r w:rsidRPr="003002E4">
        <w:rPr>
          <w:rFonts w:ascii="Times New Roman" w:hAnsi="Times New Roman" w:cs="Times New Roman"/>
        </w:rPr>
        <w:t>;</w:t>
      </w:r>
    </w:p>
    <w:p w:rsidR="00BD3EF0" w:rsidRPr="00BA594B" w:rsidRDefault="00BD3EF0" w:rsidP="00BA594B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3002E4">
        <w:rPr>
          <w:rFonts w:ascii="Times New Roman" w:hAnsi="Times New Roman" w:cs="Times New Roman"/>
          <w:bCs/>
        </w:rPr>
        <w:t>kierowniku referatu – należy przez to rozumieć kierownika</w:t>
      </w:r>
      <w:r w:rsidRPr="003002E4">
        <w:rPr>
          <w:rFonts w:ascii="Times New Roman" w:hAnsi="Times New Roman" w:cs="Times New Roman"/>
        </w:rPr>
        <w:t xml:space="preserve"> Referatu </w:t>
      </w:r>
      <w:r w:rsidR="00BA594B">
        <w:rPr>
          <w:rFonts w:ascii="Times New Roman" w:hAnsi="Times New Roman" w:cs="Times New Roman"/>
        </w:rPr>
        <w:t>Nadzoru Właścicielskiego lub kierown</w:t>
      </w:r>
      <w:r w:rsidR="00B930AC">
        <w:rPr>
          <w:rFonts w:ascii="Times New Roman" w:hAnsi="Times New Roman" w:cs="Times New Roman"/>
        </w:rPr>
        <w:t>ika Referatu Kontroli</w:t>
      </w:r>
      <w:r w:rsidR="00BA594B" w:rsidRPr="003002E4">
        <w:rPr>
          <w:rFonts w:ascii="Times New Roman" w:hAnsi="Times New Roman" w:cs="Times New Roman"/>
        </w:rPr>
        <w:t>;</w:t>
      </w:r>
    </w:p>
    <w:p w:rsidR="00BD3EF0" w:rsidRPr="003002E4" w:rsidRDefault="00BD3EF0" w:rsidP="00BD3EF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>regulaminie urzędu – należy przez to rozumieć Regulamin Organizacyjny Urzędu Miasta Torunia nadany zarządzeniem Prezydenta Miasta Torunia.</w:t>
      </w:r>
    </w:p>
    <w:p w:rsidR="00BD3EF0" w:rsidRPr="003002E4" w:rsidRDefault="00BD3EF0" w:rsidP="00BD3EF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002E4">
        <w:rPr>
          <w:rFonts w:ascii="Times New Roman" w:hAnsi="Times New Roman" w:cs="Times New Roman"/>
        </w:rPr>
        <w:t>§ 2.1. Zadania</w:t>
      </w:r>
      <w:r w:rsidR="003002E4">
        <w:rPr>
          <w:rFonts w:ascii="Times New Roman" w:hAnsi="Times New Roman" w:cs="Times New Roman"/>
        </w:rPr>
        <w:t xml:space="preserve"> biura </w:t>
      </w:r>
      <w:r w:rsidRPr="003002E4">
        <w:rPr>
          <w:rFonts w:ascii="Times New Roman" w:hAnsi="Times New Roman" w:cs="Times New Roman"/>
        </w:rPr>
        <w:t>realizują:</w:t>
      </w:r>
    </w:p>
    <w:p w:rsidR="00BD3EF0" w:rsidRPr="003002E4" w:rsidRDefault="00BD3EF0" w:rsidP="00BD3EF0">
      <w:pPr>
        <w:pStyle w:val="Akapitzlist"/>
        <w:widowControl/>
        <w:numPr>
          <w:ilvl w:val="0"/>
          <w:numId w:val="6"/>
        </w:numPr>
        <w:tabs>
          <w:tab w:val="left" w:pos="426"/>
        </w:tabs>
        <w:spacing w:line="100" w:lineRule="atLeast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>dyrektor;</w:t>
      </w:r>
    </w:p>
    <w:p w:rsidR="00BD3EF0" w:rsidRDefault="00BD3EF0" w:rsidP="00BD3EF0">
      <w:pPr>
        <w:pStyle w:val="Akapitzlist"/>
        <w:widowControl/>
        <w:numPr>
          <w:ilvl w:val="0"/>
          <w:numId w:val="6"/>
        </w:numPr>
        <w:tabs>
          <w:tab w:val="left" w:pos="426"/>
        </w:tabs>
        <w:spacing w:line="100" w:lineRule="atLeast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 xml:space="preserve">pracownicy Referatu </w:t>
      </w:r>
      <w:r w:rsidR="00F87C6D">
        <w:rPr>
          <w:rFonts w:cs="Times New Roman"/>
          <w:sz w:val="22"/>
          <w:szCs w:val="22"/>
        </w:rPr>
        <w:t xml:space="preserve">Nadzoru Właścicielskiego </w:t>
      </w:r>
      <w:r w:rsidRPr="003002E4">
        <w:rPr>
          <w:rFonts w:cs="Times New Roman"/>
          <w:sz w:val="22"/>
          <w:szCs w:val="22"/>
        </w:rPr>
        <w:t>(</w:t>
      </w:r>
      <w:r w:rsidR="006C38D0">
        <w:rPr>
          <w:rFonts w:cs="Times New Roman"/>
          <w:sz w:val="22"/>
          <w:szCs w:val="22"/>
        </w:rPr>
        <w:t>liczba stanowisk urzędniczych: 5</w:t>
      </w:r>
      <w:r w:rsidR="00B930AC">
        <w:rPr>
          <w:rFonts w:cs="Times New Roman"/>
          <w:sz w:val="22"/>
          <w:szCs w:val="22"/>
        </w:rPr>
        <w:t>)</w:t>
      </w:r>
      <w:r w:rsidR="00F87C6D">
        <w:rPr>
          <w:rFonts w:cs="Times New Roman"/>
          <w:sz w:val="22"/>
          <w:szCs w:val="22"/>
        </w:rPr>
        <w:t xml:space="preserve">; </w:t>
      </w:r>
    </w:p>
    <w:p w:rsidR="00F87C6D" w:rsidRPr="003002E4" w:rsidRDefault="00F87C6D" w:rsidP="00BD3EF0">
      <w:pPr>
        <w:pStyle w:val="Akapitzlist"/>
        <w:widowControl/>
        <w:numPr>
          <w:ilvl w:val="0"/>
          <w:numId w:val="6"/>
        </w:numPr>
        <w:tabs>
          <w:tab w:val="left" w:pos="426"/>
        </w:tabs>
        <w:spacing w:line="100" w:lineRule="atLeast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 xml:space="preserve">pracownicy Referatu </w:t>
      </w:r>
      <w:r>
        <w:rPr>
          <w:rFonts w:cs="Times New Roman"/>
          <w:sz w:val="22"/>
          <w:szCs w:val="22"/>
        </w:rPr>
        <w:t xml:space="preserve">Kontroli </w:t>
      </w:r>
      <w:r w:rsidRPr="003002E4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liczba stanowisk urzędniczych: 3</w:t>
      </w:r>
      <w:r w:rsidRPr="003002E4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>;</w:t>
      </w:r>
    </w:p>
    <w:p w:rsidR="00BD3EF0" w:rsidRPr="003002E4" w:rsidRDefault="00BD3EF0" w:rsidP="00BD3EF0">
      <w:pPr>
        <w:pStyle w:val="Akapitzlist"/>
        <w:widowControl/>
        <w:numPr>
          <w:ilvl w:val="0"/>
          <w:numId w:val="6"/>
        </w:numPr>
        <w:tabs>
          <w:tab w:val="left" w:pos="426"/>
        </w:tabs>
        <w:spacing w:line="100" w:lineRule="atLeast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>pracownicy na stanowiskach pracy pod bezpośrednim kierownictwem dyrektora (</w:t>
      </w:r>
      <w:r w:rsidR="00C75461" w:rsidRPr="003002E4">
        <w:rPr>
          <w:rFonts w:cs="Times New Roman"/>
          <w:sz w:val="22"/>
          <w:szCs w:val="22"/>
        </w:rPr>
        <w:t>liczba stanowisk urzędniczych: 4)</w:t>
      </w:r>
    </w:p>
    <w:p w:rsidR="004212E1" w:rsidRPr="004212E1" w:rsidRDefault="00BD3EF0" w:rsidP="00BD3EF0">
      <w:pPr>
        <w:pStyle w:val="Akapitzlist"/>
        <w:widowControl/>
        <w:numPr>
          <w:ilvl w:val="0"/>
          <w:numId w:val="20"/>
        </w:numPr>
        <w:tabs>
          <w:tab w:val="left" w:pos="426"/>
        </w:tabs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3002E4">
        <w:rPr>
          <w:rFonts w:cs="Times New Roman"/>
          <w:sz w:val="22"/>
          <w:szCs w:val="22"/>
        </w:rPr>
        <w:t>Lic</w:t>
      </w:r>
      <w:r w:rsidR="006C38D0">
        <w:rPr>
          <w:rFonts w:cs="Times New Roman"/>
          <w:sz w:val="22"/>
          <w:szCs w:val="22"/>
        </w:rPr>
        <w:t xml:space="preserve">zba etatów w </w:t>
      </w:r>
      <w:r w:rsidR="00896419">
        <w:rPr>
          <w:rFonts w:cs="Times New Roman"/>
          <w:sz w:val="22"/>
          <w:szCs w:val="22"/>
        </w:rPr>
        <w:t>biurze</w:t>
      </w:r>
      <w:r w:rsidR="006C38D0">
        <w:rPr>
          <w:rFonts w:cs="Times New Roman"/>
          <w:sz w:val="22"/>
          <w:szCs w:val="22"/>
        </w:rPr>
        <w:t xml:space="preserve"> wynosi: 13</w:t>
      </w:r>
      <w:r w:rsidRPr="003002E4">
        <w:rPr>
          <w:rFonts w:cs="Times New Roman"/>
          <w:sz w:val="22"/>
          <w:szCs w:val="22"/>
        </w:rPr>
        <w:t>.</w:t>
      </w:r>
    </w:p>
    <w:p w:rsidR="004212E1" w:rsidRPr="003002E4" w:rsidRDefault="004212E1" w:rsidP="00BD3EF0">
      <w:pPr>
        <w:spacing w:after="0"/>
        <w:jc w:val="both"/>
        <w:rPr>
          <w:rFonts w:ascii="Times New Roman" w:hAnsi="Times New Roman" w:cs="Times New Roman"/>
        </w:rPr>
      </w:pPr>
    </w:p>
    <w:p w:rsidR="00BD3EF0" w:rsidRPr="003002E4" w:rsidRDefault="00BD3EF0" w:rsidP="00BD3EF0">
      <w:pPr>
        <w:spacing w:after="0"/>
        <w:jc w:val="center"/>
        <w:rPr>
          <w:rFonts w:ascii="Times New Roman" w:hAnsi="Times New Roman" w:cs="Times New Roman"/>
          <w:b/>
        </w:rPr>
      </w:pPr>
      <w:r w:rsidRPr="003002E4">
        <w:rPr>
          <w:rFonts w:ascii="Times New Roman" w:hAnsi="Times New Roman" w:cs="Times New Roman"/>
          <w:b/>
        </w:rPr>
        <w:t>Rozdział 2</w:t>
      </w:r>
    </w:p>
    <w:p w:rsidR="00BD3EF0" w:rsidRPr="003002E4" w:rsidRDefault="003002E4" w:rsidP="00BD3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kierowania biurem</w:t>
      </w:r>
    </w:p>
    <w:p w:rsidR="00BD3EF0" w:rsidRPr="003002E4" w:rsidRDefault="00BD3EF0" w:rsidP="00BD3EF0">
      <w:pPr>
        <w:pStyle w:val="Tekstpodstawowywcity31"/>
        <w:ind w:firstLine="426"/>
        <w:jc w:val="both"/>
        <w:rPr>
          <w:sz w:val="22"/>
          <w:szCs w:val="22"/>
        </w:rPr>
      </w:pPr>
    </w:p>
    <w:p w:rsidR="00BD3EF0" w:rsidRPr="009A597A" w:rsidRDefault="00BD3EF0" w:rsidP="00BD3EF0">
      <w:pPr>
        <w:pStyle w:val="Tekstpodstawowywcity31"/>
        <w:jc w:val="both"/>
        <w:rPr>
          <w:sz w:val="22"/>
          <w:szCs w:val="22"/>
        </w:rPr>
      </w:pPr>
      <w:r w:rsidRPr="009A597A">
        <w:rPr>
          <w:sz w:val="22"/>
          <w:szCs w:val="22"/>
        </w:rPr>
        <w:t xml:space="preserve">§ 3. 1. Dyrektor jest odpowiedzialny za prawidłową i terminową realizację zadań </w:t>
      </w:r>
      <w:r w:rsidR="003002E4" w:rsidRPr="009A597A">
        <w:rPr>
          <w:sz w:val="22"/>
          <w:szCs w:val="22"/>
        </w:rPr>
        <w:t>biura</w:t>
      </w:r>
      <w:r w:rsidR="00F964CD" w:rsidRPr="009A597A">
        <w:rPr>
          <w:sz w:val="22"/>
          <w:szCs w:val="22"/>
        </w:rPr>
        <w:t>, reprezentuje go</w:t>
      </w:r>
      <w:r w:rsidRPr="009A597A">
        <w:rPr>
          <w:sz w:val="22"/>
          <w:szCs w:val="22"/>
        </w:rPr>
        <w:t xml:space="preserve"> wobec prezydenta, zastępców prezydenta, skarbnika lub sekretarza, dyrektorów innych działów oraz miejskich jednostek organizacyjnych.</w:t>
      </w:r>
    </w:p>
    <w:p w:rsidR="00BD3EF0" w:rsidRDefault="00BD3EF0" w:rsidP="004212E1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993"/>
        </w:tabs>
        <w:ind w:left="0" w:firstLine="709"/>
        <w:jc w:val="both"/>
        <w:rPr>
          <w:sz w:val="22"/>
          <w:szCs w:val="22"/>
        </w:rPr>
      </w:pPr>
      <w:r w:rsidRPr="009A597A">
        <w:rPr>
          <w:sz w:val="22"/>
          <w:szCs w:val="22"/>
        </w:rPr>
        <w:t>Dyrektor jest bezpośrednim przełożonym kierownika</w:t>
      </w:r>
      <w:r w:rsidR="00F964CD" w:rsidRPr="009A597A">
        <w:rPr>
          <w:sz w:val="22"/>
          <w:szCs w:val="22"/>
        </w:rPr>
        <w:t xml:space="preserve"> referatu, przy pomocy którego </w:t>
      </w:r>
      <w:r w:rsidRPr="009A597A">
        <w:rPr>
          <w:sz w:val="22"/>
          <w:szCs w:val="22"/>
        </w:rPr>
        <w:t xml:space="preserve">nadzoruje pracę pracowników </w:t>
      </w:r>
      <w:r w:rsidR="00F964CD" w:rsidRPr="009A597A">
        <w:rPr>
          <w:sz w:val="22"/>
          <w:szCs w:val="22"/>
        </w:rPr>
        <w:t>zatrudnionych w referacie</w:t>
      </w:r>
      <w:r w:rsidRPr="009A597A">
        <w:rPr>
          <w:sz w:val="22"/>
          <w:szCs w:val="22"/>
        </w:rPr>
        <w:t xml:space="preserve"> oraz przełożonym pracowników na stanowiskach bezpośrednio mu podlegających.</w:t>
      </w:r>
    </w:p>
    <w:p w:rsidR="00BD3EF0" w:rsidRDefault="00BD3EF0" w:rsidP="004212E1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993"/>
        </w:tabs>
        <w:ind w:left="0" w:firstLine="709"/>
        <w:jc w:val="both"/>
        <w:rPr>
          <w:sz w:val="22"/>
          <w:szCs w:val="22"/>
        </w:rPr>
      </w:pPr>
      <w:r w:rsidRPr="004212E1">
        <w:rPr>
          <w:sz w:val="22"/>
          <w:szCs w:val="22"/>
        </w:rPr>
        <w:t xml:space="preserve">Obowiązkiem dyrektora jest wykonywanie zadań określonych w regulaminie urzędu </w:t>
      </w:r>
      <w:r w:rsidRPr="004212E1">
        <w:rPr>
          <w:sz w:val="22"/>
          <w:szCs w:val="22"/>
        </w:rPr>
        <w:br/>
        <w:t xml:space="preserve">i innych zadań zlecanych przez prezydenta, zastępców prezydenta, skarbnika, sekretarza. </w:t>
      </w:r>
    </w:p>
    <w:p w:rsidR="00BD3EF0" w:rsidRDefault="00BD3EF0" w:rsidP="004212E1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993"/>
        </w:tabs>
        <w:ind w:left="0" w:firstLine="709"/>
        <w:jc w:val="both"/>
        <w:rPr>
          <w:sz w:val="22"/>
          <w:szCs w:val="22"/>
        </w:rPr>
      </w:pPr>
      <w:r w:rsidRPr="004212E1">
        <w:rPr>
          <w:sz w:val="22"/>
          <w:szCs w:val="22"/>
        </w:rPr>
        <w:t xml:space="preserve">Dyrektora w czasie jego nieobecności zastępuje </w:t>
      </w:r>
      <w:r w:rsidR="00F87C6D" w:rsidRPr="004212E1">
        <w:rPr>
          <w:sz w:val="22"/>
          <w:szCs w:val="22"/>
        </w:rPr>
        <w:t xml:space="preserve">wyznaczony </w:t>
      </w:r>
      <w:r w:rsidRPr="004212E1">
        <w:rPr>
          <w:sz w:val="22"/>
          <w:szCs w:val="22"/>
        </w:rPr>
        <w:t>kierownik referatu.</w:t>
      </w:r>
    </w:p>
    <w:p w:rsidR="00BD3EF0" w:rsidRPr="004212E1" w:rsidRDefault="00BD3EF0" w:rsidP="004212E1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993"/>
        </w:tabs>
        <w:ind w:left="0" w:firstLine="709"/>
        <w:jc w:val="both"/>
        <w:rPr>
          <w:sz w:val="22"/>
          <w:szCs w:val="22"/>
        </w:rPr>
      </w:pPr>
      <w:r w:rsidRPr="004212E1">
        <w:rPr>
          <w:sz w:val="22"/>
          <w:szCs w:val="22"/>
        </w:rPr>
        <w:t xml:space="preserve">Do </w:t>
      </w:r>
      <w:r w:rsidR="004212E1" w:rsidRPr="004212E1">
        <w:rPr>
          <w:sz w:val="22"/>
          <w:szCs w:val="22"/>
        </w:rPr>
        <w:t xml:space="preserve">wyłącznych </w:t>
      </w:r>
      <w:r w:rsidRPr="004212E1">
        <w:rPr>
          <w:sz w:val="22"/>
          <w:szCs w:val="22"/>
        </w:rPr>
        <w:t xml:space="preserve">zadań dyrektora należy: </w:t>
      </w:r>
    </w:p>
    <w:p w:rsidR="00415739" w:rsidRDefault="006219DE" w:rsidP="004212E1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709" w:hanging="425"/>
        <w:contextualSpacing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="00415739">
        <w:rPr>
          <w:rFonts w:cs="Times New Roman"/>
          <w:sz w:val="22"/>
          <w:szCs w:val="22"/>
        </w:rPr>
        <w:t>ierowanie pracą biura;</w:t>
      </w:r>
    </w:p>
    <w:p w:rsidR="004212E1" w:rsidRDefault="00BD3EF0" w:rsidP="004212E1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709" w:hanging="425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212E1">
        <w:rPr>
          <w:rFonts w:cs="Times New Roman"/>
          <w:sz w:val="22"/>
          <w:szCs w:val="22"/>
        </w:rPr>
        <w:t xml:space="preserve">podpisywanie dokumentów sporządzonych w </w:t>
      </w:r>
      <w:r w:rsidR="003002E4" w:rsidRPr="004212E1">
        <w:rPr>
          <w:rFonts w:cs="Times New Roman"/>
          <w:sz w:val="22"/>
          <w:szCs w:val="22"/>
        </w:rPr>
        <w:t>biurze</w:t>
      </w:r>
      <w:r w:rsidRPr="004212E1">
        <w:rPr>
          <w:rFonts w:cs="Times New Roman"/>
          <w:sz w:val="22"/>
          <w:szCs w:val="22"/>
        </w:rPr>
        <w:t>, nie zastrzeżonych do podpisu prezydenta, zastępców prezydenta, skarbnika lub sekretarza, z zachowaniem udzielonych</w:t>
      </w:r>
      <w:r w:rsidR="004212E1">
        <w:rPr>
          <w:rFonts w:cs="Times New Roman"/>
          <w:sz w:val="22"/>
          <w:szCs w:val="22"/>
        </w:rPr>
        <w:t xml:space="preserve"> upoważnień  </w:t>
      </w:r>
      <w:r w:rsidR="004212E1">
        <w:rPr>
          <w:rFonts w:cs="Times New Roman"/>
          <w:sz w:val="22"/>
          <w:szCs w:val="22"/>
        </w:rPr>
        <w:br/>
        <w:t>i pełnomocnictw;</w:t>
      </w:r>
    </w:p>
    <w:p w:rsidR="004212E1" w:rsidRPr="004212E1" w:rsidRDefault="004212E1" w:rsidP="004212E1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709" w:hanging="425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212E1">
        <w:rPr>
          <w:sz w:val="22"/>
          <w:szCs w:val="22"/>
        </w:rPr>
        <w:t>aprobowanie dokumentów kierowanych do podpisu prezydenta, zastępców prezydenta, skarbnika, sekretarza;</w:t>
      </w:r>
    </w:p>
    <w:p w:rsidR="00BD3EF0" w:rsidRPr="004212E1" w:rsidRDefault="00BD3EF0" w:rsidP="004212E1">
      <w:pPr>
        <w:pStyle w:val="Akapitzlist"/>
        <w:numPr>
          <w:ilvl w:val="0"/>
          <w:numId w:val="5"/>
        </w:numPr>
        <w:tabs>
          <w:tab w:val="left" w:pos="1701"/>
        </w:tabs>
        <w:spacing w:line="100" w:lineRule="atLeast"/>
        <w:ind w:left="709" w:hanging="425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212E1">
        <w:rPr>
          <w:rFonts w:cs="Times New Roman"/>
          <w:sz w:val="22"/>
          <w:szCs w:val="22"/>
        </w:rPr>
        <w:t xml:space="preserve">współpraca z Wydziałem Prawnym w zakresie dochodzenia należności związanych </w:t>
      </w:r>
      <w:r w:rsidRPr="004212E1">
        <w:rPr>
          <w:rFonts w:cs="Times New Roman"/>
          <w:sz w:val="22"/>
          <w:szCs w:val="22"/>
        </w:rPr>
        <w:br/>
        <w:t xml:space="preserve">z zakresem działania </w:t>
      </w:r>
      <w:r w:rsidR="003002E4" w:rsidRPr="004212E1">
        <w:rPr>
          <w:rFonts w:cs="Times New Roman"/>
          <w:sz w:val="22"/>
          <w:szCs w:val="22"/>
        </w:rPr>
        <w:t>biura.</w:t>
      </w:r>
    </w:p>
    <w:p w:rsidR="00BD3EF0" w:rsidRPr="009A597A" w:rsidRDefault="00BD3EF0" w:rsidP="00BD3EF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3EF0" w:rsidRPr="009A597A" w:rsidRDefault="00BD3EF0" w:rsidP="00BD3E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  <w:lang w:eastAsia="pl-PL"/>
        </w:rPr>
        <w:t xml:space="preserve">§ 4.1. </w:t>
      </w:r>
      <w:r w:rsidRPr="009A597A">
        <w:rPr>
          <w:rFonts w:ascii="Times New Roman" w:hAnsi="Times New Roman" w:cs="Times New Roman"/>
        </w:rPr>
        <w:t>Kierownik referatu kieruje referatem na zasadach ustalonych przez dyrektora</w:t>
      </w:r>
      <w:r w:rsidRPr="009A597A">
        <w:rPr>
          <w:rFonts w:ascii="Times New Roman" w:hAnsi="Times New Roman" w:cs="Times New Roman"/>
        </w:rPr>
        <w:br/>
        <w:t>w „Zakresie czynności, uprawnień i odpowiedzialności” oraz odpowiada za prawidłową i terminową realizację zadań referatu.</w:t>
      </w:r>
    </w:p>
    <w:p w:rsidR="00BD3EF0" w:rsidRPr="009A597A" w:rsidRDefault="00BD3EF0" w:rsidP="00BD3E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2. Do zadań kierownika referatu należy także:</w:t>
      </w:r>
    </w:p>
    <w:p w:rsidR="00BD3EF0" w:rsidRPr="009A597A" w:rsidRDefault="00BD3EF0" w:rsidP="00BD3EF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wykonywanie poleceń dyrektora oraz informowanie go o stanie prowadzonych spraw;</w:t>
      </w:r>
    </w:p>
    <w:p w:rsidR="00BD3EF0" w:rsidRPr="009A597A" w:rsidRDefault="00BD3EF0" w:rsidP="00BD3EF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organizowanie, nadzorowanie i egzekwowanie wykonywania obowiązków służbowych oraz przestrzegania dyscypliny pracy przez podległych mu pracowników;</w:t>
      </w:r>
    </w:p>
    <w:p w:rsidR="00BD3EF0" w:rsidRPr="009A597A" w:rsidRDefault="00BD3EF0" w:rsidP="00BD3EF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podejmowanie decyzji dotyczących nadzorowanych spraw, z zastrzeżeniem udzielonych pełnomocnictw i upoważnień;</w:t>
      </w:r>
    </w:p>
    <w:p w:rsidR="00BD3EF0" w:rsidRPr="009A597A" w:rsidRDefault="00BD3EF0" w:rsidP="00BD3EF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udzielanie pracownikom instruktażu podczas realizacji powierzonych zadań, szczególnie zlecanych po raz pierwszy;</w:t>
      </w:r>
    </w:p>
    <w:p w:rsidR="00BD3EF0" w:rsidRPr="009A597A" w:rsidRDefault="00BD3EF0" w:rsidP="00BD3EF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 xml:space="preserve">planowanie i nadzór nad realizacją budżetu </w:t>
      </w:r>
      <w:r w:rsidR="00F87C6D" w:rsidRPr="009A597A">
        <w:rPr>
          <w:rFonts w:ascii="Times New Roman" w:hAnsi="Times New Roman" w:cs="Times New Roman"/>
        </w:rPr>
        <w:t>biura</w:t>
      </w:r>
      <w:r w:rsidRPr="009A597A">
        <w:rPr>
          <w:rFonts w:ascii="Times New Roman" w:hAnsi="Times New Roman" w:cs="Times New Roman"/>
        </w:rPr>
        <w:t xml:space="preserve"> w zakresie dotyczącym spraw realizowanych przez pracowników pozostających pod jego bezpośrednim kierownictwem;</w:t>
      </w:r>
    </w:p>
    <w:p w:rsidR="00BD3EF0" w:rsidRPr="009A597A" w:rsidRDefault="00F964CD" w:rsidP="00BD3EF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 xml:space="preserve">sprawdzanie </w:t>
      </w:r>
      <w:r w:rsidR="00BD3EF0" w:rsidRPr="009A597A">
        <w:rPr>
          <w:rFonts w:ascii="Times New Roman" w:hAnsi="Times New Roman" w:cs="Times New Roman"/>
        </w:rPr>
        <w:t>projektów dokumentów sporządzanych przez podlegających mu służbowo pracowników, a kierowanych do podpisu prezydenta, zastępców prezydenta, skarbnika, sekretarza lub dyrektora</w:t>
      </w:r>
      <w:r w:rsidR="006219DE">
        <w:rPr>
          <w:rFonts w:ascii="Times New Roman" w:hAnsi="Times New Roman" w:cs="Times New Roman"/>
        </w:rPr>
        <w:t>.</w:t>
      </w:r>
    </w:p>
    <w:p w:rsidR="00BD3EF0" w:rsidRPr="009A597A" w:rsidRDefault="00BD3EF0" w:rsidP="00BD3EF0">
      <w:pPr>
        <w:pStyle w:val="Tekstpodstawowy"/>
        <w:spacing w:after="0"/>
        <w:rPr>
          <w:b/>
          <w:sz w:val="22"/>
          <w:szCs w:val="22"/>
        </w:rPr>
      </w:pPr>
    </w:p>
    <w:p w:rsidR="00BD3EF0" w:rsidRPr="009A597A" w:rsidRDefault="00BD3EF0" w:rsidP="00BD3EF0">
      <w:pPr>
        <w:pStyle w:val="Nagwek1"/>
        <w:ind w:right="-1"/>
        <w:jc w:val="center"/>
        <w:rPr>
          <w:rFonts w:cs="Times New Roman"/>
          <w:b/>
          <w:sz w:val="22"/>
          <w:szCs w:val="22"/>
        </w:rPr>
      </w:pPr>
      <w:r w:rsidRPr="009A597A">
        <w:rPr>
          <w:rFonts w:cs="Times New Roman"/>
          <w:b/>
          <w:sz w:val="22"/>
          <w:szCs w:val="22"/>
        </w:rPr>
        <w:t>Rozdział 3</w:t>
      </w:r>
    </w:p>
    <w:p w:rsidR="00BD3EF0" w:rsidRPr="009A597A" w:rsidRDefault="00BD3EF0" w:rsidP="00BD3EF0">
      <w:pPr>
        <w:pStyle w:val="Normalny1"/>
        <w:ind w:right="-1"/>
        <w:jc w:val="center"/>
        <w:rPr>
          <w:rFonts w:cs="Times New Roman"/>
          <w:sz w:val="22"/>
          <w:szCs w:val="22"/>
        </w:rPr>
      </w:pPr>
      <w:r w:rsidRPr="009A597A">
        <w:rPr>
          <w:rFonts w:cs="Times New Roman"/>
          <w:b/>
          <w:sz w:val="22"/>
          <w:szCs w:val="22"/>
        </w:rPr>
        <w:t xml:space="preserve">Szczegółowe  zadania </w:t>
      </w:r>
      <w:r w:rsidR="003002E4" w:rsidRPr="009A597A">
        <w:rPr>
          <w:rFonts w:cs="Times New Roman"/>
          <w:b/>
          <w:sz w:val="22"/>
          <w:szCs w:val="22"/>
        </w:rPr>
        <w:t>biura</w:t>
      </w:r>
      <w:r w:rsidRPr="009A597A">
        <w:rPr>
          <w:rFonts w:cs="Times New Roman"/>
          <w:b/>
          <w:sz w:val="22"/>
          <w:szCs w:val="22"/>
        </w:rPr>
        <w:t>.</w:t>
      </w:r>
    </w:p>
    <w:p w:rsidR="00311412" w:rsidRPr="009A597A" w:rsidRDefault="00311412" w:rsidP="00896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CD" w:rsidRPr="009A597A" w:rsidRDefault="00BD3EF0" w:rsidP="00F964CD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</w:rPr>
        <w:t xml:space="preserve">      § </w:t>
      </w:r>
      <w:r w:rsidRPr="009A597A">
        <w:rPr>
          <w:rFonts w:ascii="Times New Roman" w:hAnsi="Times New Roman"/>
          <w:bCs/>
        </w:rPr>
        <w:t>5.</w:t>
      </w:r>
      <w:r w:rsidR="00311412" w:rsidRPr="009A597A">
        <w:rPr>
          <w:rFonts w:ascii="Times New Roman" w:hAnsi="Times New Roman"/>
          <w:bCs/>
        </w:rPr>
        <w:t>1 Do zadań biura należy w szczególności</w:t>
      </w:r>
      <w:r w:rsidR="001D0293" w:rsidRPr="009A597A">
        <w:rPr>
          <w:rFonts w:ascii="Times New Roman" w:hAnsi="Times New Roman"/>
          <w:bCs/>
        </w:rPr>
        <w:t>:</w:t>
      </w:r>
      <w:r w:rsidR="00311412" w:rsidRPr="009A597A">
        <w:rPr>
          <w:rFonts w:ascii="Times New Roman" w:hAnsi="Times New Roman"/>
          <w:bCs/>
        </w:rPr>
        <w:t xml:space="preserve"> </w:t>
      </w:r>
    </w:p>
    <w:p w:rsidR="00F964CD" w:rsidRPr="009A597A" w:rsidRDefault="006C186F" w:rsidP="00896419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  <w:lang w:eastAsia="pl-PL"/>
        </w:rPr>
        <w:t>opracowanie i realizacja strategii ekonomicznej miasta</w:t>
      </w:r>
      <w:r w:rsidR="00D00C56" w:rsidRPr="009A597A">
        <w:rPr>
          <w:rFonts w:ascii="Times New Roman" w:hAnsi="Times New Roman"/>
          <w:lang w:eastAsia="pl-PL"/>
        </w:rPr>
        <w:t>;</w:t>
      </w:r>
    </w:p>
    <w:p w:rsidR="00F964CD" w:rsidRPr="009A597A" w:rsidRDefault="001D0293" w:rsidP="00896419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</w:rPr>
        <w:t xml:space="preserve">przygotowywanie propozycji w zakresie alternatywnych sposobów, form </w:t>
      </w:r>
      <w:proofErr w:type="spellStart"/>
      <w:r w:rsidRPr="009A597A">
        <w:rPr>
          <w:rFonts w:ascii="Times New Roman" w:hAnsi="Times New Roman"/>
        </w:rPr>
        <w:t>organizacyjno</w:t>
      </w:r>
      <w:proofErr w:type="spellEnd"/>
      <w:r w:rsidRPr="009A597A">
        <w:rPr>
          <w:rFonts w:ascii="Times New Roman" w:hAnsi="Times New Roman"/>
        </w:rPr>
        <w:t>–prawnych, form i zasad finan</w:t>
      </w:r>
      <w:r w:rsidR="00D00C56" w:rsidRPr="009A597A">
        <w:rPr>
          <w:rFonts w:ascii="Times New Roman" w:hAnsi="Times New Roman"/>
        </w:rPr>
        <w:t>sowania zadań własnych gminy;</w:t>
      </w:r>
    </w:p>
    <w:p w:rsidR="00F964CD" w:rsidRPr="009A597A" w:rsidRDefault="001D0293" w:rsidP="00896419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  <w:lang w:eastAsia="pl-PL"/>
        </w:rPr>
        <w:t xml:space="preserve">analiza i ocena zagadnień ekonomiczno-prawnych oraz przygotowywanie i opiniowanie </w:t>
      </w:r>
      <w:r w:rsidRPr="009A597A">
        <w:rPr>
          <w:rFonts w:ascii="Times New Roman" w:hAnsi="Times New Roman"/>
        </w:rPr>
        <w:t>zmian organizacyjnych związanych z funkcjonowanie spółek i miejskich jednostek organizacyjnych</w:t>
      </w:r>
      <w:r w:rsidR="00F964CD" w:rsidRPr="009A597A">
        <w:rPr>
          <w:rFonts w:ascii="Times New Roman" w:hAnsi="Times New Roman"/>
        </w:rPr>
        <w:t>;</w:t>
      </w:r>
    </w:p>
    <w:p w:rsidR="00F964CD" w:rsidRPr="009A597A" w:rsidRDefault="00F964CD" w:rsidP="00F964CD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</w:rPr>
        <w:t>ocena i analiza ekonomiczna podejmowanych przez miasto nowych przedsięwzięć w tym w szczególności w zakresie:</w:t>
      </w:r>
    </w:p>
    <w:p w:rsidR="00F964CD" w:rsidRPr="009A597A" w:rsidRDefault="00F964CD" w:rsidP="00F964CD">
      <w:pPr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znaczących inwestycji lub remontów,</w:t>
      </w:r>
    </w:p>
    <w:p w:rsidR="00F964CD" w:rsidRPr="009A597A" w:rsidRDefault="00F964CD" w:rsidP="00F964CD">
      <w:pPr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udziału w związkach, spółkach i innych podmiotach;</w:t>
      </w:r>
    </w:p>
    <w:p w:rsidR="00F964CD" w:rsidRPr="009A597A" w:rsidRDefault="001D0293" w:rsidP="00896419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</w:rPr>
        <w:t xml:space="preserve">bieżące monitorowanie, we współpracy z działami, sytuacji gospodarczej w mieście i kraju w szczególności pod kątem wpływu na realizację budżetu miasta oraz wieloletniej prognozy finansowej; </w:t>
      </w:r>
    </w:p>
    <w:p w:rsidR="00F964CD" w:rsidRPr="009A597A" w:rsidRDefault="00F964CD" w:rsidP="00F964CD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</w:rPr>
        <w:t>przygotowywanie propozycji dotyczących  nowych źródeł wzrostu dochodów miasta;</w:t>
      </w:r>
    </w:p>
    <w:p w:rsidR="00F964CD" w:rsidRPr="009A597A" w:rsidRDefault="00F964CD" w:rsidP="00F964CD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  <w:lang w:eastAsia="pl-PL"/>
        </w:rPr>
        <w:t xml:space="preserve">opracowywanie analiz możliwości pozyskiwania środków zewnętrznych; </w:t>
      </w:r>
    </w:p>
    <w:p w:rsidR="00F964CD" w:rsidRPr="009A597A" w:rsidRDefault="00F964CD" w:rsidP="00D00C56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</w:rPr>
        <w:t>przygotowywanie  lub opiniowanie propozycji zmian cen usług komunalnych;</w:t>
      </w:r>
      <w:r w:rsidR="001D0293" w:rsidRPr="009A597A">
        <w:rPr>
          <w:rFonts w:ascii="Times New Roman" w:hAnsi="Times New Roman"/>
          <w:i/>
        </w:rPr>
        <w:t xml:space="preserve"> </w:t>
      </w:r>
    </w:p>
    <w:p w:rsidR="00311412" w:rsidRPr="009A597A" w:rsidRDefault="001D0293" w:rsidP="00D00C56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9A597A">
        <w:rPr>
          <w:rFonts w:ascii="Times New Roman" w:hAnsi="Times New Roman"/>
          <w:lang w:eastAsia="pl-PL"/>
        </w:rPr>
        <w:t>przygotowywanie analiz przepływów finansowych oraz przeprowadzanie związanych z tym kontroli</w:t>
      </w:r>
      <w:r w:rsidRPr="009A597A">
        <w:rPr>
          <w:rFonts w:ascii="Times New Roman" w:hAnsi="Times New Roman"/>
          <w:i/>
          <w:lang w:eastAsia="pl-PL"/>
        </w:rPr>
        <w:t xml:space="preserve">. </w:t>
      </w:r>
    </w:p>
    <w:p w:rsidR="00311412" w:rsidRPr="009A597A" w:rsidRDefault="00311412" w:rsidP="0089641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896419" w:rsidRPr="009A597A" w:rsidRDefault="001D0293" w:rsidP="00896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  <w:bCs/>
        </w:rPr>
        <w:t xml:space="preserve">2 </w:t>
      </w:r>
      <w:r w:rsidR="00BD3EF0" w:rsidRPr="009A597A">
        <w:rPr>
          <w:rFonts w:ascii="Times New Roman" w:hAnsi="Times New Roman" w:cs="Times New Roman"/>
          <w:bCs/>
        </w:rPr>
        <w:t xml:space="preserve">. </w:t>
      </w:r>
      <w:r w:rsidR="00BA594B" w:rsidRPr="009A597A">
        <w:rPr>
          <w:rFonts w:ascii="Times New Roman" w:hAnsi="Times New Roman" w:cs="Times New Roman"/>
          <w:bCs/>
        </w:rPr>
        <w:t xml:space="preserve">Do zadań </w:t>
      </w:r>
      <w:r w:rsidR="00896419" w:rsidRPr="009A597A">
        <w:rPr>
          <w:rFonts w:ascii="Times New Roman" w:hAnsi="Times New Roman" w:cs="Times New Roman"/>
          <w:bCs/>
        </w:rPr>
        <w:t xml:space="preserve">biura </w:t>
      </w:r>
      <w:r w:rsidR="00BA594B" w:rsidRPr="009A597A">
        <w:rPr>
          <w:rFonts w:ascii="Times New Roman" w:hAnsi="Times New Roman" w:cs="Times New Roman"/>
          <w:bCs/>
        </w:rPr>
        <w:t>realizowanych w Referacie Kontroli należy w szczególności:</w:t>
      </w:r>
      <w:r w:rsidR="00896419" w:rsidRPr="009A597A">
        <w:rPr>
          <w:rFonts w:ascii="Times New Roman" w:hAnsi="Times New Roman" w:cs="Times New Roman"/>
        </w:rPr>
        <w:t xml:space="preserve"> </w:t>
      </w:r>
    </w:p>
    <w:p w:rsidR="00896419" w:rsidRPr="009A597A" w:rsidRDefault="00896419" w:rsidP="00896419">
      <w:pPr>
        <w:pStyle w:val="Akapitzlist"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A597A">
        <w:rPr>
          <w:rFonts w:cs="Times New Roman"/>
          <w:sz w:val="22"/>
          <w:szCs w:val="22"/>
        </w:rPr>
        <w:t xml:space="preserve">planowanie, organizowanie i </w:t>
      </w:r>
      <w:r w:rsidR="00BA594B" w:rsidRPr="009A597A">
        <w:rPr>
          <w:rFonts w:cs="Times New Roman"/>
          <w:sz w:val="22"/>
          <w:szCs w:val="22"/>
        </w:rPr>
        <w:t>przeprowadzanie kontroli w działach urzędu oraz miejskich jednostkach organizac</w:t>
      </w:r>
      <w:r w:rsidR="00311412" w:rsidRPr="009A597A">
        <w:rPr>
          <w:rFonts w:cs="Times New Roman"/>
          <w:sz w:val="22"/>
          <w:szCs w:val="22"/>
        </w:rPr>
        <w:t>yjnych</w:t>
      </w:r>
      <w:r w:rsidRPr="009A597A">
        <w:rPr>
          <w:rFonts w:cs="Times New Roman"/>
          <w:sz w:val="22"/>
          <w:szCs w:val="22"/>
        </w:rPr>
        <w:t xml:space="preserve">; </w:t>
      </w:r>
    </w:p>
    <w:p w:rsidR="00311412" w:rsidRPr="009A597A" w:rsidRDefault="006C186F" w:rsidP="00311412">
      <w:pPr>
        <w:pStyle w:val="Akapitzlist"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A597A">
        <w:rPr>
          <w:rFonts w:cs="Times New Roman"/>
          <w:sz w:val="22"/>
          <w:szCs w:val="22"/>
        </w:rPr>
        <w:t>kontrola wykorzystania środków finansowych miasta w jednost</w:t>
      </w:r>
      <w:r w:rsidR="001D0293" w:rsidRPr="009A597A">
        <w:rPr>
          <w:rFonts w:cs="Times New Roman"/>
          <w:sz w:val="22"/>
          <w:szCs w:val="22"/>
        </w:rPr>
        <w:t>k</w:t>
      </w:r>
      <w:r w:rsidRPr="009A597A">
        <w:rPr>
          <w:rFonts w:cs="Times New Roman"/>
          <w:sz w:val="22"/>
          <w:szCs w:val="22"/>
        </w:rPr>
        <w:t>ach organizacyjnych, spółkach oraz przekazanych w ramach dotacji</w:t>
      </w:r>
      <w:r w:rsidR="001D0293" w:rsidRPr="009A597A">
        <w:rPr>
          <w:rFonts w:cs="Times New Roman"/>
          <w:sz w:val="22"/>
          <w:szCs w:val="22"/>
        </w:rPr>
        <w:t>;</w:t>
      </w:r>
      <w:r w:rsidRPr="009A597A">
        <w:rPr>
          <w:rFonts w:cs="Times New Roman"/>
          <w:sz w:val="22"/>
          <w:szCs w:val="22"/>
        </w:rPr>
        <w:t xml:space="preserve"> </w:t>
      </w:r>
    </w:p>
    <w:p w:rsidR="001D0293" w:rsidRPr="009A597A" w:rsidRDefault="001D0293" w:rsidP="00311412">
      <w:pPr>
        <w:pStyle w:val="Akapitzlist"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A597A">
        <w:rPr>
          <w:rFonts w:cs="Times New Roman"/>
          <w:sz w:val="22"/>
          <w:szCs w:val="22"/>
        </w:rPr>
        <w:t xml:space="preserve">kontrola przepływów finansowych; </w:t>
      </w:r>
    </w:p>
    <w:p w:rsidR="00F964CD" w:rsidRPr="009A597A" w:rsidRDefault="00BA594B" w:rsidP="00886587">
      <w:pPr>
        <w:pStyle w:val="Akapitzlist"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A597A">
        <w:rPr>
          <w:rFonts w:cs="Times New Roman"/>
          <w:sz w:val="22"/>
          <w:szCs w:val="22"/>
        </w:rPr>
        <w:t xml:space="preserve">wskazywanie </w:t>
      </w:r>
      <w:r w:rsidR="00F964CD" w:rsidRPr="009A597A">
        <w:rPr>
          <w:rFonts w:cs="Times New Roman"/>
          <w:sz w:val="22"/>
          <w:szCs w:val="22"/>
        </w:rPr>
        <w:t>sposobów</w:t>
      </w:r>
      <w:r w:rsidRPr="009A597A">
        <w:rPr>
          <w:rFonts w:cs="Times New Roman"/>
          <w:sz w:val="22"/>
          <w:szCs w:val="22"/>
        </w:rPr>
        <w:t xml:space="preserve"> usuwania </w:t>
      </w:r>
      <w:r w:rsidR="00F964CD" w:rsidRPr="009A597A">
        <w:rPr>
          <w:rFonts w:cs="Times New Roman"/>
          <w:sz w:val="22"/>
          <w:szCs w:val="22"/>
        </w:rPr>
        <w:t xml:space="preserve">nieprawidłowości </w:t>
      </w:r>
      <w:r w:rsidRPr="009A597A">
        <w:rPr>
          <w:rFonts w:cs="Times New Roman"/>
          <w:sz w:val="22"/>
          <w:szCs w:val="22"/>
        </w:rPr>
        <w:t xml:space="preserve">ujawnionych w wyniku kontroli oraz upowszechnianie </w:t>
      </w:r>
      <w:r w:rsidR="00311412" w:rsidRPr="009A597A">
        <w:rPr>
          <w:rFonts w:cs="Times New Roman"/>
          <w:sz w:val="22"/>
          <w:szCs w:val="22"/>
        </w:rPr>
        <w:t xml:space="preserve">efektywnych </w:t>
      </w:r>
      <w:r w:rsidRPr="009A597A">
        <w:rPr>
          <w:rFonts w:cs="Times New Roman"/>
          <w:sz w:val="22"/>
          <w:szCs w:val="22"/>
        </w:rPr>
        <w:t>rozwiązań i metod organizacyjnych</w:t>
      </w:r>
      <w:r w:rsidR="00D00C56" w:rsidRPr="009A597A">
        <w:rPr>
          <w:rFonts w:cs="Times New Roman"/>
          <w:sz w:val="22"/>
          <w:szCs w:val="22"/>
        </w:rPr>
        <w:t xml:space="preserve"> w kontrolowanych działach, miejskich je</w:t>
      </w:r>
      <w:r w:rsidR="009A597A">
        <w:rPr>
          <w:rFonts w:cs="Times New Roman"/>
          <w:sz w:val="22"/>
          <w:szCs w:val="22"/>
        </w:rPr>
        <w:t>dnostkach organizacyjnych i spół</w:t>
      </w:r>
      <w:r w:rsidR="00D00C56" w:rsidRPr="009A597A">
        <w:rPr>
          <w:rFonts w:cs="Times New Roman"/>
          <w:sz w:val="22"/>
          <w:szCs w:val="22"/>
        </w:rPr>
        <w:t>kach</w:t>
      </w:r>
      <w:r w:rsidR="00F964CD" w:rsidRPr="009A597A">
        <w:rPr>
          <w:rFonts w:cs="Times New Roman"/>
          <w:sz w:val="22"/>
          <w:szCs w:val="22"/>
        </w:rPr>
        <w:t>;</w:t>
      </w:r>
      <w:r w:rsidRPr="009A597A">
        <w:rPr>
          <w:rFonts w:cs="Times New Roman"/>
          <w:sz w:val="22"/>
          <w:szCs w:val="22"/>
        </w:rPr>
        <w:t xml:space="preserve"> </w:t>
      </w:r>
    </w:p>
    <w:p w:rsidR="00BA594B" w:rsidRPr="009A597A" w:rsidRDefault="00BA594B" w:rsidP="00886587">
      <w:pPr>
        <w:pStyle w:val="Akapitzlist"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A597A">
        <w:rPr>
          <w:rFonts w:cs="Times New Roman"/>
          <w:sz w:val="22"/>
          <w:szCs w:val="22"/>
        </w:rPr>
        <w:t>współdziałanie z</w:t>
      </w:r>
      <w:r w:rsidR="00896419" w:rsidRPr="009A597A">
        <w:rPr>
          <w:rFonts w:cs="Times New Roman"/>
          <w:sz w:val="22"/>
          <w:szCs w:val="22"/>
        </w:rPr>
        <w:t xml:space="preserve"> organami kontroli zewnętrznej, </w:t>
      </w:r>
      <w:r w:rsidRPr="009A597A">
        <w:rPr>
          <w:rFonts w:cs="Times New Roman"/>
          <w:sz w:val="22"/>
          <w:szCs w:val="22"/>
        </w:rPr>
        <w:t>organami ścigania i sądami oraz opracowywanie zawiadomień właściwych organów w przypadku podejrzenia popełnienia przestępstwa;</w:t>
      </w:r>
    </w:p>
    <w:p w:rsidR="00311412" w:rsidRPr="009A597A" w:rsidRDefault="00BA594B" w:rsidP="00311412">
      <w:pPr>
        <w:pStyle w:val="Akapitzlist"/>
        <w:numPr>
          <w:ilvl w:val="0"/>
          <w:numId w:val="29"/>
        </w:numPr>
        <w:ind w:left="426" w:hanging="426"/>
        <w:jc w:val="both"/>
        <w:rPr>
          <w:rFonts w:cs="Times New Roman"/>
          <w:sz w:val="22"/>
          <w:szCs w:val="22"/>
        </w:rPr>
      </w:pPr>
      <w:r w:rsidRPr="009A597A">
        <w:rPr>
          <w:rFonts w:cs="Times New Roman"/>
          <w:sz w:val="22"/>
          <w:szCs w:val="22"/>
        </w:rPr>
        <w:t xml:space="preserve">koordynacja </w:t>
      </w:r>
      <w:r w:rsidR="00F964CD" w:rsidRPr="009A597A">
        <w:rPr>
          <w:rFonts w:cs="Times New Roman"/>
          <w:sz w:val="22"/>
          <w:szCs w:val="22"/>
        </w:rPr>
        <w:t>przygotowania</w:t>
      </w:r>
      <w:r w:rsidRPr="009A597A">
        <w:rPr>
          <w:rFonts w:cs="Times New Roman"/>
          <w:sz w:val="22"/>
          <w:szCs w:val="22"/>
        </w:rPr>
        <w:t xml:space="preserve"> odpowiedzi organom zewnęt</w:t>
      </w:r>
      <w:r w:rsidR="00311412" w:rsidRPr="009A597A">
        <w:rPr>
          <w:rFonts w:cs="Times New Roman"/>
          <w:sz w:val="22"/>
          <w:szCs w:val="22"/>
        </w:rPr>
        <w:t xml:space="preserve">rznym na zalecenia pokontrolne oraz kontrola </w:t>
      </w:r>
      <w:r w:rsidR="006219DE">
        <w:rPr>
          <w:rFonts w:cs="Times New Roman"/>
          <w:sz w:val="22"/>
          <w:szCs w:val="22"/>
        </w:rPr>
        <w:t>wykonania zaleceń pokontrolnych.</w:t>
      </w:r>
    </w:p>
    <w:p w:rsidR="00B930AC" w:rsidRPr="009A597A" w:rsidRDefault="00B930AC" w:rsidP="00F87C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7C6D" w:rsidRPr="009A597A" w:rsidRDefault="00D00C56" w:rsidP="00F87C6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  <w:bCs/>
        </w:rPr>
        <w:t>3</w:t>
      </w:r>
      <w:r w:rsidR="00F87C6D" w:rsidRPr="009A597A">
        <w:rPr>
          <w:rFonts w:ascii="Times New Roman" w:hAnsi="Times New Roman" w:cs="Times New Roman"/>
          <w:bCs/>
        </w:rPr>
        <w:t>.  Do zadań biura realizowanych w Referacie Nadzoru Właścicielskiego</w:t>
      </w:r>
      <w:r w:rsidR="001D0293" w:rsidRPr="009A597A">
        <w:rPr>
          <w:rFonts w:ascii="Times New Roman" w:hAnsi="Times New Roman" w:cs="Times New Roman"/>
          <w:bCs/>
        </w:rPr>
        <w:t xml:space="preserve">, </w:t>
      </w:r>
      <w:r w:rsidR="00F87C6D" w:rsidRPr="009A597A">
        <w:rPr>
          <w:rFonts w:ascii="Times New Roman" w:hAnsi="Times New Roman" w:cs="Times New Roman"/>
          <w:bCs/>
        </w:rPr>
        <w:t>należy w szczególności</w:t>
      </w:r>
      <w:r w:rsidR="00F964CD" w:rsidRPr="009A597A">
        <w:rPr>
          <w:rFonts w:ascii="Times New Roman" w:hAnsi="Times New Roman" w:cs="Times New Roman"/>
          <w:bCs/>
        </w:rPr>
        <w:t>:</w:t>
      </w:r>
    </w:p>
    <w:p w:rsidR="00F87C6D" w:rsidRPr="009A597A" w:rsidRDefault="00F87C6D" w:rsidP="00F87C6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 xml:space="preserve">realizowanie nadzoru właścicielskiego w zakresie </w:t>
      </w:r>
      <w:proofErr w:type="spellStart"/>
      <w:r w:rsidRPr="009A597A">
        <w:rPr>
          <w:rFonts w:ascii="Times New Roman" w:hAnsi="Times New Roman" w:cs="Times New Roman"/>
        </w:rPr>
        <w:t>ekonomiczno</w:t>
      </w:r>
      <w:proofErr w:type="spellEnd"/>
      <w:r w:rsidRPr="009A597A">
        <w:rPr>
          <w:rFonts w:ascii="Times New Roman" w:hAnsi="Times New Roman" w:cs="Times New Roman"/>
        </w:rPr>
        <w:t xml:space="preserve"> – prawnym wobec spółek prawa handlowego, w których miasto posiada udziały lub akcje (z wyłączeniem spraw osobowych); </w:t>
      </w:r>
    </w:p>
    <w:p w:rsidR="00F87C6D" w:rsidRPr="009A597A" w:rsidRDefault="00F87C6D" w:rsidP="00F87C6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lastRenderedPageBreak/>
        <w:t>analiza stopnia realizacji celów zarządczych i przygotowywanie propozycji w zakresie przyznawania wynagrodzenia zmiennego dla osób zarządzających spółkami, o których mowa w pkt 1);</w:t>
      </w:r>
    </w:p>
    <w:p w:rsidR="006C186F" w:rsidRPr="009A597A" w:rsidRDefault="00F87C6D" w:rsidP="006C186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 xml:space="preserve">analiza i ocena planów pracy </w:t>
      </w:r>
      <w:r w:rsidR="00EC4073" w:rsidRPr="009A597A">
        <w:rPr>
          <w:rFonts w:ascii="Times New Roman" w:hAnsi="Times New Roman" w:cs="Times New Roman"/>
        </w:rPr>
        <w:t xml:space="preserve">spółek i </w:t>
      </w:r>
      <w:r w:rsidRPr="009A597A">
        <w:rPr>
          <w:rFonts w:ascii="Times New Roman" w:hAnsi="Times New Roman" w:cs="Times New Roman"/>
        </w:rPr>
        <w:t xml:space="preserve">miejskich jednostek organizacyjnych, w szczególności </w:t>
      </w:r>
      <w:r w:rsidR="00EC4073" w:rsidRPr="009A597A">
        <w:rPr>
          <w:rFonts w:ascii="Times New Roman" w:hAnsi="Times New Roman" w:cs="Times New Roman"/>
        </w:rPr>
        <w:br/>
      </w:r>
      <w:r w:rsidRPr="009A597A">
        <w:rPr>
          <w:rFonts w:ascii="Times New Roman" w:hAnsi="Times New Roman" w:cs="Times New Roman"/>
        </w:rPr>
        <w:t xml:space="preserve">w zakresie </w:t>
      </w:r>
      <w:proofErr w:type="spellStart"/>
      <w:r w:rsidRPr="009A597A">
        <w:rPr>
          <w:rFonts w:ascii="Times New Roman" w:hAnsi="Times New Roman" w:cs="Times New Roman"/>
        </w:rPr>
        <w:t>ekonomiczno</w:t>
      </w:r>
      <w:proofErr w:type="spellEnd"/>
      <w:r w:rsidRPr="009A597A">
        <w:rPr>
          <w:rFonts w:ascii="Times New Roman" w:hAnsi="Times New Roman" w:cs="Times New Roman"/>
        </w:rPr>
        <w:t xml:space="preserve"> – finansowym;</w:t>
      </w:r>
    </w:p>
    <w:p w:rsidR="00F87C6D" w:rsidRPr="009A597A" w:rsidRDefault="00F87C6D" w:rsidP="00EC407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 xml:space="preserve">dokonywanie okresowych analiz i ocen realizacji planów finansowych przez </w:t>
      </w:r>
      <w:r w:rsidR="00EC4073" w:rsidRPr="009A597A">
        <w:rPr>
          <w:rFonts w:ascii="Times New Roman" w:hAnsi="Times New Roman" w:cs="Times New Roman"/>
        </w:rPr>
        <w:t xml:space="preserve">spółki i </w:t>
      </w:r>
      <w:r w:rsidRPr="009A597A">
        <w:rPr>
          <w:rFonts w:ascii="Times New Roman" w:hAnsi="Times New Roman" w:cs="Times New Roman"/>
        </w:rPr>
        <w:t>miejskie jednostki organizacyjne;</w:t>
      </w:r>
    </w:p>
    <w:p w:rsidR="00EC4073" w:rsidRPr="009A597A" w:rsidRDefault="00EC4073" w:rsidP="00EC407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ocena wniosków o udzielenie ulg w spłacie należności cywilnoprawnych pod kątem wysokości  dopuszczalnej pomocy publicznej;</w:t>
      </w:r>
    </w:p>
    <w:p w:rsidR="00BD3EF0" w:rsidRPr="009A597A" w:rsidRDefault="00EC4073" w:rsidP="001D029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</w:rPr>
        <w:t>sporządzanie okresowych sprawozdań i informacji w zakresie udzielonych ulg i umorzeń w spł</w:t>
      </w:r>
      <w:r w:rsidR="00D00C56" w:rsidRPr="009A597A">
        <w:rPr>
          <w:rFonts w:ascii="Times New Roman" w:hAnsi="Times New Roman" w:cs="Times New Roman"/>
        </w:rPr>
        <w:t>acie należności cywilnoprawnych;</w:t>
      </w:r>
    </w:p>
    <w:p w:rsidR="00EC4073" w:rsidRPr="009A597A" w:rsidRDefault="006C186F" w:rsidP="001D029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  <w:lang w:eastAsia="pl-PL"/>
        </w:rPr>
        <w:t xml:space="preserve">analiza i ocena zagadnień ekonomiczno-prawnych oraz przygotowywanie i opiniowanie </w:t>
      </w:r>
      <w:r w:rsidRPr="009A597A">
        <w:rPr>
          <w:rFonts w:ascii="Times New Roman" w:hAnsi="Times New Roman" w:cs="Times New Roman"/>
        </w:rPr>
        <w:t>zmian organizacyjn</w:t>
      </w:r>
      <w:r w:rsidR="00EC4073" w:rsidRPr="009A597A">
        <w:rPr>
          <w:rFonts w:ascii="Times New Roman" w:hAnsi="Times New Roman" w:cs="Times New Roman"/>
        </w:rPr>
        <w:t xml:space="preserve">ych </w:t>
      </w:r>
      <w:r w:rsidRPr="009A597A">
        <w:rPr>
          <w:rFonts w:ascii="Times New Roman" w:hAnsi="Times New Roman" w:cs="Times New Roman"/>
        </w:rPr>
        <w:t>związanych z funkcjonowanie spółek i miejskich jednostek organizacyjnych</w:t>
      </w:r>
      <w:r w:rsidR="00D00C56" w:rsidRPr="009A597A">
        <w:rPr>
          <w:rFonts w:ascii="Times New Roman" w:hAnsi="Times New Roman" w:cs="Times New Roman"/>
        </w:rPr>
        <w:t>.</w:t>
      </w:r>
    </w:p>
    <w:p w:rsidR="00364C29" w:rsidRPr="009A597A" w:rsidRDefault="00364C29" w:rsidP="00364C29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/>
          <w:lang w:eastAsia="pl-PL"/>
        </w:rPr>
      </w:pPr>
    </w:p>
    <w:p w:rsidR="00EC4073" w:rsidRPr="009A597A" w:rsidRDefault="00EC4073" w:rsidP="00364C29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/>
          <w:lang w:eastAsia="pl-PL"/>
        </w:rPr>
      </w:pPr>
    </w:p>
    <w:p w:rsidR="00596399" w:rsidRPr="009A597A" w:rsidRDefault="00596399" w:rsidP="00364C29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/>
          <w:lang w:eastAsia="pl-PL"/>
        </w:rPr>
      </w:pPr>
    </w:p>
    <w:p w:rsidR="00596399" w:rsidRPr="009A597A" w:rsidRDefault="00596399" w:rsidP="00364C29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/>
          <w:lang w:eastAsia="pl-PL"/>
        </w:rPr>
      </w:pPr>
    </w:p>
    <w:p w:rsidR="00EC4073" w:rsidRPr="009A597A" w:rsidRDefault="00EC4073" w:rsidP="00EC4073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9A597A">
        <w:rPr>
          <w:rFonts w:ascii="Times New Roman" w:hAnsi="Times New Roman" w:cs="Times New Roman"/>
          <w:b/>
        </w:rPr>
        <w:t>Prezydent Miasta Torunia</w:t>
      </w:r>
    </w:p>
    <w:p w:rsidR="00896419" w:rsidRPr="009A597A" w:rsidRDefault="00896419" w:rsidP="00311412">
      <w:pPr>
        <w:pStyle w:val="Bezodstpw"/>
        <w:ind w:left="567"/>
        <w:jc w:val="both"/>
        <w:rPr>
          <w:rFonts w:ascii="Times New Roman" w:hAnsi="Times New Roman"/>
        </w:rPr>
      </w:pPr>
    </w:p>
    <w:p w:rsidR="00EC4073" w:rsidRPr="009A597A" w:rsidRDefault="00EC4073" w:rsidP="00EC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C4073" w:rsidRPr="009A597A" w:rsidRDefault="00EC4073" w:rsidP="00EC4073">
      <w:pPr>
        <w:spacing w:after="0" w:line="360" w:lineRule="auto"/>
        <w:ind w:left="5664"/>
        <w:jc w:val="center"/>
        <w:rPr>
          <w:rFonts w:ascii="Times New Roman" w:hAnsi="Times New Roman" w:cs="Times New Roman"/>
        </w:rPr>
      </w:pPr>
      <w:r w:rsidRPr="009A597A">
        <w:rPr>
          <w:rFonts w:ascii="Times New Roman" w:hAnsi="Times New Roman" w:cs="Times New Roman"/>
          <w:b/>
        </w:rPr>
        <w:t>Michał Zaleski</w:t>
      </w:r>
    </w:p>
    <w:p w:rsidR="00EF539A" w:rsidRPr="009A597A" w:rsidRDefault="00EF539A">
      <w:pPr>
        <w:rPr>
          <w:rFonts w:ascii="Times New Roman" w:hAnsi="Times New Roman" w:cs="Times New Roman"/>
        </w:rPr>
      </w:pPr>
    </w:p>
    <w:p w:rsidR="009A597A" w:rsidRPr="009A597A" w:rsidRDefault="009A597A">
      <w:pPr>
        <w:rPr>
          <w:rFonts w:ascii="Times New Roman" w:hAnsi="Times New Roman" w:cs="Times New Roman"/>
        </w:rPr>
      </w:pPr>
    </w:p>
    <w:sectPr w:rsidR="009A597A" w:rsidRPr="009A597A" w:rsidSect="00243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4E" w:rsidRDefault="00D31B4E" w:rsidP="00BD3EF0">
      <w:pPr>
        <w:spacing w:after="0" w:line="240" w:lineRule="auto"/>
      </w:pPr>
      <w:r>
        <w:separator/>
      </w:r>
    </w:p>
  </w:endnote>
  <w:endnote w:type="continuationSeparator" w:id="0">
    <w:p w:rsidR="00D31B4E" w:rsidRDefault="00D31B4E" w:rsidP="00BD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4E" w:rsidRDefault="00D31B4E" w:rsidP="00BD3EF0">
      <w:pPr>
        <w:spacing w:after="0" w:line="240" w:lineRule="auto"/>
      </w:pPr>
      <w:r>
        <w:separator/>
      </w:r>
    </w:p>
  </w:footnote>
  <w:footnote w:type="continuationSeparator" w:id="0">
    <w:p w:rsidR="00D31B4E" w:rsidRDefault="00D31B4E" w:rsidP="00BD3EF0">
      <w:pPr>
        <w:spacing w:after="0" w:line="240" w:lineRule="auto"/>
      </w:pPr>
      <w:r>
        <w:continuationSeparator/>
      </w:r>
    </w:p>
  </w:footnote>
  <w:footnote w:id="1">
    <w:p w:rsidR="00F87C6D" w:rsidRDefault="00F87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</w:t>
      </w:r>
      <w:r w:rsidRPr="00B25B36">
        <w:rPr>
          <w:sz w:val="16"/>
          <w:szCs w:val="16"/>
        </w:rPr>
        <w:t>mienionej ustawą Dz. U z 2021 r. poz. 1894</w:t>
      </w:r>
      <w:r>
        <w:t>.</w:t>
      </w:r>
    </w:p>
  </w:footnote>
  <w:footnote w:id="2">
    <w:p w:rsidR="00BD3EF0" w:rsidRDefault="00BD3EF0" w:rsidP="00BD3EF0">
      <w:pPr>
        <w:pStyle w:val="Tekstprzypisudolnego"/>
        <w:jc w:val="both"/>
      </w:pPr>
      <w:r>
        <w:rPr>
          <w:rStyle w:val="Odwoanieprzypisudolnego"/>
          <w:rFonts w:eastAsia="Lucida Sans Unicode"/>
        </w:rPr>
        <w:footnoteRef/>
      </w:r>
      <w:r>
        <w:t xml:space="preserve"> </w:t>
      </w:r>
      <w:r w:rsidRPr="00CC6051">
        <w:rPr>
          <w:sz w:val="18"/>
          <w:szCs w:val="18"/>
        </w:rPr>
        <w:t xml:space="preserve">zmienionego zarządzenia mi Prezydenta Miasta Torunia nr 312 z dnia 21 października 2014 r., nr 380 z dnia 30 grudnia </w:t>
      </w:r>
      <w:r w:rsidRPr="00CC6051">
        <w:rPr>
          <w:sz w:val="18"/>
          <w:szCs w:val="18"/>
        </w:rPr>
        <w:br/>
        <w:t xml:space="preserve">2014 r., nr 149 z dnia 19 czerwca 2015 r., nr 273 z dnia 21 sierpnia 2015 r., nr 391 z dnia 4 grudnia 2015 r., nr 379 z dnia </w:t>
      </w:r>
      <w:r w:rsidRPr="00CC6051">
        <w:rPr>
          <w:sz w:val="18"/>
          <w:szCs w:val="18"/>
        </w:rPr>
        <w:br/>
        <w:t xml:space="preserve">24 listopada 2016 r., nr 40 z dnia 17 lutego 2017 r., nr 130 z dnia 23 maja 2017 r.  nr 254  z dnia 18 września 2017 r. nr 319 </w:t>
      </w:r>
      <w:r w:rsidRPr="00CC6051">
        <w:rPr>
          <w:sz w:val="18"/>
          <w:szCs w:val="18"/>
        </w:rPr>
        <w:br/>
        <w:t xml:space="preserve">z dnia 31 października 2017 r., nr 353 z dnia 1 grudnia 2017 r., nr 293 z dnia 27 sierpnia 2018 r., nr 124 z dnia 2 maja 2019 r., nr 337 z dnia 23 października 2019 r., 202 z dnia 28 września 2020 r., nr 222 z dnia 8 października 2020 r., nr 230 z dnia </w:t>
      </w:r>
      <w:r w:rsidRPr="00CC6051">
        <w:rPr>
          <w:sz w:val="18"/>
          <w:szCs w:val="18"/>
        </w:rPr>
        <w:br/>
        <w:t>26 października 2020 r., nr 253 z dnia 9 listopada 2020 r. oraz nr 222 z dnia 31 sierpnia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590ED5D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5179F"/>
    <w:multiLevelType w:val="hybridMultilevel"/>
    <w:tmpl w:val="FA8C5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380"/>
    <w:multiLevelType w:val="hybridMultilevel"/>
    <w:tmpl w:val="36DCE076"/>
    <w:lvl w:ilvl="0" w:tplc="16C4E6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64C3"/>
    <w:multiLevelType w:val="hybridMultilevel"/>
    <w:tmpl w:val="7AAA2C56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1D56"/>
    <w:multiLevelType w:val="hybridMultilevel"/>
    <w:tmpl w:val="41C22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455"/>
    <w:multiLevelType w:val="hybridMultilevel"/>
    <w:tmpl w:val="42A2C12C"/>
    <w:lvl w:ilvl="0" w:tplc="37E0071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DD61B6"/>
    <w:multiLevelType w:val="hybridMultilevel"/>
    <w:tmpl w:val="449C8216"/>
    <w:lvl w:ilvl="0" w:tplc="A66272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8E137DC"/>
    <w:multiLevelType w:val="hybridMultilevel"/>
    <w:tmpl w:val="602E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2A24"/>
    <w:multiLevelType w:val="hybridMultilevel"/>
    <w:tmpl w:val="B7C0C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43F8"/>
    <w:multiLevelType w:val="multilevel"/>
    <w:tmpl w:val="A18CFF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22BF4011"/>
    <w:multiLevelType w:val="hybridMultilevel"/>
    <w:tmpl w:val="8C6EF264"/>
    <w:lvl w:ilvl="0" w:tplc="0674D7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26339"/>
    <w:multiLevelType w:val="multilevel"/>
    <w:tmpl w:val="D9CE3F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CB3787D"/>
    <w:multiLevelType w:val="hybridMultilevel"/>
    <w:tmpl w:val="26387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631A5"/>
    <w:multiLevelType w:val="hybridMultilevel"/>
    <w:tmpl w:val="4FF044B2"/>
    <w:lvl w:ilvl="0" w:tplc="A18057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AF0A2E"/>
    <w:multiLevelType w:val="multilevel"/>
    <w:tmpl w:val="B266A0B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3E4B09"/>
    <w:multiLevelType w:val="multilevel"/>
    <w:tmpl w:val="8206A3FE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10B36"/>
    <w:multiLevelType w:val="hybridMultilevel"/>
    <w:tmpl w:val="6CEC0F00"/>
    <w:lvl w:ilvl="0" w:tplc="F036D1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E97"/>
    <w:multiLevelType w:val="hybridMultilevel"/>
    <w:tmpl w:val="EB34E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DE0"/>
    <w:multiLevelType w:val="hybridMultilevel"/>
    <w:tmpl w:val="28188D0E"/>
    <w:lvl w:ilvl="0" w:tplc="3F4836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D0588"/>
    <w:multiLevelType w:val="hybridMultilevel"/>
    <w:tmpl w:val="CBCE38C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894724"/>
    <w:multiLevelType w:val="multilevel"/>
    <w:tmpl w:val="AA0641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A606353"/>
    <w:multiLevelType w:val="hybridMultilevel"/>
    <w:tmpl w:val="D1AC5BAA"/>
    <w:lvl w:ilvl="0" w:tplc="55F29F10">
      <w:start w:val="2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CA6462"/>
    <w:multiLevelType w:val="hybridMultilevel"/>
    <w:tmpl w:val="BA6074F6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62D0B57"/>
    <w:multiLevelType w:val="multilevel"/>
    <w:tmpl w:val="E1D43CB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 w15:restartNumberingAfterBreak="0">
    <w:nsid w:val="67DD4690"/>
    <w:multiLevelType w:val="multilevel"/>
    <w:tmpl w:val="694E5006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)"/>
      <w:lvlJc w:val="left"/>
      <w:pPr>
        <w:tabs>
          <w:tab w:val="num" w:pos="1416"/>
        </w:tabs>
        <w:ind w:left="1416" w:hanging="360"/>
      </w:pPr>
    </w:lvl>
    <w:lvl w:ilvl="2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)"/>
      <w:lvlJc w:val="left"/>
      <w:pPr>
        <w:tabs>
          <w:tab w:val="num" w:pos="2136"/>
        </w:tabs>
        <w:ind w:left="2136" w:hanging="360"/>
      </w:pPr>
    </w:lvl>
    <w:lvl w:ilvl="4">
      <w:start w:val="1"/>
      <w:numFmt w:val="decimal"/>
      <w:lvlText w:val="%5)"/>
      <w:lvlJc w:val="left"/>
      <w:pPr>
        <w:tabs>
          <w:tab w:val="num" w:pos="2496"/>
        </w:tabs>
        <w:ind w:left="2496" w:hanging="360"/>
      </w:pPr>
    </w:lvl>
    <w:lvl w:ilvl="5">
      <w:start w:val="1"/>
      <w:numFmt w:val="decimal"/>
      <w:lvlText w:val="%6)"/>
      <w:lvlJc w:val="left"/>
      <w:pPr>
        <w:tabs>
          <w:tab w:val="num" w:pos="2856"/>
        </w:tabs>
        <w:ind w:left="2856" w:hanging="360"/>
      </w:pPr>
    </w:lvl>
    <w:lvl w:ilvl="6">
      <w:start w:val="1"/>
      <w:numFmt w:val="decimal"/>
      <w:lvlText w:val="%7)"/>
      <w:lvlJc w:val="left"/>
      <w:pPr>
        <w:tabs>
          <w:tab w:val="num" w:pos="3216"/>
        </w:tabs>
        <w:ind w:left="3216" w:hanging="360"/>
      </w:pPr>
    </w:lvl>
    <w:lvl w:ilvl="7">
      <w:start w:val="1"/>
      <w:numFmt w:val="decimal"/>
      <w:lvlText w:val="%8)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)"/>
      <w:lvlJc w:val="left"/>
      <w:pPr>
        <w:tabs>
          <w:tab w:val="num" w:pos="3936"/>
        </w:tabs>
        <w:ind w:left="3936" w:hanging="360"/>
      </w:pPr>
    </w:lvl>
  </w:abstractNum>
  <w:abstractNum w:abstractNumId="27" w15:restartNumberingAfterBreak="0">
    <w:nsid w:val="6DB05B1B"/>
    <w:multiLevelType w:val="multilevel"/>
    <w:tmpl w:val="8CC27C6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193BF4"/>
    <w:multiLevelType w:val="hybridMultilevel"/>
    <w:tmpl w:val="168A1F8E"/>
    <w:lvl w:ilvl="0" w:tplc="2E443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1F67A3"/>
    <w:multiLevelType w:val="hybridMultilevel"/>
    <w:tmpl w:val="8E08564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7C20FCB"/>
    <w:multiLevelType w:val="hybridMultilevel"/>
    <w:tmpl w:val="207A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B1D0C"/>
    <w:multiLevelType w:val="hybridMultilevel"/>
    <w:tmpl w:val="6538AAAC"/>
    <w:lvl w:ilvl="0" w:tplc="29482F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5"/>
  </w:num>
  <w:num w:numId="5">
    <w:abstractNumId w:val="2"/>
  </w:num>
  <w:num w:numId="6">
    <w:abstractNumId w:val="6"/>
  </w:num>
  <w:num w:numId="7">
    <w:abstractNumId w:val="11"/>
  </w:num>
  <w:num w:numId="8">
    <w:abstractNumId w:val="15"/>
  </w:num>
  <w:num w:numId="9">
    <w:abstractNumId w:val="26"/>
  </w:num>
  <w:num w:numId="10">
    <w:abstractNumId w:val="17"/>
  </w:num>
  <w:num w:numId="11">
    <w:abstractNumId w:val="27"/>
  </w:num>
  <w:num w:numId="12">
    <w:abstractNumId w:val="20"/>
  </w:num>
  <w:num w:numId="13">
    <w:abstractNumId w:val="21"/>
  </w:num>
  <w:num w:numId="14">
    <w:abstractNumId w:val="4"/>
  </w:num>
  <w:num w:numId="15">
    <w:abstractNumId w:val="13"/>
  </w:num>
  <w:num w:numId="16">
    <w:abstractNumId w:val="14"/>
  </w:num>
  <w:num w:numId="17">
    <w:abstractNumId w:val="22"/>
  </w:num>
  <w:num w:numId="18">
    <w:abstractNumId w:val="7"/>
  </w:num>
  <w:num w:numId="19">
    <w:abstractNumId w:val="30"/>
  </w:num>
  <w:num w:numId="20">
    <w:abstractNumId w:val="23"/>
  </w:num>
  <w:num w:numId="21">
    <w:abstractNumId w:val="5"/>
  </w:num>
  <w:num w:numId="22">
    <w:abstractNumId w:val="8"/>
  </w:num>
  <w:num w:numId="23">
    <w:abstractNumId w:val="24"/>
  </w:num>
  <w:num w:numId="24">
    <w:abstractNumId w:val="31"/>
  </w:num>
  <w:num w:numId="25">
    <w:abstractNumId w:val="10"/>
  </w:num>
  <w:num w:numId="26">
    <w:abstractNumId w:val="19"/>
  </w:num>
  <w:num w:numId="27">
    <w:abstractNumId w:val="29"/>
  </w:num>
  <w:num w:numId="28">
    <w:abstractNumId w:val="28"/>
  </w:num>
  <w:num w:numId="29">
    <w:abstractNumId w:val="3"/>
  </w:num>
  <w:num w:numId="30">
    <w:abstractNumId w:val="9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0"/>
    <w:rsid w:val="00084934"/>
    <w:rsid w:val="001C4CF1"/>
    <w:rsid w:val="001D0293"/>
    <w:rsid w:val="0024441A"/>
    <w:rsid w:val="003002E4"/>
    <w:rsid w:val="00311412"/>
    <w:rsid w:val="00345B90"/>
    <w:rsid w:val="00364C29"/>
    <w:rsid w:val="00386360"/>
    <w:rsid w:val="003D58D1"/>
    <w:rsid w:val="004028D2"/>
    <w:rsid w:val="00415739"/>
    <w:rsid w:val="004212E1"/>
    <w:rsid w:val="004A08D2"/>
    <w:rsid w:val="00563E28"/>
    <w:rsid w:val="00596399"/>
    <w:rsid w:val="005E01ED"/>
    <w:rsid w:val="006219DE"/>
    <w:rsid w:val="00631194"/>
    <w:rsid w:val="006909CC"/>
    <w:rsid w:val="006C186F"/>
    <w:rsid w:val="006C38D0"/>
    <w:rsid w:val="007C0F22"/>
    <w:rsid w:val="00896419"/>
    <w:rsid w:val="008E3EF0"/>
    <w:rsid w:val="009A597A"/>
    <w:rsid w:val="00A00E18"/>
    <w:rsid w:val="00A146C4"/>
    <w:rsid w:val="00A52573"/>
    <w:rsid w:val="00B930AC"/>
    <w:rsid w:val="00BA594B"/>
    <w:rsid w:val="00BD3EF0"/>
    <w:rsid w:val="00C75461"/>
    <w:rsid w:val="00D00C56"/>
    <w:rsid w:val="00D31B4E"/>
    <w:rsid w:val="00D445E9"/>
    <w:rsid w:val="00EC4073"/>
    <w:rsid w:val="00EF539A"/>
    <w:rsid w:val="00F87C6D"/>
    <w:rsid w:val="00F964CD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211"/>
  <w15:chartTrackingRefBased/>
  <w15:docId w15:val="{13D15D59-B495-40B7-A190-5B04D9F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EF0"/>
  </w:style>
  <w:style w:type="paragraph" w:styleId="Nagwek1">
    <w:name w:val="heading 1"/>
    <w:basedOn w:val="Normalny1"/>
    <w:link w:val="Nagwek1Znak"/>
    <w:qFormat/>
    <w:rsid w:val="00BD3EF0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1"/>
    <w:link w:val="Nagwek2Znak"/>
    <w:qFormat/>
    <w:rsid w:val="00BD3EF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EF0"/>
    <w:rPr>
      <w:rFonts w:ascii="Times New Roman" w:eastAsia="Lucida Sans Unicode" w:hAnsi="Times New Roman" w:cs="Mangal"/>
      <w:sz w:val="28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D3EF0"/>
    <w:rPr>
      <w:rFonts w:ascii="Times New Roman" w:eastAsia="Lucida Sans Unicode" w:hAnsi="Times New Roman" w:cs="Mangal"/>
      <w:b/>
      <w:sz w:val="24"/>
      <w:szCs w:val="20"/>
      <w:lang w:eastAsia="zh-CN" w:bidi="hi-IN"/>
    </w:rPr>
  </w:style>
  <w:style w:type="paragraph" w:customStyle="1" w:styleId="Normalny1">
    <w:name w:val="Normalny1"/>
    <w:rsid w:val="00BD3EF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E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1"/>
    <w:qFormat/>
    <w:rsid w:val="00BD3EF0"/>
    <w:pPr>
      <w:ind w:left="720"/>
      <w:contextualSpacing/>
    </w:pPr>
  </w:style>
  <w:style w:type="paragraph" w:customStyle="1" w:styleId="Tekstpodstawowy21">
    <w:name w:val="Tekst podstawowy 21"/>
    <w:basedOn w:val="Normalny"/>
    <w:rsid w:val="00BD3EF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BD3EF0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EF0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E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BD3E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806F-B4C3-4303-AF24-4C15F2C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13</cp:revision>
  <cp:lastPrinted>2021-11-17T11:07:00Z</cp:lastPrinted>
  <dcterms:created xsi:type="dcterms:W3CDTF">2021-11-02T12:53:00Z</dcterms:created>
  <dcterms:modified xsi:type="dcterms:W3CDTF">2021-11-23T08:22:00Z</dcterms:modified>
</cp:coreProperties>
</file>