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CE" w:rsidRDefault="0086042C" w:rsidP="008F3ADC">
      <w:pPr>
        <w:pStyle w:val="P22"/>
        <w:rPr>
          <w:rStyle w:val="T2"/>
        </w:rPr>
      </w:pPr>
      <w:r>
        <w:rPr>
          <w:rStyle w:val="T2"/>
        </w:rPr>
        <w:t>Plan</w:t>
      </w:r>
      <w:r w:rsidR="008F3ADC">
        <w:rPr>
          <w:rStyle w:val="T2"/>
        </w:rPr>
        <w:t xml:space="preserve"> zamówień publicznych na 202</w:t>
      </w:r>
      <w:r w:rsidR="008F3ADC">
        <w:rPr>
          <w:rStyle w:val="T3"/>
        </w:rPr>
        <w:t>1</w:t>
      </w:r>
      <w:r w:rsidR="008F3ADC">
        <w:rPr>
          <w:rStyle w:val="T2"/>
        </w:rPr>
        <w:t xml:space="preserve"> rok</w:t>
      </w:r>
      <w:r w:rsidR="00165316">
        <w:rPr>
          <w:rStyle w:val="T2"/>
        </w:rPr>
        <w:t xml:space="preserve"> </w:t>
      </w:r>
      <w:r w:rsidR="00A71644">
        <w:rPr>
          <w:rStyle w:val="T2"/>
        </w:rPr>
        <w:t xml:space="preserve">- aktualizacja </w:t>
      </w:r>
      <w:r w:rsidR="00E21C0F">
        <w:rPr>
          <w:rStyle w:val="T2"/>
        </w:rPr>
        <w:t xml:space="preserve">na dzień </w:t>
      </w:r>
      <w:r w:rsidR="002F290A">
        <w:rPr>
          <w:rStyle w:val="T2"/>
        </w:rPr>
        <w:t>09</w:t>
      </w:r>
      <w:r w:rsidR="00A71644">
        <w:rPr>
          <w:rStyle w:val="T2"/>
        </w:rPr>
        <w:t>.</w:t>
      </w:r>
      <w:r w:rsidR="007911CF">
        <w:rPr>
          <w:rStyle w:val="T2"/>
        </w:rPr>
        <w:t>1</w:t>
      </w:r>
      <w:r w:rsidR="002F290A">
        <w:rPr>
          <w:rStyle w:val="T2"/>
        </w:rPr>
        <w:t>1</w:t>
      </w:r>
      <w:bookmarkStart w:id="0" w:name="_GoBack"/>
      <w:bookmarkEnd w:id="0"/>
      <w:r w:rsidR="00A71644">
        <w:rPr>
          <w:rStyle w:val="T2"/>
        </w:rPr>
        <w:t>.2021</w:t>
      </w:r>
    </w:p>
    <w:p w:rsidR="008F3ADC" w:rsidRDefault="008F3ADC" w:rsidP="008F3ADC">
      <w:pPr>
        <w:pStyle w:val="P22"/>
        <w:rPr>
          <w:rStyle w:val="T2"/>
        </w:rPr>
      </w:pPr>
      <w:r>
        <w:rPr>
          <w:rStyle w:val="T2"/>
        </w:rPr>
        <w:t xml:space="preserve">Zamówienia o wartości mniejszej niż progi unijne </w:t>
      </w:r>
    </w:p>
    <w:p w:rsidR="00226D95" w:rsidRDefault="00226D95" w:rsidP="008F3ADC">
      <w:pPr>
        <w:pStyle w:val="P22"/>
        <w:rPr>
          <w:rStyle w:val="T2"/>
        </w:rPr>
      </w:pPr>
    </w:p>
    <w:tbl>
      <w:tblPr>
        <w:tblStyle w:val="Tabela-Siatka"/>
        <w:tblW w:w="13887" w:type="dxa"/>
        <w:tblLook w:val="04A0"/>
      </w:tblPr>
      <w:tblGrid>
        <w:gridCol w:w="957"/>
        <w:gridCol w:w="5417"/>
        <w:gridCol w:w="2268"/>
        <w:gridCol w:w="1985"/>
        <w:gridCol w:w="1842"/>
        <w:gridCol w:w="1418"/>
      </w:tblGrid>
      <w:tr w:rsidR="00E42508" w:rsidTr="00F21D0D">
        <w:tc>
          <w:tcPr>
            <w:tcW w:w="957" w:type="dxa"/>
          </w:tcPr>
          <w:p w:rsidR="00E42508" w:rsidRDefault="00E42508" w:rsidP="00393685">
            <w:pPr>
              <w:pStyle w:val="P22"/>
              <w:spacing w:after="0" w:line="240" w:lineRule="auto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>Pozycja plany</w:t>
            </w:r>
          </w:p>
        </w:tc>
        <w:tc>
          <w:tcPr>
            <w:tcW w:w="5417" w:type="dxa"/>
          </w:tcPr>
          <w:p w:rsidR="00E42508" w:rsidRDefault="00E42508" w:rsidP="00393685">
            <w:pPr>
              <w:pStyle w:val="P22"/>
              <w:spacing w:after="0" w:line="240" w:lineRule="auto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>Przedmiot zamówienia</w:t>
            </w:r>
          </w:p>
        </w:tc>
        <w:tc>
          <w:tcPr>
            <w:tcW w:w="2268" w:type="dxa"/>
          </w:tcPr>
          <w:p w:rsidR="00E42508" w:rsidRDefault="00E42508" w:rsidP="00393685">
            <w:pPr>
              <w:pStyle w:val="P22"/>
              <w:spacing w:after="0" w:line="240" w:lineRule="auto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 xml:space="preserve">Przewidywany tryb, procedura udzielenia zamówienia </w:t>
            </w:r>
          </w:p>
        </w:tc>
        <w:tc>
          <w:tcPr>
            <w:tcW w:w="1985" w:type="dxa"/>
          </w:tcPr>
          <w:p w:rsidR="00E42508" w:rsidRDefault="00E42508" w:rsidP="00393685">
            <w:pPr>
              <w:pStyle w:val="P22"/>
              <w:spacing w:after="0" w:line="240" w:lineRule="auto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 xml:space="preserve">Orientacyjna wartość zamówienia </w:t>
            </w:r>
          </w:p>
        </w:tc>
        <w:tc>
          <w:tcPr>
            <w:tcW w:w="1842" w:type="dxa"/>
          </w:tcPr>
          <w:p w:rsidR="00E42508" w:rsidRDefault="00E42508" w:rsidP="00393685">
            <w:pPr>
              <w:pStyle w:val="P22"/>
              <w:spacing w:after="0" w:line="240" w:lineRule="auto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 xml:space="preserve">Przewidywany termin wszczęcia postępowania </w:t>
            </w:r>
          </w:p>
        </w:tc>
        <w:tc>
          <w:tcPr>
            <w:tcW w:w="1418" w:type="dxa"/>
          </w:tcPr>
          <w:p w:rsidR="00E42508" w:rsidRDefault="00E42508" w:rsidP="00393685">
            <w:pPr>
              <w:pStyle w:val="P22"/>
              <w:spacing w:after="0" w:line="240" w:lineRule="auto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 xml:space="preserve">Informacje dodatkowe </w:t>
            </w:r>
          </w:p>
        </w:tc>
      </w:tr>
      <w:tr w:rsidR="00E42508" w:rsidTr="00F21D0D">
        <w:tc>
          <w:tcPr>
            <w:tcW w:w="957" w:type="dxa"/>
          </w:tcPr>
          <w:p w:rsidR="00E42508" w:rsidRDefault="00E42508" w:rsidP="00393685">
            <w:pPr>
              <w:pStyle w:val="P22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>1</w:t>
            </w:r>
          </w:p>
        </w:tc>
        <w:tc>
          <w:tcPr>
            <w:tcW w:w="5417" w:type="dxa"/>
          </w:tcPr>
          <w:p w:rsidR="00E42508" w:rsidRDefault="00E42508" w:rsidP="00393685">
            <w:pPr>
              <w:pStyle w:val="P22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>2</w:t>
            </w:r>
          </w:p>
        </w:tc>
        <w:tc>
          <w:tcPr>
            <w:tcW w:w="2268" w:type="dxa"/>
          </w:tcPr>
          <w:p w:rsidR="00E42508" w:rsidRDefault="00E42508" w:rsidP="00393685">
            <w:pPr>
              <w:pStyle w:val="P22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>3</w:t>
            </w:r>
          </w:p>
        </w:tc>
        <w:tc>
          <w:tcPr>
            <w:tcW w:w="1985" w:type="dxa"/>
          </w:tcPr>
          <w:p w:rsidR="00E42508" w:rsidRDefault="00E42508" w:rsidP="00393685">
            <w:pPr>
              <w:pStyle w:val="P22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>4</w:t>
            </w:r>
          </w:p>
        </w:tc>
        <w:tc>
          <w:tcPr>
            <w:tcW w:w="1842" w:type="dxa"/>
          </w:tcPr>
          <w:p w:rsidR="00E42508" w:rsidRDefault="00E42508" w:rsidP="00393685">
            <w:pPr>
              <w:pStyle w:val="P22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>5</w:t>
            </w:r>
          </w:p>
        </w:tc>
        <w:tc>
          <w:tcPr>
            <w:tcW w:w="1418" w:type="dxa"/>
          </w:tcPr>
          <w:p w:rsidR="00E42508" w:rsidRDefault="00E42508" w:rsidP="00393685">
            <w:pPr>
              <w:pStyle w:val="P22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>6</w:t>
            </w:r>
          </w:p>
        </w:tc>
      </w:tr>
      <w:tr w:rsidR="00F21D0D" w:rsidTr="007136A4">
        <w:tc>
          <w:tcPr>
            <w:tcW w:w="13887" w:type="dxa"/>
            <w:gridSpan w:val="6"/>
          </w:tcPr>
          <w:p w:rsidR="00F21D0D" w:rsidRDefault="00F21D0D" w:rsidP="00393685">
            <w:pPr>
              <w:pStyle w:val="P22"/>
              <w:rPr>
                <w:rStyle w:val="T2"/>
                <w:sz w:val="22"/>
              </w:rPr>
            </w:pPr>
            <w:r>
              <w:rPr>
                <w:rStyle w:val="T2"/>
                <w:sz w:val="22"/>
              </w:rPr>
              <w:t xml:space="preserve">ROBOTY BUDOWLANE 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545F64">
              <w:rPr>
                <w:rStyle w:val="T2"/>
                <w:b w:val="0"/>
                <w:sz w:val="22"/>
              </w:rPr>
              <w:t>1.1.1.</w:t>
            </w:r>
          </w:p>
        </w:tc>
        <w:tc>
          <w:tcPr>
            <w:tcW w:w="5417" w:type="dxa"/>
          </w:tcPr>
          <w:p w:rsidR="00E42508" w:rsidRDefault="00E42508" w:rsidP="00C2466A">
            <w:pPr>
              <w:pStyle w:val="P17"/>
            </w:pPr>
            <w:r>
              <w:rPr>
                <w:rStyle w:val="T8"/>
              </w:rPr>
              <w:t>Budowa sali sportowej w SP 14 przy ul. Hallera</w:t>
            </w:r>
          </w:p>
        </w:tc>
        <w:tc>
          <w:tcPr>
            <w:tcW w:w="2268" w:type="dxa"/>
          </w:tcPr>
          <w:p w:rsidR="00E42508" w:rsidRPr="00F032EE" w:rsidRDefault="00E42508" w:rsidP="00F032EE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 xml:space="preserve">tryb podstawowy negocjacje fakultatywne </w:t>
            </w:r>
          </w:p>
        </w:tc>
        <w:tc>
          <w:tcPr>
            <w:tcW w:w="1985" w:type="dxa"/>
          </w:tcPr>
          <w:p w:rsidR="00E42508" w:rsidRPr="00A27029" w:rsidRDefault="00E42508" w:rsidP="00F032EE">
            <w:pPr>
              <w:pStyle w:val="P16"/>
              <w:jc w:val="center"/>
              <w:rPr>
                <w:rStyle w:val="T5"/>
              </w:rPr>
            </w:pPr>
            <w:r w:rsidRPr="00A27029">
              <w:rPr>
                <w:rStyle w:val="T5"/>
              </w:rPr>
              <w:t>7 845 000,00</w:t>
            </w:r>
          </w:p>
          <w:p w:rsidR="00FA4DD2" w:rsidRPr="00FA4DD2" w:rsidRDefault="00FA4DD2" w:rsidP="00F032EE">
            <w:pPr>
              <w:pStyle w:val="P16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42508" w:rsidRPr="00F032EE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I kwartał</w:t>
            </w:r>
          </w:p>
        </w:tc>
        <w:tc>
          <w:tcPr>
            <w:tcW w:w="1418" w:type="dxa"/>
          </w:tcPr>
          <w:p w:rsidR="00E42508" w:rsidRPr="00F032EE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545F64">
              <w:rPr>
                <w:rStyle w:val="T2"/>
                <w:b w:val="0"/>
                <w:sz w:val="22"/>
              </w:rPr>
              <w:t>1.1.2.</w:t>
            </w:r>
          </w:p>
        </w:tc>
        <w:tc>
          <w:tcPr>
            <w:tcW w:w="5417" w:type="dxa"/>
          </w:tcPr>
          <w:p w:rsidR="00E42508" w:rsidRDefault="00E42508" w:rsidP="00926505">
            <w:pPr>
              <w:pStyle w:val="Standard"/>
            </w:pPr>
            <w:r>
              <w:rPr>
                <w:rStyle w:val="T9"/>
              </w:rPr>
              <w:t>Przebudowa i wyposażenie pracowni do kształcenia w zawodach informatycznych oraz dostosowanie toalet do potrzeb osób niepełnosprawnych w ZS Mechanicznych Elektrycznych i Elektronicznych</w:t>
            </w:r>
          </w:p>
        </w:tc>
        <w:tc>
          <w:tcPr>
            <w:tcW w:w="2268" w:type="dxa"/>
          </w:tcPr>
          <w:p w:rsidR="00E42508" w:rsidRDefault="00E42508" w:rsidP="00F032EE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D16F1F" w:rsidRPr="00A27029" w:rsidRDefault="00D16F1F" w:rsidP="00F032EE">
            <w:pPr>
              <w:pStyle w:val="P16"/>
              <w:jc w:val="center"/>
            </w:pPr>
            <w:r w:rsidRPr="00A27029">
              <w:rPr>
                <w:rStyle w:val="T2"/>
                <w:sz w:val="22"/>
                <w:szCs w:val="22"/>
              </w:rPr>
              <w:t>552 000</w:t>
            </w:r>
          </w:p>
        </w:tc>
        <w:tc>
          <w:tcPr>
            <w:tcW w:w="1842" w:type="dxa"/>
          </w:tcPr>
          <w:p w:rsidR="00D16F1F" w:rsidRPr="00A27029" w:rsidRDefault="00D16F1F" w:rsidP="00415DF6">
            <w:pPr>
              <w:pStyle w:val="P22"/>
              <w:spacing w:after="0"/>
              <w:rPr>
                <w:rStyle w:val="T2"/>
                <w:b w:val="0"/>
                <w:sz w:val="22"/>
                <w:szCs w:val="22"/>
              </w:rPr>
            </w:pPr>
            <w:r w:rsidRPr="00A27029">
              <w:rPr>
                <w:rStyle w:val="T2"/>
                <w:b w:val="0"/>
                <w:sz w:val="22"/>
                <w:szCs w:val="22"/>
              </w:rPr>
              <w:t xml:space="preserve">II kw. </w:t>
            </w:r>
          </w:p>
        </w:tc>
        <w:tc>
          <w:tcPr>
            <w:tcW w:w="1418" w:type="dxa"/>
          </w:tcPr>
          <w:p w:rsidR="00E42508" w:rsidRPr="00F032EE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545F64">
              <w:rPr>
                <w:rStyle w:val="T2"/>
                <w:b w:val="0"/>
                <w:sz w:val="22"/>
              </w:rPr>
              <w:t>1.1.3</w:t>
            </w:r>
          </w:p>
        </w:tc>
        <w:tc>
          <w:tcPr>
            <w:tcW w:w="5417" w:type="dxa"/>
          </w:tcPr>
          <w:p w:rsidR="00E42508" w:rsidRDefault="00E42508" w:rsidP="00926505">
            <w:pPr>
              <w:pStyle w:val="P11"/>
            </w:pPr>
            <w:r>
              <w:t>Adaptacja pomieszczeń garażowych na potrzeby kształcenia w zawodzie technik architektury krajobrazu w ZS Inżynierii Środowiska</w:t>
            </w:r>
          </w:p>
        </w:tc>
        <w:tc>
          <w:tcPr>
            <w:tcW w:w="2268" w:type="dxa"/>
          </w:tcPr>
          <w:p w:rsidR="00E42508" w:rsidRDefault="00E42508" w:rsidP="00F032EE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Default="00E42508" w:rsidP="00F032EE">
            <w:pPr>
              <w:pStyle w:val="P16"/>
              <w:jc w:val="center"/>
            </w:pPr>
            <w:r>
              <w:rPr>
                <w:rStyle w:val="T5"/>
              </w:rPr>
              <w:t>278 000,00</w:t>
            </w:r>
          </w:p>
        </w:tc>
        <w:tc>
          <w:tcPr>
            <w:tcW w:w="1842" w:type="dxa"/>
          </w:tcPr>
          <w:p w:rsidR="00E42508" w:rsidRPr="00F032EE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I kwartał</w:t>
            </w:r>
          </w:p>
        </w:tc>
        <w:tc>
          <w:tcPr>
            <w:tcW w:w="1418" w:type="dxa"/>
          </w:tcPr>
          <w:p w:rsidR="00E42508" w:rsidRPr="00F032EE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545F64">
              <w:rPr>
                <w:rStyle w:val="T2"/>
                <w:b w:val="0"/>
                <w:sz w:val="22"/>
              </w:rPr>
              <w:t>1.1.4.</w:t>
            </w:r>
          </w:p>
        </w:tc>
        <w:tc>
          <w:tcPr>
            <w:tcW w:w="5417" w:type="dxa"/>
          </w:tcPr>
          <w:p w:rsidR="00E42508" w:rsidRDefault="00E42508" w:rsidP="00926505">
            <w:pPr>
              <w:pStyle w:val="P17"/>
            </w:pPr>
            <w:r>
              <w:rPr>
                <w:rStyle w:val="T8"/>
              </w:rPr>
              <w:t>Twoja przyszłość w nowoczesnej szkole zawodowej 2 w Zespole Szkół Technicznych, w tym likwidacja barier architektonicznych w placówkach oświatowych (budowa windy wewnętrznej, adaptacja pomieszczeń na potrzeby pracowni teleinformatycznej oraz pracowni logistycznej)</w:t>
            </w:r>
          </w:p>
        </w:tc>
        <w:tc>
          <w:tcPr>
            <w:tcW w:w="2268" w:type="dxa"/>
          </w:tcPr>
          <w:p w:rsidR="00E42508" w:rsidRDefault="00E42508" w:rsidP="00F032EE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Pr="00A27029" w:rsidRDefault="00E42508" w:rsidP="00F032EE">
            <w:pPr>
              <w:pStyle w:val="P16"/>
              <w:jc w:val="center"/>
              <w:rPr>
                <w:color w:val="FF0000"/>
              </w:rPr>
            </w:pPr>
            <w:r w:rsidRPr="00A27029">
              <w:rPr>
                <w:rStyle w:val="T5"/>
              </w:rPr>
              <w:t>544 000,00</w:t>
            </w:r>
          </w:p>
        </w:tc>
        <w:tc>
          <w:tcPr>
            <w:tcW w:w="1842" w:type="dxa"/>
          </w:tcPr>
          <w:p w:rsidR="00E42508" w:rsidRDefault="00E42508" w:rsidP="00F032EE">
            <w:pPr>
              <w:pStyle w:val="P22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I kwartał</w:t>
            </w:r>
          </w:p>
        </w:tc>
        <w:tc>
          <w:tcPr>
            <w:tcW w:w="1418" w:type="dxa"/>
          </w:tcPr>
          <w:p w:rsidR="00E42508" w:rsidRPr="00F032EE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RPr="007136A4" w:rsidTr="00F21D0D">
        <w:tc>
          <w:tcPr>
            <w:tcW w:w="957" w:type="dxa"/>
          </w:tcPr>
          <w:p w:rsidR="00E42508" w:rsidRPr="00545F64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545F64">
              <w:rPr>
                <w:rStyle w:val="T2"/>
                <w:b w:val="0"/>
                <w:sz w:val="22"/>
              </w:rPr>
              <w:t>1.1.5</w:t>
            </w:r>
          </w:p>
        </w:tc>
        <w:tc>
          <w:tcPr>
            <w:tcW w:w="5417" w:type="dxa"/>
          </w:tcPr>
          <w:p w:rsidR="00E42508" w:rsidRDefault="00E42508" w:rsidP="00926505">
            <w:pPr>
              <w:pStyle w:val="P10"/>
            </w:pPr>
            <w:r>
              <w:t xml:space="preserve">Doposażenie placu zabaw w </w:t>
            </w:r>
            <w:proofErr w:type="spellStart"/>
            <w:r>
              <w:t>linarium</w:t>
            </w:r>
            <w:proofErr w:type="spellEnd"/>
            <w:r>
              <w:t xml:space="preserve"> </w:t>
            </w:r>
            <w:r>
              <w:br/>
              <w:t>i piaskownice na terenie SP 4</w:t>
            </w:r>
          </w:p>
        </w:tc>
        <w:tc>
          <w:tcPr>
            <w:tcW w:w="2268" w:type="dxa"/>
          </w:tcPr>
          <w:p w:rsidR="00E42508" w:rsidRDefault="00E42508" w:rsidP="00F032EE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Default="00E42508" w:rsidP="00F032EE">
            <w:pPr>
              <w:pStyle w:val="P16"/>
              <w:jc w:val="center"/>
            </w:pPr>
            <w:r>
              <w:rPr>
                <w:rStyle w:val="T5"/>
              </w:rPr>
              <w:t>134 000,00</w:t>
            </w:r>
          </w:p>
        </w:tc>
        <w:tc>
          <w:tcPr>
            <w:tcW w:w="1842" w:type="dxa"/>
          </w:tcPr>
          <w:p w:rsidR="00D16F1F" w:rsidRPr="003A5020" w:rsidRDefault="00D16F1F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A5020">
              <w:rPr>
                <w:rStyle w:val="T2"/>
                <w:b w:val="0"/>
                <w:sz w:val="22"/>
                <w:szCs w:val="22"/>
              </w:rPr>
              <w:t>II kw.</w:t>
            </w:r>
          </w:p>
        </w:tc>
        <w:tc>
          <w:tcPr>
            <w:tcW w:w="1418" w:type="dxa"/>
          </w:tcPr>
          <w:p w:rsidR="00E42508" w:rsidRPr="00F032EE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A638F">
        <w:trPr>
          <w:trHeight w:val="841"/>
        </w:trPr>
        <w:tc>
          <w:tcPr>
            <w:tcW w:w="957" w:type="dxa"/>
          </w:tcPr>
          <w:p w:rsidR="00E42508" w:rsidRPr="00545F64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545F64">
              <w:rPr>
                <w:rStyle w:val="T2"/>
                <w:b w:val="0"/>
                <w:sz w:val="22"/>
              </w:rPr>
              <w:lastRenderedPageBreak/>
              <w:t>1.1.6.</w:t>
            </w:r>
          </w:p>
        </w:tc>
        <w:tc>
          <w:tcPr>
            <w:tcW w:w="5417" w:type="dxa"/>
          </w:tcPr>
          <w:p w:rsidR="00E42508" w:rsidRDefault="00E42508" w:rsidP="00F032EE">
            <w:pPr>
              <w:pStyle w:val="P17"/>
            </w:pPr>
            <w:r>
              <w:rPr>
                <w:rStyle w:val="T8"/>
              </w:rPr>
              <w:t>Super plac zabaw w szkole na Bielawach na terenie SP 35</w:t>
            </w:r>
          </w:p>
        </w:tc>
        <w:tc>
          <w:tcPr>
            <w:tcW w:w="2268" w:type="dxa"/>
          </w:tcPr>
          <w:p w:rsidR="00E42508" w:rsidRDefault="00E42508" w:rsidP="00F032EE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Pr="00A27029" w:rsidRDefault="00E42508" w:rsidP="00F032EE">
            <w:pPr>
              <w:pStyle w:val="P16"/>
              <w:jc w:val="center"/>
              <w:rPr>
                <w:rStyle w:val="T5"/>
              </w:rPr>
            </w:pPr>
            <w:r w:rsidRPr="00A27029">
              <w:rPr>
                <w:rStyle w:val="T5"/>
              </w:rPr>
              <w:t>138 000,00</w:t>
            </w:r>
          </w:p>
          <w:p w:rsidR="007136A4" w:rsidRPr="007136A4" w:rsidRDefault="007136A4" w:rsidP="00F032EE">
            <w:pPr>
              <w:pStyle w:val="P16"/>
              <w:jc w:val="center"/>
              <w:rPr>
                <w:b/>
                <w:strike/>
              </w:rPr>
            </w:pPr>
          </w:p>
        </w:tc>
        <w:tc>
          <w:tcPr>
            <w:tcW w:w="1842" w:type="dxa"/>
          </w:tcPr>
          <w:p w:rsidR="00D16F1F" w:rsidRPr="00A27029" w:rsidRDefault="00D16F1F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A27029">
              <w:rPr>
                <w:rStyle w:val="T2"/>
                <w:b w:val="0"/>
                <w:sz w:val="22"/>
                <w:szCs w:val="22"/>
              </w:rPr>
              <w:t>II kw.</w:t>
            </w:r>
          </w:p>
          <w:p w:rsidR="00D16F1F" w:rsidRPr="00A27029" w:rsidRDefault="00D16F1F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42508" w:rsidRPr="00F032EE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545F64">
              <w:rPr>
                <w:rStyle w:val="T2"/>
                <w:b w:val="0"/>
                <w:sz w:val="22"/>
              </w:rPr>
              <w:t>1.1.7.</w:t>
            </w:r>
          </w:p>
        </w:tc>
        <w:tc>
          <w:tcPr>
            <w:tcW w:w="5417" w:type="dxa"/>
          </w:tcPr>
          <w:p w:rsidR="00E42508" w:rsidRDefault="00E42508" w:rsidP="00B76DBD">
            <w:pPr>
              <w:pStyle w:val="P14"/>
            </w:pPr>
            <w:r>
              <w:t>Modernizacja placu zabaw przy SP nr 23 w Toruniu</w:t>
            </w:r>
          </w:p>
        </w:tc>
        <w:tc>
          <w:tcPr>
            <w:tcW w:w="2268" w:type="dxa"/>
          </w:tcPr>
          <w:p w:rsidR="00E42508" w:rsidRDefault="00E42508" w:rsidP="00F032EE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Default="00E42508" w:rsidP="00F032EE">
            <w:pPr>
              <w:pStyle w:val="P16"/>
              <w:jc w:val="center"/>
            </w:pPr>
            <w:r>
              <w:rPr>
                <w:rStyle w:val="T5"/>
              </w:rPr>
              <w:t>151 000,00</w:t>
            </w:r>
          </w:p>
        </w:tc>
        <w:tc>
          <w:tcPr>
            <w:tcW w:w="1842" w:type="dxa"/>
          </w:tcPr>
          <w:p w:rsidR="00D16F1F" w:rsidRPr="00A27029" w:rsidRDefault="00D16F1F" w:rsidP="00F032EE">
            <w:pPr>
              <w:pStyle w:val="P22"/>
              <w:rPr>
                <w:rStyle w:val="T2"/>
                <w:sz w:val="22"/>
                <w:szCs w:val="22"/>
              </w:rPr>
            </w:pPr>
            <w:r w:rsidRPr="00A27029">
              <w:rPr>
                <w:rStyle w:val="T2"/>
                <w:b w:val="0"/>
                <w:sz w:val="22"/>
                <w:szCs w:val="22"/>
              </w:rPr>
              <w:t>II kw.</w:t>
            </w:r>
          </w:p>
        </w:tc>
        <w:tc>
          <w:tcPr>
            <w:tcW w:w="1418" w:type="dxa"/>
          </w:tcPr>
          <w:p w:rsidR="00E42508" w:rsidRPr="00F032EE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545F64">
              <w:rPr>
                <w:rStyle w:val="T2"/>
                <w:b w:val="0"/>
                <w:sz w:val="22"/>
              </w:rPr>
              <w:t>1.1.8.</w:t>
            </w:r>
          </w:p>
        </w:tc>
        <w:tc>
          <w:tcPr>
            <w:tcW w:w="5417" w:type="dxa"/>
          </w:tcPr>
          <w:p w:rsidR="00E42508" w:rsidRDefault="00E42508" w:rsidP="00F032EE">
            <w:pPr>
              <w:pStyle w:val="P17"/>
            </w:pPr>
            <w:r>
              <w:rPr>
                <w:rStyle w:val="T9"/>
              </w:rPr>
              <w:t>Z ekologią za Pan Brat na terenie SP nr 24 w Toruniu</w:t>
            </w:r>
          </w:p>
        </w:tc>
        <w:tc>
          <w:tcPr>
            <w:tcW w:w="2268" w:type="dxa"/>
          </w:tcPr>
          <w:p w:rsidR="00E42508" w:rsidRDefault="00E42508" w:rsidP="00F032EE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Default="00E42508" w:rsidP="00F032EE">
            <w:pPr>
              <w:pStyle w:val="P16"/>
              <w:jc w:val="center"/>
            </w:pPr>
            <w:r>
              <w:rPr>
                <w:rStyle w:val="T5"/>
              </w:rPr>
              <w:t>151 000,00</w:t>
            </w:r>
          </w:p>
        </w:tc>
        <w:tc>
          <w:tcPr>
            <w:tcW w:w="1842" w:type="dxa"/>
          </w:tcPr>
          <w:p w:rsidR="00D16F1F" w:rsidRPr="00A27029" w:rsidRDefault="00D16F1F" w:rsidP="00F032EE">
            <w:pPr>
              <w:pStyle w:val="P22"/>
              <w:rPr>
                <w:rStyle w:val="T2"/>
                <w:sz w:val="22"/>
                <w:szCs w:val="22"/>
              </w:rPr>
            </w:pPr>
            <w:r w:rsidRPr="00A27029">
              <w:rPr>
                <w:rStyle w:val="T2"/>
                <w:b w:val="0"/>
                <w:sz w:val="22"/>
                <w:szCs w:val="22"/>
              </w:rPr>
              <w:t>II kw.</w:t>
            </w:r>
          </w:p>
        </w:tc>
        <w:tc>
          <w:tcPr>
            <w:tcW w:w="1418" w:type="dxa"/>
          </w:tcPr>
          <w:p w:rsidR="00E42508" w:rsidRPr="00F032EE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545F64">
              <w:rPr>
                <w:rStyle w:val="T2"/>
                <w:b w:val="0"/>
                <w:sz w:val="22"/>
              </w:rPr>
              <w:t>1.1.9.</w:t>
            </w:r>
          </w:p>
        </w:tc>
        <w:tc>
          <w:tcPr>
            <w:tcW w:w="5417" w:type="dxa"/>
          </w:tcPr>
          <w:p w:rsidR="00E42508" w:rsidRDefault="00E42508" w:rsidP="00F032EE">
            <w:pPr>
              <w:pStyle w:val="P17"/>
            </w:pPr>
            <w:r>
              <w:rPr>
                <w:rStyle w:val="T9"/>
              </w:rPr>
              <w:t>Modernizacja ZOL przy ul. Paderewskiego 2 w Toruniu.</w:t>
            </w:r>
          </w:p>
        </w:tc>
        <w:tc>
          <w:tcPr>
            <w:tcW w:w="2268" w:type="dxa"/>
          </w:tcPr>
          <w:p w:rsidR="00E42508" w:rsidRDefault="00E42508" w:rsidP="00F032EE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Default="00E42508" w:rsidP="00F032EE">
            <w:pPr>
              <w:pStyle w:val="P4"/>
              <w:jc w:val="center"/>
            </w:pPr>
            <w:r>
              <w:t>178 000,00</w:t>
            </w:r>
          </w:p>
          <w:p w:rsidR="00E42508" w:rsidRDefault="00E42508" w:rsidP="00F032EE">
            <w:pPr>
              <w:pStyle w:val="P4"/>
              <w:jc w:val="center"/>
            </w:pPr>
          </w:p>
        </w:tc>
        <w:tc>
          <w:tcPr>
            <w:tcW w:w="1842" w:type="dxa"/>
          </w:tcPr>
          <w:p w:rsidR="00E42508" w:rsidRPr="00F032EE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I kwartał</w:t>
            </w:r>
          </w:p>
        </w:tc>
        <w:tc>
          <w:tcPr>
            <w:tcW w:w="1418" w:type="dxa"/>
          </w:tcPr>
          <w:p w:rsidR="00E42508" w:rsidRPr="00F032EE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545F64">
              <w:rPr>
                <w:rStyle w:val="T2"/>
                <w:b w:val="0"/>
                <w:sz w:val="22"/>
              </w:rPr>
              <w:t>1.1.10.</w:t>
            </w:r>
          </w:p>
        </w:tc>
        <w:tc>
          <w:tcPr>
            <w:tcW w:w="5417" w:type="dxa"/>
          </w:tcPr>
          <w:p w:rsidR="00E42508" w:rsidRPr="002162AF" w:rsidRDefault="00E42508" w:rsidP="00E17AFC">
            <w:pPr>
              <w:pStyle w:val="P17"/>
            </w:pPr>
            <w:r w:rsidRPr="002162AF">
              <w:rPr>
                <w:rStyle w:val="T8"/>
              </w:rPr>
              <w:t>Modernizacja "starej" części Domu Pomocy Społecznej, ul. Sz. Chełmińska 220 (montaż 2 wind</w:t>
            </w:r>
            <w:r w:rsidR="00E17AFC" w:rsidRPr="002162AF">
              <w:rPr>
                <w:rStyle w:val="T8"/>
              </w:rPr>
              <w:t>)</w:t>
            </w:r>
            <w:r w:rsidRPr="002162AF">
              <w:rPr>
                <w:rStyle w:val="T8"/>
              </w:rPr>
              <w:t xml:space="preserve"> </w:t>
            </w:r>
          </w:p>
        </w:tc>
        <w:tc>
          <w:tcPr>
            <w:tcW w:w="2268" w:type="dxa"/>
          </w:tcPr>
          <w:p w:rsidR="00E42508" w:rsidRPr="002162AF" w:rsidRDefault="00E42508" w:rsidP="00F032EE">
            <w:pPr>
              <w:pStyle w:val="P22"/>
              <w:spacing w:line="240" w:lineRule="auto"/>
              <w:rPr>
                <w:rStyle w:val="T2"/>
                <w:b w:val="0"/>
                <w:sz w:val="22"/>
                <w:szCs w:val="22"/>
              </w:rPr>
            </w:pPr>
            <w:r w:rsidRPr="002162AF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Pr="002162AF" w:rsidRDefault="00E17AFC" w:rsidP="00E17AFC">
            <w:pPr>
              <w:pStyle w:val="P16"/>
              <w:jc w:val="center"/>
            </w:pPr>
            <w:r w:rsidRPr="002162AF">
              <w:rPr>
                <w:rStyle w:val="T5"/>
              </w:rPr>
              <w:t>934</w:t>
            </w:r>
            <w:r w:rsidR="00E42508" w:rsidRPr="002162AF">
              <w:rPr>
                <w:rStyle w:val="T5"/>
              </w:rPr>
              <w:t> </w:t>
            </w:r>
            <w:r w:rsidRPr="002162AF">
              <w:rPr>
                <w:rStyle w:val="T5"/>
              </w:rPr>
              <w:t>959</w:t>
            </w:r>
            <w:r w:rsidR="00E42508" w:rsidRPr="002162AF">
              <w:rPr>
                <w:rStyle w:val="T5"/>
              </w:rPr>
              <w:t>,</w:t>
            </w:r>
            <w:r w:rsidRPr="002162AF">
              <w:rPr>
                <w:rStyle w:val="T5"/>
              </w:rPr>
              <w:t>35</w:t>
            </w:r>
          </w:p>
        </w:tc>
        <w:tc>
          <w:tcPr>
            <w:tcW w:w="1842" w:type="dxa"/>
          </w:tcPr>
          <w:p w:rsidR="00D16F1F" w:rsidRPr="002162AF" w:rsidRDefault="00D16F1F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2162AF">
              <w:rPr>
                <w:rStyle w:val="T2"/>
                <w:b w:val="0"/>
                <w:sz w:val="22"/>
                <w:szCs w:val="22"/>
              </w:rPr>
              <w:t>II kw.</w:t>
            </w:r>
          </w:p>
        </w:tc>
        <w:tc>
          <w:tcPr>
            <w:tcW w:w="1418" w:type="dxa"/>
          </w:tcPr>
          <w:p w:rsidR="00E42508" w:rsidRPr="002162AF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2162AF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F032EE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1.1.11.</w:t>
            </w:r>
          </w:p>
        </w:tc>
        <w:tc>
          <w:tcPr>
            <w:tcW w:w="5417" w:type="dxa"/>
          </w:tcPr>
          <w:p w:rsidR="00E42508" w:rsidRDefault="00E42508" w:rsidP="00F032EE">
            <w:pPr>
              <w:pStyle w:val="P17"/>
            </w:pPr>
            <w:r>
              <w:rPr>
                <w:rStyle w:val="T8"/>
              </w:rPr>
              <w:t>Jeszcze w zielone gramy! - drugi etap rewitalizacji parku Bielawy</w:t>
            </w:r>
          </w:p>
        </w:tc>
        <w:tc>
          <w:tcPr>
            <w:tcW w:w="2268" w:type="dxa"/>
          </w:tcPr>
          <w:p w:rsidR="00E42508" w:rsidRDefault="00E42508" w:rsidP="00F032EE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Default="00E42508" w:rsidP="00F032EE">
            <w:pPr>
              <w:pStyle w:val="P16"/>
              <w:jc w:val="center"/>
            </w:pPr>
            <w:r>
              <w:rPr>
                <w:rStyle w:val="T5"/>
              </w:rPr>
              <w:t>140 000,00</w:t>
            </w:r>
          </w:p>
        </w:tc>
        <w:tc>
          <w:tcPr>
            <w:tcW w:w="1842" w:type="dxa"/>
          </w:tcPr>
          <w:p w:rsidR="00D16F1F" w:rsidRDefault="00D16F1F" w:rsidP="00F032EE">
            <w:pPr>
              <w:pStyle w:val="P22"/>
              <w:rPr>
                <w:rStyle w:val="T2"/>
                <w:sz w:val="22"/>
                <w:szCs w:val="22"/>
              </w:rPr>
            </w:pPr>
            <w:r w:rsidRPr="00A27029">
              <w:rPr>
                <w:rStyle w:val="T2"/>
                <w:b w:val="0"/>
                <w:sz w:val="22"/>
                <w:szCs w:val="22"/>
              </w:rPr>
              <w:t>II kw.</w:t>
            </w:r>
          </w:p>
        </w:tc>
        <w:tc>
          <w:tcPr>
            <w:tcW w:w="1418" w:type="dxa"/>
          </w:tcPr>
          <w:p w:rsidR="00E42508" w:rsidRPr="00F032EE" w:rsidRDefault="00E42508" w:rsidP="00F032EE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9F21B6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1.1.12.</w:t>
            </w:r>
          </w:p>
        </w:tc>
        <w:tc>
          <w:tcPr>
            <w:tcW w:w="5417" w:type="dxa"/>
          </w:tcPr>
          <w:p w:rsidR="00E42508" w:rsidRDefault="00E42508" w:rsidP="009F21B6">
            <w:pPr>
              <w:pStyle w:val="P19"/>
            </w:pPr>
            <w:r>
              <w:rPr>
                <w:rStyle w:val="T8"/>
              </w:rPr>
              <w:t>Bezpieczne Piekarskie Góry</w:t>
            </w:r>
          </w:p>
        </w:tc>
        <w:tc>
          <w:tcPr>
            <w:tcW w:w="2268" w:type="dxa"/>
          </w:tcPr>
          <w:p w:rsidR="00E42508" w:rsidRDefault="00E42508" w:rsidP="009F21B6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Default="00E42508" w:rsidP="009F21B6">
            <w:pPr>
              <w:pStyle w:val="P16"/>
              <w:jc w:val="center"/>
            </w:pPr>
            <w:r>
              <w:rPr>
                <w:rStyle w:val="T5"/>
              </w:rPr>
              <w:t>142 000,00</w:t>
            </w:r>
          </w:p>
        </w:tc>
        <w:tc>
          <w:tcPr>
            <w:tcW w:w="1842" w:type="dxa"/>
          </w:tcPr>
          <w:p w:rsidR="00D16F1F" w:rsidRPr="00F032EE" w:rsidRDefault="00D16F1F" w:rsidP="009F21B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A27029">
              <w:rPr>
                <w:rStyle w:val="T2"/>
                <w:b w:val="0"/>
                <w:sz w:val="22"/>
                <w:szCs w:val="22"/>
              </w:rPr>
              <w:t>II kw.</w:t>
            </w:r>
          </w:p>
        </w:tc>
        <w:tc>
          <w:tcPr>
            <w:tcW w:w="1418" w:type="dxa"/>
          </w:tcPr>
          <w:p w:rsidR="00E42508" w:rsidRPr="00F032EE" w:rsidRDefault="00E42508" w:rsidP="009F21B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9F21B6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1.1.13.</w:t>
            </w:r>
          </w:p>
        </w:tc>
        <w:tc>
          <w:tcPr>
            <w:tcW w:w="5417" w:type="dxa"/>
          </w:tcPr>
          <w:p w:rsidR="00E42508" w:rsidRDefault="00E42508" w:rsidP="009F21B6">
            <w:pPr>
              <w:pStyle w:val="P17"/>
            </w:pPr>
            <w:r>
              <w:rPr>
                <w:rStyle w:val="T8"/>
              </w:rPr>
              <w:t>Termomodernizacja budynku w ZS nr 13 przy ul. Targowej</w:t>
            </w:r>
          </w:p>
        </w:tc>
        <w:tc>
          <w:tcPr>
            <w:tcW w:w="2268" w:type="dxa"/>
          </w:tcPr>
          <w:p w:rsidR="00E42508" w:rsidRDefault="00E42508" w:rsidP="009F21B6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Default="00E42508" w:rsidP="009F21B6">
            <w:pPr>
              <w:pStyle w:val="P16"/>
              <w:jc w:val="center"/>
            </w:pPr>
            <w:r>
              <w:rPr>
                <w:rStyle w:val="T5"/>
              </w:rPr>
              <w:t>578 000,00</w:t>
            </w:r>
          </w:p>
        </w:tc>
        <w:tc>
          <w:tcPr>
            <w:tcW w:w="1842" w:type="dxa"/>
          </w:tcPr>
          <w:p w:rsidR="00E42508" w:rsidRDefault="00E42508" w:rsidP="009F21B6">
            <w:pPr>
              <w:pStyle w:val="P22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I kwartał</w:t>
            </w:r>
          </w:p>
        </w:tc>
        <w:tc>
          <w:tcPr>
            <w:tcW w:w="1418" w:type="dxa"/>
          </w:tcPr>
          <w:p w:rsidR="00E42508" w:rsidRPr="00F032EE" w:rsidRDefault="00E42508" w:rsidP="009F21B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9F21B6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1.1.14.</w:t>
            </w:r>
          </w:p>
        </w:tc>
        <w:tc>
          <w:tcPr>
            <w:tcW w:w="5417" w:type="dxa"/>
          </w:tcPr>
          <w:p w:rsidR="00E42508" w:rsidRDefault="00E42508" w:rsidP="009F21B6">
            <w:pPr>
              <w:pStyle w:val="P17"/>
            </w:pPr>
            <w:r>
              <w:rPr>
                <w:rStyle w:val="T8"/>
              </w:rPr>
              <w:t>Termomodernizacja budynku UMT przy ul. Fałata</w:t>
            </w:r>
          </w:p>
        </w:tc>
        <w:tc>
          <w:tcPr>
            <w:tcW w:w="2268" w:type="dxa"/>
          </w:tcPr>
          <w:p w:rsidR="00E42508" w:rsidRDefault="00E42508" w:rsidP="009F21B6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FA4DD2" w:rsidRPr="00A27029" w:rsidRDefault="00FA4DD2" w:rsidP="009F21B6">
            <w:pPr>
              <w:pStyle w:val="P4"/>
              <w:jc w:val="center"/>
            </w:pPr>
            <w:r w:rsidRPr="00A27029">
              <w:t xml:space="preserve">1 121 951,21 </w:t>
            </w:r>
          </w:p>
        </w:tc>
        <w:tc>
          <w:tcPr>
            <w:tcW w:w="1842" w:type="dxa"/>
          </w:tcPr>
          <w:p w:rsidR="00E42508" w:rsidRDefault="00E42508" w:rsidP="009F21B6">
            <w:pPr>
              <w:pStyle w:val="P22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I kwartał</w:t>
            </w:r>
          </w:p>
        </w:tc>
        <w:tc>
          <w:tcPr>
            <w:tcW w:w="1418" w:type="dxa"/>
          </w:tcPr>
          <w:p w:rsidR="00E42508" w:rsidRPr="00F032EE" w:rsidRDefault="00E42508" w:rsidP="009F21B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rPr>
          <w:trHeight w:val="688"/>
        </w:trPr>
        <w:tc>
          <w:tcPr>
            <w:tcW w:w="957" w:type="dxa"/>
          </w:tcPr>
          <w:p w:rsidR="00E42508" w:rsidRPr="00545F64" w:rsidRDefault="00E42508" w:rsidP="009F21B6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1.1.15.</w:t>
            </w:r>
          </w:p>
        </w:tc>
        <w:tc>
          <w:tcPr>
            <w:tcW w:w="5417" w:type="dxa"/>
          </w:tcPr>
          <w:p w:rsidR="00E42508" w:rsidRDefault="00E42508" w:rsidP="009F21B6">
            <w:pPr>
              <w:pStyle w:val="P3"/>
            </w:pPr>
            <w:proofErr w:type="spellStart"/>
            <w:r>
              <w:t>Space</w:t>
            </w:r>
            <w:proofErr w:type="spellEnd"/>
            <w:r>
              <w:t xml:space="preserve"> </w:t>
            </w:r>
            <w:proofErr w:type="spellStart"/>
            <w:r>
              <w:t>EduHUB</w:t>
            </w:r>
            <w:proofErr w:type="spellEnd"/>
            <w:r>
              <w:t xml:space="preserve"> ul. Łokietka</w:t>
            </w:r>
          </w:p>
        </w:tc>
        <w:tc>
          <w:tcPr>
            <w:tcW w:w="2268" w:type="dxa"/>
          </w:tcPr>
          <w:p w:rsidR="00E42508" w:rsidRDefault="00E42508" w:rsidP="009F21B6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 xml:space="preserve">tryb podstawowy negocjacje </w:t>
            </w:r>
            <w:r w:rsidRPr="00F032EE">
              <w:rPr>
                <w:rStyle w:val="T2"/>
                <w:b w:val="0"/>
                <w:sz w:val="22"/>
                <w:szCs w:val="22"/>
              </w:rPr>
              <w:lastRenderedPageBreak/>
              <w:t>fakultatywne</w:t>
            </w:r>
          </w:p>
        </w:tc>
        <w:tc>
          <w:tcPr>
            <w:tcW w:w="1985" w:type="dxa"/>
          </w:tcPr>
          <w:p w:rsidR="00E42508" w:rsidRPr="009F21B6" w:rsidRDefault="00E42508" w:rsidP="009F21B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9F21B6">
              <w:rPr>
                <w:rStyle w:val="T5"/>
                <w:b w:val="0"/>
              </w:rPr>
              <w:lastRenderedPageBreak/>
              <w:t>9 635</w:t>
            </w:r>
            <w:r>
              <w:rPr>
                <w:rStyle w:val="T5"/>
                <w:b w:val="0"/>
              </w:rPr>
              <w:t> </w:t>
            </w:r>
            <w:r w:rsidRPr="009F21B6">
              <w:rPr>
                <w:rStyle w:val="T5"/>
                <w:b w:val="0"/>
              </w:rPr>
              <w:t>000</w:t>
            </w:r>
            <w:r>
              <w:rPr>
                <w:rStyle w:val="T5"/>
                <w:b w:val="0"/>
              </w:rPr>
              <w:t>,00</w:t>
            </w:r>
          </w:p>
        </w:tc>
        <w:tc>
          <w:tcPr>
            <w:tcW w:w="1842" w:type="dxa"/>
          </w:tcPr>
          <w:p w:rsidR="00D16F1F" w:rsidRDefault="00D16F1F" w:rsidP="009F21B6">
            <w:pPr>
              <w:pStyle w:val="P22"/>
              <w:rPr>
                <w:rStyle w:val="T2"/>
                <w:sz w:val="22"/>
                <w:szCs w:val="22"/>
              </w:rPr>
            </w:pPr>
            <w:r w:rsidRPr="00A27029">
              <w:rPr>
                <w:rStyle w:val="T2"/>
                <w:b w:val="0"/>
                <w:sz w:val="22"/>
                <w:szCs w:val="22"/>
              </w:rPr>
              <w:t>II kw.</w:t>
            </w:r>
          </w:p>
        </w:tc>
        <w:tc>
          <w:tcPr>
            <w:tcW w:w="1418" w:type="dxa"/>
          </w:tcPr>
          <w:p w:rsidR="00E42508" w:rsidRPr="00F032EE" w:rsidRDefault="00E42508" w:rsidP="009F21B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9F21B6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lastRenderedPageBreak/>
              <w:t>1.1.16.</w:t>
            </w:r>
          </w:p>
        </w:tc>
        <w:tc>
          <w:tcPr>
            <w:tcW w:w="5417" w:type="dxa"/>
          </w:tcPr>
          <w:p w:rsidR="00E42508" w:rsidRDefault="00E42508" w:rsidP="009F21B6">
            <w:pPr>
              <w:pStyle w:val="P17"/>
            </w:pPr>
            <w:r>
              <w:rPr>
                <w:rStyle w:val="T8"/>
              </w:rPr>
              <w:t xml:space="preserve">Budowa </w:t>
            </w:r>
            <w:proofErr w:type="spellStart"/>
            <w:r>
              <w:rPr>
                <w:rStyle w:val="T8"/>
              </w:rPr>
              <w:t>miniparku</w:t>
            </w:r>
            <w:proofErr w:type="spellEnd"/>
            <w:r>
              <w:rPr>
                <w:rStyle w:val="T8"/>
              </w:rPr>
              <w:t xml:space="preserve"> linowego przy boisku pomiędzy blokami Tłoczka 5 a Tłoczka 10</w:t>
            </w:r>
          </w:p>
        </w:tc>
        <w:tc>
          <w:tcPr>
            <w:tcW w:w="2268" w:type="dxa"/>
          </w:tcPr>
          <w:p w:rsidR="00E42508" w:rsidRDefault="00E42508" w:rsidP="009F21B6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Default="00E42508" w:rsidP="009F21B6">
            <w:pPr>
              <w:pStyle w:val="P16"/>
              <w:jc w:val="center"/>
            </w:pPr>
            <w:r>
              <w:rPr>
                <w:rStyle w:val="T5"/>
              </w:rPr>
              <w:t>162 000,00</w:t>
            </w:r>
          </w:p>
          <w:p w:rsidR="00E42508" w:rsidRDefault="00E42508" w:rsidP="009F21B6">
            <w:pPr>
              <w:pStyle w:val="P4"/>
              <w:jc w:val="center"/>
            </w:pPr>
          </w:p>
          <w:p w:rsidR="00E42508" w:rsidRDefault="00E42508" w:rsidP="009F21B6">
            <w:pPr>
              <w:pStyle w:val="P6"/>
            </w:pPr>
          </w:p>
        </w:tc>
        <w:tc>
          <w:tcPr>
            <w:tcW w:w="1842" w:type="dxa"/>
          </w:tcPr>
          <w:p w:rsidR="00D16F1F" w:rsidRDefault="00D16F1F" w:rsidP="009F21B6">
            <w:pPr>
              <w:pStyle w:val="P22"/>
              <w:rPr>
                <w:rStyle w:val="T2"/>
                <w:sz w:val="22"/>
                <w:szCs w:val="22"/>
              </w:rPr>
            </w:pPr>
            <w:r w:rsidRPr="00A27029">
              <w:rPr>
                <w:rStyle w:val="T2"/>
                <w:b w:val="0"/>
                <w:sz w:val="22"/>
                <w:szCs w:val="22"/>
              </w:rPr>
              <w:t>II kw.</w:t>
            </w:r>
          </w:p>
        </w:tc>
        <w:tc>
          <w:tcPr>
            <w:tcW w:w="1418" w:type="dxa"/>
          </w:tcPr>
          <w:p w:rsidR="00E42508" w:rsidRPr="00F032EE" w:rsidRDefault="00E42508" w:rsidP="009F21B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9F21B6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1.1.17.</w:t>
            </w:r>
          </w:p>
        </w:tc>
        <w:tc>
          <w:tcPr>
            <w:tcW w:w="5417" w:type="dxa"/>
          </w:tcPr>
          <w:p w:rsidR="000F5875" w:rsidRPr="00A27029" w:rsidRDefault="000F5875" w:rsidP="000F5875">
            <w:pPr>
              <w:pStyle w:val="P20"/>
            </w:pPr>
            <w:r w:rsidRPr="00A27029">
              <w:rPr>
                <w:sz w:val="20"/>
              </w:rPr>
              <w:t>Budowa placu zabaw na osiedlu Na Skarpie  przy ul. Srebrnego 4 w Toruniu</w:t>
            </w:r>
            <w:r w:rsidRPr="00A2702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E42508" w:rsidRPr="00A27029" w:rsidRDefault="00E42508" w:rsidP="009F21B6">
            <w:pPr>
              <w:pStyle w:val="P22"/>
              <w:spacing w:line="240" w:lineRule="auto"/>
              <w:rPr>
                <w:rStyle w:val="T2"/>
                <w:b w:val="0"/>
                <w:sz w:val="22"/>
                <w:szCs w:val="22"/>
              </w:rPr>
            </w:pPr>
            <w:r w:rsidRPr="00A27029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0F5875" w:rsidRPr="00A27029" w:rsidRDefault="000F5875" w:rsidP="009F21B6">
            <w:pPr>
              <w:pStyle w:val="P16"/>
              <w:jc w:val="center"/>
            </w:pPr>
            <w:r w:rsidRPr="00A27029">
              <w:rPr>
                <w:rStyle w:val="T5"/>
              </w:rPr>
              <w:t>154 406,00</w:t>
            </w:r>
          </w:p>
        </w:tc>
        <w:tc>
          <w:tcPr>
            <w:tcW w:w="1842" w:type="dxa"/>
          </w:tcPr>
          <w:p w:rsidR="00D16F1F" w:rsidRPr="00A27029" w:rsidRDefault="00D16F1F" w:rsidP="009F21B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A27029">
              <w:rPr>
                <w:rStyle w:val="T2"/>
                <w:b w:val="0"/>
                <w:sz w:val="22"/>
                <w:szCs w:val="22"/>
              </w:rPr>
              <w:t>II kw.</w:t>
            </w:r>
          </w:p>
        </w:tc>
        <w:tc>
          <w:tcPr>
            <w:tcW w:w="1418" w:type="dxa"/>
          </w:tcPr>
          <w:p w:rsidR="00E42508" w:rsidRPr="00F032EE" w:rsidRDefault="00E42508" w:rsidP="009F21B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D077BD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1.1.20.</w:t>
            </w:r>
          </w:p>
        </w:tc>
        <w:tc>
          <w:tcPr>
            <w:tcW w:w="5417" w:type="dxa"/>
          </w:tcPr>
          <w:p w:rsidR="00E42508" w:rsidRDefault="00E42508" w:rsidP="00D077BD">
            <w:pPr>
              <w:pStyle w:val="P10"/>
            </w:pPr>
            <w:r>
              <w:t xml:space="preserve">Adaptacja budynku i pomieszczeń Szkoły Podstawowej </w:t>
            </w:r>
            <w:r w:rsidR="00BC36AE">
              <w:br/>
            </w:r>
            <w:r>
              <w:t xml:space="preserve">nr 1, ul. Wielkie </w:t>
            </w:r>
            <w:proofErr w:type="spellStart"/>
            <w:r>
              <w:t>Garbary</w:t>
            </w:r>
            <w:proofErr w:type="spellEnd"/>
            <w:r>
              <w:t xml:space="preserve"> 9</w:t>
            </w:r>
          </w:p>
        </w:tc>
        <w:tc>
          <w:tcPr>
            <w:tcW w:w="2268" w:type="dxa"/>
          </w:tcPr>
          <w:p w:rsidR="00E42508" w:rsidRDefault="00E42508" w:rsidP="00D077BD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F032EE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Pr="00D077BD" w:rsidRDefault="00E42508" w:rsidP="00D077BD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077BD">
              <w:rPr>
                <w:rStyle w:val="T2"/>
                <w:b w:val="0"/>
                <w:sz w:val="22"/>
                <w:szCs w:val="22"/>
              </w:rPr>
              <w:t>366</w:t>
            </w:r>
            <w:r>
              <w:rPr>
                <w:rStyle w:val="T2"/>
                <w:b w:val="0"/>
                <w:sz w:val="22"/>
                <w:szCs w:val="22"/>
              </w:rPr>
              <w:t> </w:t>
            </w:r>
            <w:r w:rsidRPr="00D077BD">
              <w:rPr>
                <w:rStyle w:val="T2"/>
                <w:b w:val="0"/>
                <w:sz w:val="22"/>
                <w:szCs w:val="22"/>
              </w:rPr>
              <w:t>000</w:t>
            </w:r>
            <w:r>
              <w:rPr>
                <w:rStyle w:val="T2"/>
                <w:b w:val="0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:rsidR="00E42508" w:rsidRPr="00D077BD" w:rsidRDefault="00E42508" w:rsidP="00D077BD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077BD">
              <w:rPr>
                <w:rStyle w:val="T2"/>
                <w:b w:val="0"/>
                <w:sz w:val="22"/>
                <w:szCs w:val="22"/>
              </w:rPr>
              <w:t>I kwartał</w:t>
            </w:r>
          </w:p>
        </w:tc>
        <w:tc>
          <w:tcPr>
            <w:tcW w:w="1418" w:type="dxa"/>
          </w:tcPr>
          <w:p w:rsidR="00E42508" w:rsidRPr="00D077BD" w:rsidRDefault="00E42508" w:rsidP="00D077BD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077BD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D077BD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1.1.21.</w:t>
            </w:r>
          </w:p>
        </w:tc>
        <w:tc>
          <w:tcPr>
            <w:tcW w:w="5417" w:type="dxa"/>
          </w:tcPr>
          <w:p w:rsidR="00E42508" w:rsidRDefault="00E42508" w:rsidP="00290379">
            <w:pPr>
              <w:pStyle w:val="Standard"/>
            </w:pPr>
            <w:r>
              <w:rPr>
                <w:rStyle w:val="T6"/>
              </w:rPr>
              <w:t>Budowa windy w budynku w Domu Muz przy ul. Okólnej</w:t>
            </w:r>
          </w:p>
        </w:tc>
        <w:tc>
          <w:tcPr>
            <w:tcW w:w="2268" w:type="dxa"/>
          </w:tcPr>
          <w:p w:rsidR="00E42508" w:rsidRPr="009F21B6" w:rsidRDefault="00E42508" w:rsidP="00D077BD">
            <w:pPr>
              <w:pStyle w:val="P4"/>
              <w:jc w:val="center"/>
            </w:pPr>
            <w:r w:rsidRPr="009F21B6">
              <w:rPr>
                <w:rStyle w:val="T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Pr="00D077BD" w:rsidRDefault="00E42508" w:rsidP="00D077BD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077BD">
              <w:rPr>
                <w:rStyle w:val="T2"/>
                <w:b w:val="0"/>
                <w:sz w:val="22"/>
                <w:szCs w:val="22"/>
              </w:rPr>
              <w:t>406</w:t>
            </w:r>
            <w:r>
              <w:rPr>
                <w:rStyle w:val="T2"/>
                <w:b w:val="0"/>
                <w:sz w:val="22"/>
                <w:szCs w:val="22"/>
              </w:rPr>
              <w:t> </w:t>
            </w:r>
            <w:r w:rsidRPr="00D077BD">
              <w:rPr>
                <w:rStyle w:val="T2"/>
                <w:b w:val="0"/>
                <w:sz w:val="22"/>
                <w:szCs w:val="22"/>
              </w:rPr>
              <w:t>000</w:t>
            </w:r>
            <w:r>
              <w:rPr>
                <w:rStyle w:val="T2"/>
                <w:b w:val="0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:rsidR="00E42508" w:rsidRPr="00D077BD" w:rsidRDefault="00E42508" w:rsidP="00D077BD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077BD">
              <w:rPr>
                <w:rStyle w:val="T2"/>
                <w:b w:val="0"/>
                <w:sz w:val="22"/>
                <w:szCs w:val="22"/>
              </w:rPr>
              <w:t>II kwartał</w:t>
            </w:r>
          </w:p>
        </w:tc>
        <w:tc>
          <w:tcPr>
            <w:tcW w:w="1418" w:type="dxa"/>
          </w:tcPr>
          <w:p w:rsidR="00E42508" w:rsidRPr="00D077BD" w:rsidRDefault="00E42508" w:rsidP="00D077BD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077BD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D077BD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1.1.22.</w:t>
            </w:r>
          </w:p>
        </w:tc>
        <w:tc>
          <w:tcPr>
            <w:tcW w:w="5417" w:type="dxa"/>
          </w:tcPr>
          <w:p w:rsidR="00E42508" w:rsidRPr="00E64F1C" w:rsidRDefault="00E42508" w:rsidP="00D077BD">
            <w:pPr>
              <w:pStyle w:val="Standard"/>
            </w:pPr>
            <w:r w:rsidRPr="00E64F1C">
              <w:rPr>
                <w:rStyle w:val="T6"/>
              </w:rPr>
              <w:t>Budowa windy w budynku Urzędu Miasta Torunia przy ul. Wały gen. Sikorskiego 25</w:t>
            </w:r>
          </w:p>
        </w:tc>
        <w:tc>
          <w:tcPr>
            <w:tcW w:w="2268" w:type="dxa"/>
          </w:tcPr>
          <w:p w:rsidR="00E42508" w:rsidRPr="00E64F1C" w:rsidRDefault="00E42508" w:rsidP="00D077BD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E64F1C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Pr="00E64F1C" w:rsidRDefault="00E42508" w:rsidP="007C008C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E64F1C">
              <w:rPr>
                <w:rStyle w:val="T2"/>
                <w:b w:val="0"/>
                <w:sz w:val="22"/>
                <w:szCs w:val="22"/>
              </w:rPr>
              <w:t>4</w:t>
            </w:r>
            <w:r w:rsidR="007C008C" w:rsidRPr="00E64F1C">
              <w:rPr>
                <w:rStyle w:val="T2"/>
                <w:b w:val="0"/>
                <w:sz w:val="22"/>
                <w:szCs w:val="22"/>
              </w:rPr>
              <w:t>19</w:t>
            </w:r>
            <w:r w:rsidRPr="00E64F1C">
              <w:rPr>
                <w:rStyle w:val="T2"/>
                <w:b w:val="0"/>
                <w:sz w:val="22"/>
                <w:szCs w:val="22"/>
              </w:rPr>
              <w:t> </w:t>
            </w:r>
            <w:r w:rsidR="007C008C" w:rsidRPr="00E64F1C">
              <w:rPr>
                <w:rStyle w:val="T2"/>
                <w:b w:val="0"/>
                <w:sz w:val="22"/>
                <w:szCs w:val="22"/>
              </w:rPr>
              <w:t>512</w:t>
            </w:r>
            <w:r w:rsidRPr="00E64F1C">
              <w:rPr>
                <w:rStyle w:val="T2"/>
                <w:b w:val="0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:rsidR="00E42508" w:rsidRPr="00E64F1C" w:rsidRDefault="00E42508" w:rsidP="00D077BD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E64F1C">
              <w:rPr>
                <w:rStyle w:val="T2"/>
                <w:b w:val="0"/>
                <w:sz w:val="22"/>
                <w:szCs w:val="22"/>
              </w:rPr>
              <w:t>I</w:t>
            </w:r>
            <w:r w:rsidR="007C008C" w:rsidRPr="00E64F1C">
              <w:rPr>
                <w:rStyle w:val="T2"/>
                <w:b w:val="0"/>
                <w:sz w:val="22"/>
                <w:szCs w:val="22"/>
              </w:rPr>
              <w:t>I</w:t>
            </w:r>
            <w:r w:rsidRPr="00E64F1C">
              <w:rPr>
                <w:rStyle w:val="T2"/>
                <w:b w:val="0"/>
                <w:sz w:val="22"/>
                <w:szCs w:val="22"/>
              </w:rPr>
              <w:t>I kwartał</w:t>
            </w:r>
          </w:p>
        </w:tc>
        <w:tc>
          <w:tcPr>
            <w:tcW w:w="1418" w:type="dxa"/>
          </w:tcPr>
          <w:p w:rsidR="00E42508" w:rsidRPr="00E64F1C" w:rsidRDefault="00E42508" w:rsidP="00D077BD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E64F1C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290379">
            <w:pPr>
              <w:pStyle w:val="P22"/>
              <w:rPr>
                <w:rStyle w:val="T2"/>
                <w:b w:val="0"/>
                <w:sz w:val="22"/>
              </w:rPr>
            </w:pPr>
            <w:r>
              <w:rPr>
                <w:rStyle w:val="T2"/>
                <w:b w:val="0"/>
                <w:sz w:val="22"/>
              </w:rPr>
              <w:t>1.1.23.</w:t>
            </w:r>
          </w:p>
        </w:tc>
        <w:tc>
          <w:tcPr>
            <w:tcW w:w="5417" w:type="dxa"/>
          </w:tcPr>
          <w:p w:rsidR="00E42508" w:rsidRDefault="00E42508" w:rsidP="00290379">
            <w:pPr>
              <w:pStyle w:val="Standard"/>
            </w:pPr>
            <w:r>
              <w:rPr>
                <w:rStyle w:val="T6"/>
              </w:rPr>
              <w:t>Budowa windy w budynku Młodzieżowego Domu Kultury przy ul. Przedzamcze</w:t>
            </w:r>
          </w:p>
        </w:tc>
        <w:tc>
          <w:tcPr>
            <w:tcW w:w="2268" w:type="dxa"/>
          </w:tcPr>
          <w:p w:rsidR="00E42508" w:rsidRPr="009F21B6" w:rsidRDefault="00E42508" w:rsidP="00290379">
            <w:pPr>
              <w:pStyle w:val="P4"/>
              <w:jc w:val="center"/>
            </w:pPr>
            <w:r w:rsidRPr="009F21B6">
              <w:rPr>
                <w:rStyle w:val="T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Pr="00D077BD" w:rsidRDefault="00E42508" w:rsidP="00290379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077BD">
              <w:rPr>
                <w:rStyle w:val="T2"/>
                <w:b w:val="0"/>
                <w:sz w:val="22"/>
                <w:szCs w:val="22"/>
              </w:rPr>
              <w:t>406</w:t>
            </w:r>
            <w:r>
              <w:rPr>
                <w:rStyle w:val="T2"/>
                <w:b w:val="0"/>
                <w:sz w:val="22"/>
                <w:szCs w:val="22"/>
              </w:rPr>
              <w:t> </w:t>
            </w:r>
            <w:r w:rsidRPr="00D077BD">
              <w:rPr>
                <w:rStyle w:val="T2"/>
                <w:b w:val="0"/>
                <w:sz w:val="22"/>
                <w:szCs w:val="22"/>
              </w:rPr>
              <w:t>000</w:t>
            </w:r>
            <w:r>
              <w:rPr>
                <w:rStyle w:val="T2"/>
                <w:b w:val="0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:rsidR="00E42508" w:rsidRPr="00D077BD" w:rsidRDefault="00E42508" w:rsidP="00290379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077BD">
              <w:rPr>
                <w:rStyle w:val="T2"/>
                <w:b w:val="0"/>
                <w:sz w:val="22"/>
                <w:szCs w:val="22"/>
              </w:rPr>
              <w:t>II kwartał</w:t>
            </w:r>
          </w:p>
        </w:tc>
        <w:tc>
          <w:tcPr>
            <w:tcW w:w="1418" w:type="dxa"/>
          </w:tcPr>
          <w:p w:rsidR="00E42508" w:rsidRPr="00D077BD" w:rsidRDefault="00E42508" w:rsidP="00290379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077BD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A4537D" w:rsidRDefault="00E42508" w:rsidP="00281EA7">
            <w:pPr>
              <w:pStyle w:val="P22"/>
              <w:rPr>
                <w:rStyle w:val="T2"/>
                <w:b w:val="0"/>
                <w:sz w:val="22"/>
              </w:rPr>
            </w:pPr>
            <w:r w:rsidRPr="00A4537D">
              <w:rPr>
                <w:rStyle w:val="T2"/>
                <w:b w:val="0"/>
                <w:sz w:val="22"/>
              </w:rPr>
              <w:t>1.1.24.</w:t>
            </w:r>
          </w:p>
        </w:tc>
        <w:tc>
          <w:tcPr>
            <w:tcW w:w="5417" w:type="dxa"/>
          </w:tcPr>
          <w:p w:rsidR="00E42508" w:rsidRPr="00A4537D" w:rsidRDefault="00E42508" w:rsidP="00290379">
            <w:pPr>
              <w:spacing w:before="100" w:beforeAutospacing="1" w:after="142"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A4537D">
              <w:rPr>
                <w:sz w:val="22"/>
                <w:szCs w:val="22"/>
              </w:rPr>
              <w:t>Rewitalizacja Parku Miejskiego etap III</w:t>
            </w:r>
          </w:p>
          <w:p w:rsidR="00E42508" w:rsidRPr="00A4537D" w:rsidRDefault="00E42508" w:rsidP="00290379">
            <w:pPr>
              <w:pStyle w:val="P22"/>
              <w:rPr>
                <w:rStyle w:val="T2"/>
                <w:sz w:val="22"/>
                <w:szCs w:val="22"/>
              </w:rPr>
            </w:pPr>
          </w:p>
        </w:tc>
        <w:tc>
          <w:tcPr>
            <w:tcW w:w="2268" w:type="dxa"/>
          </w:tcPr>
          <w:p w:rsidR="00E42508" w:rsidRPr="00A4537D" w:rsidRDefault="00E42508" w:rsidP="00290379">
            <w:pPr>
              <w:pStyle w:val="P22"/>
              <w:spacing w:after="0" w:line="240" w:lineRule="auto"/>
              <w:rPr>
                <w:rStyle w:val="T2"/>
                <w:sz w:val="22"/>
                <w:szCs w:val="22"/>
              </w:rPr>
            </w:pPr>
            <w:r w:rsidRPr="00A4537D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Pr="00E64F1C" w:rsidRDefault="00B81BC8" w:rsidP="00290379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E64F1C">
              <w:rPr>
                <w:rStyle w:val="T2"/>
                <w:b w:val="0"/>
                <w:sz w:val="22"/>
                <w:szCs w:val="22"/>
              </w:rPr>
              <w:t xml:space="preserve">2 845 528,00 </w:t>
            </w:r>
          </w:p>
        </w:tc>
        <w:tc>
          <w:tcPr>
            <w:tcW w:w="1842" w:type="dxa"/>
          </w:tcPr>
          <w:p w:rsidR="00B81BC8" w:rsidRPr="00E64F1C" w:rsidRDefault="00B81BC8" w:rsidP="00B81BC8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E64F1C">
              <w:rPr>
                <w:rStyle w:val="T2"/>
                <w:b w:val="0"/>
                <w:sz w:val="22"/>
                <w:szCs w:val="22"/>
              </w:rPr>
              <w:t>III kwartał</w:t>
            </w:r>
          </w:p>
        </w:tc>
        <w:tc>
          <w:tcPr>
            <w:tcW w:w="1418" w:type="dxa"/>
          </w:tcPr>
          <w:p w:rsidR="00E42508" w:rsidRPr="00E64F1C" w:rsidRDefault="00B81BC8" w:rsidP="00B81BC8">
            <w:pPr>
              <w:pStyle w:val="P22"/>
              <w:rPr>
                <w:rStyle w:val="T2"/>
                <w:b w:val="0"/>
                <w:strike/>
                <w:sz w:val="22"/>
                <w:szCs w:val="22"/>
              </w:rPr>
            </w:pPr>
            <w:r w:rsidRPr="00E64F1C">
              <w:rPr>
                <w:rStyle w:val="T2"/>
                <w:b w:val="0"/>
                <w:sz w:val="22"/>
                <w:szCs w:val="22"/>
              </w:rPr>
              <w:t xml:space="preserve">WIiR 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281EA7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1.1.2</w:t>
            </w:r>
            <w:r>
              <w:rPr>
                <w:rStyle w:val="T2"/>
                <w:b w:val="0"/>
                <w:sz w:val="22"/>
              </w:rPr>
              <w:t>5</w:t>
            </w:r>
            <w:r w:rsidRPr="00545F64">
              <w:rPr>
                <w:rStyle w:val="T2"/>
                <w:b w:val="0"/>
                <w:sz w:val="22"/>
              </w:rPr>
              <w:t>.</w:t>
            </w:r>
          </w:p>
        </w:tc>
        <w:tc>
          <w:tcPr>
            <w:tcW w:w="5417" w:type="dxa"/>
          </w:tcPr>
          <w:p w:rsidR="00E42508" w:rsidRPr="008F3ADC" w:rsidRDefault="00E42508" w:rsidP="00290379">
            <w:pPr>
              <w:pStyle w:val="P22"/>
              <w:spacing w:line="240" w:lineRule="auto"/>
              <w:jc w:val="left"/>
              <w:rPr>
                <w:rStyle w:val="T2"/>
                <w:b w:val="0"/>
                <w:sz w:val="22"/>
                <w:szCs w:val="22"/>
              </w:rPr>
            </w:pPr>
            <w:r w:rsidRPr="008F3ADC">
              <w:rPr>
                <w:rStyle w:val="T8"/>
                <w:b w:val="0"/>
              </w:rPr>
              <w:t>Przywrócenie Portu Drzewnego dla mieszkańców Torunia</w:t>
            </w:r>
          </w:p>
        </w:tc>
        <w:tc>
          <w:tcPr>
            <w:tcW w:w="2268" w:type="dxa"/>
          </w:tcPr>
          <w:p w:rsidR="00E42508" w:rsidRDefault="00E42508" w:rsidP="00290379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D077BD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Pr="00D077BD" w:rsidRDefault="00E42508" w:rsidP="00290379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077BD">
              <w:rPr>
                <w:rStyle w:val="T2"/>
                <w:b w:val="0"/>
                <w:sz w:val="22"/>
                <w:szCs w:val="22"/>
              </w:rPr>
              <w:t>1 850</w:t>
            </w:r>
            <w:r>
              <w:rPr>
                <w:rStyle w:val="T2"/>
                <w:b w:val="0"/>
                <w:sz w:val="22"/>
                <w:szCs w:val="22"/>
              </w:rPr>
              <w:t> </w:t>
            </w:r>
            <w:r w:rsidRPr="00D077BD">
              <w:rPr>
                <w:rStyle w:val="T2"/>
                <w:b w:val="0"/>
                <w:sz w:val="22"/>
                <w:szCs w:val="22"/>
              </w:rPr>
              <w:t>000</w:t>
            </w:r>
            <w:r>
              <w:rPr>
                <w:rStyle w:val="T2"/>
                <w:b w:val="0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:rsidR="00E42508" w:rsidRPr="00D077BD" w:rsidRDefault="00E42508" w:rsidP="00290379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077BD">
              <w:rPr>
                <w:rStyle w:val="T2"/>
                <w:b w:val="0"/>
                <w:sz w:val="22"/>
                <w:szCs w:val="22"/>
              </w:rPr>
              <w:t>II kwartał</w:t>
            </w:r>
          </w:p>
        </w:tc>
        <w:tc>
          <w:tcPr>
            <w:tcW w:w="1418" w:type="dxa"/>
          </w:tcPr>
          <w:p w:rsidR="00E42508" w:rsidRPr="00D077BD" w:rsidRDefault="00E42508" w:rsidP="00290379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077BD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281EA7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1.1.2</w:t>
            </w:r>
            <w:r>
              <w:rPr>
                <w:rStyle w:val="T2"/>
                <w:b w:val="0"/>
                <w:sz w:val="22"/>
              </w:rPr>
              <w:t>6.</w:t>
            </w:r>
          </w:p>
        </w:tc>
        <w:tc>
          <w:tcPr>
            <w:tcW w:w="5417" w:type="dxa"/>
          </w:tcPr>
          <w:p w:rsidR="00E42508" w:rsidRPr="003B1E00" w:rsidRDefault="00E42508" w:rsidP="00290379">
            <w:pPr>
              <w:pStyle w:val="P22"/>
              <w:jc w:val="left"/>
              <w:rPr>
                <w:rStyle w:val="T2"/>
                <w:b w:val="0"/>
                <w:sz w:val="22"/>
                <w:szCs w:val="22"/>
              </w:rPr>
            </w:pPr>
            <w:r w:rsidRPr="003B1E00">
              <w:rPr>
                <w:rStyle w:val="T2"/>
                <w:b w:val="0"/>
                <w:sz w:val="22"/>
                <w:szCs w:val="22"/>
              </w:rPr>
              <w:t>Ogród deszczowy</w:t>
            </w:r>
          </w:p>
        </w:tc>
        <w:tc>
          <w:tcPr>
            <w:tcW w:w="2268" w:type="dxa"/>
          </w:tcPr>
          <w:p w:rsidR="00E42508" w:rsidRDefault="00E42508" w:rsidP="00290379">
            <w:pPr>
              <w:pStyle w:val="P22"/>
              <w:spacing w:after="0" w:line="240" w:lineRule="auto"/>
              <w:rPr>
                <w:rStyle w:val="T2"/>
                <w:sz w:val="22"/>
                <w:szCs w:val="22"/>
              </w:rPr>
            </w:pPr>
            <w:r w:rsidRPr="003B1E00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Pr="003B1E00" w:rsidRDefault="00E42508" w:rsidP="00290379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1E00">
              <w:rPr>
                <w:rStyle w:val="T2"/>
                <w:b w:val="0"/>
                <w:sz w:val="22"/>
                <w:szCs w:val="22"/>
              </w:rPr>
              <w:t>138</w:t>
            </w:r>
            <w:r>
              <w:rPr>
                <w:rStyle w:val="T2"/>
                <w:b w:val="0"/>
                <w:sz w:val="22"/>
                <w:szCs w:val="22"/>
              </w:rPr>
              <w:t xml:space="preserve"> </w:t>
            </w:r>
            <w:r w:rsidRPr="003B1E00">
              <w:rPr>
                <w:rStyle w:val="T2"/>
                <w:b w:val="0"/>
                <w:sz w:val="22"/>
                <w:szCs w:val="22"/>
              </w:rPr>
              <w:t>211,38</w:t>
            </w:r>
          </w:p>
        </w:tc>
        <w:tc>
          <w:tcPr>
            <w:tcW w:w="1842" w:type="dxa"/>
          </w:tcPr>
          <w:p w:rsidR="00E42508" w:rsidRPr="003B1E00" w:rsidRDefault="00E42508" w:rsidP="00050715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 xml:space="preserve">I- </w:t>
            </w:r>
            <w:r w:rsidRPr="003B1E00">
              <w:rPr>
                <w:rStyle w:val="T2"/>
                <w:b w:val="0"/>
                <w:sz w:val="22"/>
                <w:szCs w:val="22"/>
              </w:rPr>
              <w:t xml:space="preserve">II kwartał </w:t>
            </w:r>
          </w:p>
        </w:tc>
        <w:tc>
          <w:tcPr>
            <w:tcW w:w="1418" w:type="dxa"/>
          </w:tcPr>
          <w:p w:rsidR="00E42508" w:rsidRPr="003B1E00" w:rsidRDefault="00E42508" w:rsidP="00290379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1E00">
              <w:rPr>
                <w:rStyle w:val="T2"/>
                <w:b w:val="0"/>
                <w:sz w:val="22"/>
                <w:szCs w:val="22"/>
              </w:rPr>
              <w:t>BOM</w:t>
            </w:r>
          </w:p>
        </w:tc>
      </w:tr>
      <w:tr w:rsidR="00E42508" w:rsidTr="00F21D0D">
        <w:trPr>
          <w:trHeight w:val="841"/>
        </w:trPr>
        <w:tc>
          <w:tcPr>
            <w:tcW w:w="957" w:type="dxa"/>
          </w:tcPr>
          <w:p w:rsidR="00E42508" w:rsidRPr="00545F64" w:rsidRDefault="00E42508" w:rsidP="00281EA7">
            <w:pPr>
              <w:pStyle w:val="P22"/>
              <w:rPr>
                <w:rStyle w:val="T2"/>
                <w:b w:val="0"/>
                <w:sz w:val="22"/>
              </w:rPr>
            </w:pPr>
            <w:r>
              <w:rPr>
                <w:rStyle w:val="T2"/>
                <w:b w:val="0"/>
                <w:sz w:val="22"/>
              </w:rPr>
              <w:lastRenderedPageBreak/>
              <w:t>1.1.27.</w:t>
            </w:r>
          </w:p>
        </w:tc>
        <w:tc>
          <w:tcPr>
            <w:tcW w:w="5417" w:type="dxa"/>
          </w:tcPr>
          <w:p w:rsidR="00E42508" w:rsidRPr="0082395D" w:rsidRDefault="00E42508" w:rsidP="00CB37A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Remont schroniska dla bezdomnych zwierząt  </w:t>
            </w:r>
          </w:p>
        </w:tc>
        <w:tc>
          <w:tcPr>
            <w:tcW w:w="2268" w:type="dxa"/>
          </w:tcPr>
          <w:p w:rsidR="00E42508" w:rsidRPr="00B54B51" w:rsidRDefault="00E42508" w:rsidP="00290379">
            <w:pPr>
              <w:pStyle w:val="P22"/>
              <w:spacing w:line="240" w:lineRule="auto"/>
              <w:rPr>
                <w:rStyle w:val="T2"/>
                <w:b w:val="0"/>
                <w:sz w:val="22"/>
                <w:szCs w:val="22"/>
              </w:rPr>
            </w:pPr>
            <w:r w:rsidRPr="00B54B51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Pr="0082395D" w:rsidRDefault="00E42508" w:rsidP="00DE722A">
            <w:pPr>
              <w:spacing w:before="100" w:beforeAutospacing="1" w:after="142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130 000,00</w:t>
            </w:r>
          </w:p>
        </w:tc>
        <w:tc>
          <w:tcPr>
            <w:tcW w:w="1842" w:type="dxa"/>
          </w:tcPr>
          <w:p w:rsidR="00E42508" w:rsidRPr="0082395D" w:rsidRDefault="00E42508" w:rsidP="00290379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 xml:space="preserve">II kwartał </w:t>
            </w:r>
          </w:p>
        </w:tc>
        <w:tc>
          <w:tcPr>
            <w:tcW w:w="1418" w:type="dxa"/>
          </w:tcPr>
          <w:p w:rsidR="00E42508" w:rsidRPr="0082395D" w:rsidRDefault="00E42508" w:rsidP="00290379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>WGK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281EA7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1.1.2</w:t>
            </w:r>
            <w:r>
              <w:rPr>
                <w:rStyle w:val="T2"/>
                <w:b w:val="0"/>
                <w:sz w:val="22"/>
              </w:rPr>
              <w:t>8.</w:t>
            </w:r>
          </w:p>
        </w:tc>
        <w:tc>
          <w:tcPr>
            <w:tcW w:w="5417" w:type="dxa"/>
          </w:tcPr>
          <w:p w:rsidR="00E42508" w:rsidRPr="0082395D" w:rsidRDefault="00E42508" w:rsidP="00290379">
            <w:pPr>
              <w:pStyle w:val="P22"/>
              <w:jc w:val="left"/>
              <w:rPr>
                <w:rStyle w:val="T2"/>
                <w:b w:val="0"/>
                <w:sz w:val="22"/>
                <w:szCs w:val="22"/>
              </w:rPr>
            </w:pPr>
            <w:r w:rsidRPr="0082395D">
              <w:rPr>
                <w:rStyle w:val="T2"/>
                <w:b w:val="0"/>
                <w:sz w:val="22"/>
                <w:szCs w:val="22"/>
              </w:rPr>
              <w:t xml:space="preserve">Rozbudowa monitoringu wizyjnego miasta Torunia </w:t>
            </w:r>
          </w:p>
        </w:tc>
        <w:tc>
          <w:tcPr>
            <w:tcW w:w="2268" w:type="dxa"/>
          </w:tcPr>
          <w:p w:rsidR="00E42508" w:rsidRDefault="00E42508" w:rsidP="00290379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3B1E00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Pr="0045095F" w:rsidRDefault="00E42508" w:rsidP="00290379">
            <w:pPr>
              <w:pStyle w:val="P22"/>
              <w:spacing w:line="240" w:lineRule="auto"/>
              <w:rPr>
                <w:rStyle w:val="T2"/>
                <w:b w:val="0"/>
                <w:sz w:val="22"/>
                <w:szCs w:val="22"/>
              </w:rPr>
            </w:pPr>
            <w:r w:rsidRPr="0045095F">
              <w:rPr>
                <w:rStyle w:val="T2"/>
                <w:b w:val="0"/>
                <w:sz w:val="22"/>
                <w:szCs w:val="22"/>
              </w:rPr>
              <w:t>162</w:t>
            </w:r>
            <w:r>
              <w:rPr>
                <w:rStyle w:val="T2"/>
                <w:b w:val="0"/>
                <w:sz w:val="22"/>
                <w:szCs w:val="22"/>
              </w:rPr>
              <w:t> </w:t>
            </w:r>
            <w:r w:rsidRPr="0045095F">
              <w:rPr>
                <w:rStyle w:val="T2"/>
                <w:b w:val="0"/>
                <w:sz w:val="22"/>
                <w:szCs w:val="22"/>
              </w:rPr>
              <w:t>601</w:t>
            </w:r>
            <w:r>
              <w:rPr>
                <w:rStyle w:val="T2"/>
                <w:b w:val="0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:rsidR="00E42508" w:rsidRPr="0045095F" w:rsidRDefault="00E42508" w:rsidP="00487C58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45095F">
              <w:rPr>
                <w:rStyle w:val="T2"/>
                <w:b w:val="0"/>
                <w:sz w:val="22"/>
                <w:szCs w:val="22"/>
              </w:rPr>
              <w:t>I kwartał</w:t>
            </w:r>
          </w:p>
        </w:tc>
        <w:tc>
          <w:tcPr>
            <w:tcW w:w="1418" w:type="dxa"/>
          </w:tcPr>
          <w:p w:rsidR="00E42508" w:rsidRPr="0045095F" w:rsidRDefault="00E42508" w:rsidP="00290379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45095F">
              <w:rPr>
                <w:rStyle w:val="T2"/>
                <w:b w:val="0"/>
                <w:sz w:val="22"/>
                <w:szCs w:val="22"/>
              </w:rPr>
              <w:t>WOL</w:t>
            </w:r>
          </w:p>
        </w:tc>
      </w:tr>
      <w:tr w:rsidR="00E42508" w:rsidTr="00F21D0D">
        <w:tc>
          <w:tcPr>
            <w:tcW w:w="957" w:type="dxa"/>
          </w:tcPr>
          <w:p w:rsidR="00E42508" w:rsidRPr="00545F64" w:rsidRDefault="00E42508" w:rsidP="00281EA7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1.1.</w:t>
            </w:r>
            <w:r>
              <w:rPr>
                <w:rStyle w:val="T2"/>
                <w:b w:val="0"/>
                <w:sz w:val="22"/>
              </w:rPr>
              <w:t>29.</w:t>
            </w:r>
          </w:p>
        </w:tc>
        <w:tc>
          <w:tcPr>
            <w:tcW w:w="5417" w:type="dxa"/>
          </w:tcPr>
          <w:p w:rsidR="00E42508" w:rsidRPr="0082395D" w:rsidRDefault="00E42508" w:rsidP="00290379">
            <w:pPr>
              <w:spacing w:before="100" w:beforeAutospacing="1" w:after="142" w:line="276" w:lineRule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82395D">
              <w:rPr>
                <w:color w:val="000000"/>
                <w:sz w:val="22"/>
                <w:szCs w:val="22"/>
              </w:rPr>
              <w:t>Parki Kieszonkowe</w:t>
            </w:r>
          </w:p>
          <w:p w:rsidR="00E42508" w:rsidRPr="0082395D" w:rsidRDefault="00E42508" w:rsidP="00290379">
            <w:pPr>
              <w:pStyle w:val="P22"/>
              <w:rPr>
                <w:rStyle w:val="T2"/>
                <w:sz w:val="22"/>
                <w:szCs w:val="22"/>
              </w:rPr>
            </w:pPr>
          </w:p>
        </w:tc>
        <w:tc>
          <w:tcPr>
            <w:tcW w:w="2268" w:type="dxa"/>
          </w:tcPr>
          <w:p w:rsidR="00E42508" w:rsidRPr="0082395D" w:rsidRDefault="00E42508" w:rsidP="00290379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82395D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E42508" w:rsidRPr="0082395D" w:rsidRDefault="00E42508" w:rsidP="00DE722A">
            <w:pPr>
              <w:spacing w:before="100" w:beforeAutospacing="1" w:after="142" w:line="276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82395D">
              <w:rPr>
                <w:color w:val="000000"/>
                <w:sz w:val="22"/>
                <w:szCs w:val="22"/>
              </w:rPr>
              <w:t>512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2395D">
              <w:rPr>
                <w:color w:val="000000"/>
                <w:sz w:val="22"/>
                <w:szCs w:val="22"/>
              </w:rPr>
              <w:t>195,12</w:t>
            </w:r>
          </w:p>
          <w:p w:rsidR="00E42508" w:rsidRPr="0082395D" w:rsidRDefault="00E42508" w:rsidP="00290379">
            <w:pPr>
              <w:pStyle w:val="P22"/>
              <w:rPr>
                <w:rStyle w:val="T2"/>
                <w:sz w:val="22"/>
                <w:szCs w:val="22"/>
              </w:rPr>
            </w:pPr>
          </w:p>
        </w:tc>
        <w:tc>
          <w:tcPr>
            <w:tcW w:w="1842" w:type="dxa"/>
          </w:tcPr>
          <w:p w:rsidR="00E42508" w:rsidRPr="0082395D" w:rsidRDefault="00E42508" w:rsidP="00290379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82395D">
              <w:rPr>
                <w:rStyle w:val="T2"/>
                <w:b w:val="0"/>
                <w:sz w:val="22"/>
                <w:szCs w:val="22"/>
              </w:rPr>
              <w:t xml:space="preserve">III kwartał </w:t>
            </w:r>
          </w:p>
        </w:tc>
        <w:tc>
          <w:tcPr>
            <w:tcW w:w="1418" w:type="dxa"/>
          </w:tcPr>
          <w:p w:rsidR="00E42508" w:rsidRPr="0082395D" w:rsidRDefault="00E42508" w:rsidP="00290379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82395D">
              <w:rPr>
                <w:rStyle w:val="T2"/>
                <w:b w:val="0"/>
                <w:sz w:val="22"/>
                <w:szCs w:val="22"/>
              </w:rPr>
              <w:t>BOM</w:t>
            </w:r>
          </w:p>
        </w:tc>
      </w:tr>
      <w:tr w:rsidR="00DE722A" w:rsidTr="00F21D0D">
        <w:tc>
          <w:tcPr>
            <w:tcW w:w="957" w:type="dxa"/>
          </w:tcPr>
          <w:p w:rsidR="00DE722A" w:rsidRPr="00DE722A" w:rsidRDefault="00DE722A" w:rsidP="00281EA7">
            <w:pPr>
              <w:pStyle w:val="P22"/>
              <w:rPr>
                <w:rStyle w:val="T2"/>
                <w:b w:val="0"/>
                <w:color w:val="FF0000"/>
                <w:sz w:val="22"/>
              </w:rPr>
            </w:pPr>
            <w:r w:rsidRPr="00E64F1C">
              <w:rPr>
                <w:rStyle w:val="T2"/>
                <w:b w:val="0"/>
                <w:sz w:val="22"/>
              </w:rPr>
              <w:t>1.1.30.</w:t>
            </w:r>
          </w:p>
        </w:tc>
        <w:tc>
          <w:tcPr>
            <w:tcW w:w="5417" w:type="dxa"/>
          </w:tcPr>
          <w:p w:rsidR="00DE722A" w:rsidRPr="00E64F1C" w:rsidRDefault="00DE722A" w:rsidP="00290379">
            <w:pPr>
              <w:spacing w:before="100" w:beforeAutospacing="1" w:after="142" w:line="276" w:lineRule="auto"/>
              <w:rPr>
                <w:sz w:val="22"/>
                <w:szCs w:val="22"/>
              </w:rPr>
            </w:pPr>
            <w:r w:rsidRPr="00E64F1C">
              <w:rPr>
                <w:sz w:val="22"/>
                <w:szCs w:val="22"/>
              </w:rPr>
              <w:t>Budowa windy zewnętrznej w budynku UMT przy ul. Fałata w Toruniu.</w:t>
            </w:r>
          </w:p>
        </w:tc>
        <w:tc>
          <w:tcPr>
            <w:tcW w:w="2268" w:type="dxa"/>
          </w:tcPr>
          <w:p w:rsidR="00DE722A" w:rsidRPr="00E64F1C" w:rsidRDefault="00DE722A" w:rsidP="00290379">
            <w:pPr>
              <w:pStyle w:val="P22"/>
              <w:spacing w:line="240" w:lineRule="auto"/>
              <w:rPr>
                <w:rStyle w:val="T2"/>
                <w:b w:val="0"/>
                <w:sz w:val="22"/>
                <w:szCs w:val="22"/>
              </w:rPr>
            </w:pPr>
            <w:r w:rsidRPr="00E64F1C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DE722A" w:rsidRPr="00E64F1C" w:rsidRDefault="00DE722A" w:rsidP="00DE722A">
            <w:pPr>
              <w:spacing w:before="100" w:beforeAutospacing="1" w:after="142" w:line="276" w:lineRule="auto"/>
              <w:jc w:val="center"/>
              <w:rPr>
                <w:sz w:val="22"/>
                <w:szCs w:val="22"/>
              </w:rPr>
            </w:pPr>
            <w:r w:rsidRPr="00E64F1C">
              <w:rPr>
                <w:sz w:val="22"/>
                <w:szCs w:val="22"/>
              </w:rPr>
              <w:t xml:space="preserve">470 325,20 </w:t>
            </w:r>
          </w:p>
        </w:tc>
        <w:tc>
          <w:tcPr>
            <w:tcW w:w="1842" w:type="dxa"/>
          </w:tcPr>
          <w:p w:rsidR="00DE722A" w:rsidRPr="00E64F1C" w:rsidRDefault="00DE722A" w:rsidP="00290379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E64F1C">
              <w:rPr>
                <w:rStyle w:val="T2"/>
                <w:b w:val="0"/>
                <w:sz w:val="22"/>
                <w:szCs w:val="22"/>
              </w:rPr>
              <w:t>III kwartał</w:t>
            </w:r>
          </w:p>
        </w:tc>
        <w:tc>
          <w:tcPr>
            <w:tcW w:w="1418" w:type="dxa"/>
          </w:tcPr>
          <w:p w:rsidR="00DE722A" w:rsidRPr="00E64F1C" w:rsidRDefault="00DE722A" w:rsidP="00290379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E64F1C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430976" w:rsidTr="00F21D0D">
        <w:tc>
          <w:tcPr>
            <w:tcW w:w="957" w:type="dxa"/>
          </w:tcPr>
          <w:p w:rsidR="00430976" w:rsidRPr="00DE77E1" w:rsidRDefault="00430976" w:rsidP="00430976">
            <w:pPr>
              <w:pStyle w:val="P22"/>
              <w:rPr>
                <w:rStyle w:val="T2"/>
                <w:b w:val="0"/>
                <w:sz w:val="22"/>
              </w:rPr>
            </w:pPr>
            <w:r w:rsidRPr="00DE77E1">
              <w:rPr>
                <w:rStyle w:val="T2"/>
                <w:b w:val="0"/>
                <w:sz w:val="22"/>
              </w:rPr>
              <w:t>1.1.31</w:t>
            </w:r>
          </w:p>
        </w:tc>
        <w:tc>
          <w:tcPr>
            <w:tcW w:w="5417" w:type="dxa"/>
          </w:tcPr>
          <w:p w:rsidR="00430976" w:rsidRPr="00DE77E1" w:rsidRDefault="00430976" w:rsidP="00430976">
            <w:pPr>
              <w:pStyle w:val="P17"/>
            </w:pPr>
            <w:r w:rsidRPr="00DE77E1">
              <w:rPr>
                <w:rStyle w:val="T8"/>
              </w:rPr>
              <w:t xml:space="preserve">Modernizacja "starej" części Domu Pomocy Społecznej, ul. Sz. Chełmińska 220 (montaż 2 wind) </w:t>
            </w:r>
          </w:p>
        </w:tc>
        <w:tc>
          <w:tcPr>
            <w:tcW w:w="2268" w:type="dxa"/>
          </w:tcPr>
          <w:p w:rsidR="00430976" w:rsidRPr="00DE77E1" w:rsidRDefault="00430976" w:rsidP="00430976">
            <w:pPr>
              <w:pStyle w:val="P22"/>
              <w:spacing w:line="240" w:lineRule="auto"/>
              <w:rPr>
                <w:rStyle w:val="T2"/>
                <w:b w:val="0"/>
                <w:sz w:val="22"/>
                <w:szCs w:val="22"/>
              </w:rPr>
            </w:pPr>
            <w:r w:rsidRPr="00DE77E1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430976" w:rsidRPr="00DE77E1" w:rsidRDefault="00430976" w:rsidP="00430976">
            <w:pPr>
              <w:pStyle w:val="P16"/>
              <w:jc w:val="center"/>
            </w:pPr>
            <w:r w:rsidRPr="00DE77E1">
              <w:rPr>
                <w:rStyle w:val="T5"/>
              </w:rPr>
              <w:t>934 959,35</w:t>
            </w:r>
          </w:p>
        </w:tc>
        <w:tc>
          <w:tcPr>
            <w:tcW w:w="1842" w:type="dxa"/>
          </w:tcPr>
          <w:p w:rsidR="00430976" w:rsidRPr="00DE77E1" w:rsidRDefault="00430976" w:rsidP="0043097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E77E1">
              <w:rPr>
                <w:rStyle w:val="T2"/>
                <w:b w:val="0"/>
                <w:sz w:val="22"/>
                <w:szCs w:val="22"/>
              </w:rPr>
              <w:t>IV kwartał</w:t>
            </w:r>
          </w:p>
        </w:tc>
        <w:tc>
          <w:tcPr>
            <w:tcW w:w="1418" w:type="dxa"/>
          </w:tcPr>
          <w:p w:rsidR="00430976" w:rsidRPr="00DE77E1" w:rsidRDefault="00430976" w:rsidP="0043097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E77E1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430976" w:rsidTr="00F21D0D">
        <w:tc>
          <w:tcPr>
            <w:tcW w:w="957" w:type="dxa"/>
          </w:tcPr>
          <w:p w:rsidR="00430976" w:rsidRPr="00DE77E1" w:rsidRDefault="00430976" w:rsidP="00430976">
            <w:pPr>
              <w:pStyle w:val="P22"/>
              <w:rPr>
                <w:rStyle w:val="T2"/>
                <w:b w:val="0"/>
                <w:sz w:val="22"/>
              </w:rPr>
            </w:pPr>
            <w:r w:rsidRPr="00DE77E1">
              <w:rPr>
                <w:rStyle w:val="T2"/>
                <w:b w:val="0"/>
                <w:sz w:val="22"/>
              </w:rPr>
              <w:t>1.1.32</w:t>
            </w:r>
          </w:p>
        </w:tc>
        <w:tc>
          <w:tcPr>
            <w:tcW w:w="5417" w:type="dxa"/>
          </w:tcPr>
          <w:p w:rsidR="00430976" w:rsidRPr="00DE77E1" w:rsidRDefault="00430976" w:rsidP="00430976">
            <w:pPr>
              <w:pStyle w:val="Standard"/>
            </w:pPr>
            <w:r w:rsidRPr="00DE77E1">
              <w:rPr>
                <w:rStyle w:val="T6"/>
              </w:rPr>
              <w:t>Budowa windy w budynku Urzędu Miasta Torunia przy ul. Wały gen. Sikorskiego 25</w:t>
            </w:r>
          </w:p>
        </w:tc>
        <w:tc>
          <w:tcPr>
            <w:tcW w:w="2268" w:type="dxa"/>
          </w:tcPr>
          <w:p w:rsidR="00430976" w:rsidRPr="00DE77E1" w:rsidRDefault="00430976" w:rsidP="00430976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DE77E1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430976" w:rsidRPr="00DE77E1" w:rsidRDefault="00430976" w:rsidP="0043097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E77E1">
              <w:rPr>
                <w:rStyle w:val="T2"/>
                <w:b w:val="0"/>
                <w:sz w:val="22"/>
                <w:szCs w:val="22"/>
              </w:rPr>
              <w:t>419 512,00</w:t>
            </w:r>
          </w:p>
        </w:tc>
        <w:tc>
          <w:tcPr>
            <w:tcW w:w="1842" w:type="dxa"/>
          </w:tcPr>
          <w:p w:rsidR="00430976" w:rsidRPr="00DE77E1" w:rsidRDefault="00430976" w:rsidP="0043097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E77E1">
              <w:rPr>
                <w:rStyle w:val="T2"/>
                <w:b w:val="0"/>
                <w:sz w:val="22"/>
                <w:szCs w:val="22"/>
              </w:rPr>
              <w:t>IV kwartał</w:t>
            </w:r>
          </w:p>
        </w:tc>
        <w:tc>
          <w:tcPr>
            <w:tcW w:w="1418" w:type="dxa"/>
          </w:tcPr>
          <w:p w:rsidR="00430976" w:rsidRPr="00DE77E1" w:rsidRDefault="00430976" w:rsidP="0043097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DE77E1">
              <w:rPr>
                <w:rStyle w:val="T2"/>
                <w:b w:val="0"/>
                <w:sz w:val="22"/>
                <w:szCs w:val="22"/>
              </w:rPr>
              <w:t>WIiR</w:t>
            </w:r>
          </w:p>
        </w:tc>
      </w:tr>
      <w:tr w:rsidR="00430976" w:rsidTr="007136A4">
        <w:tc>
          <w:tcPr>
            <w:tcW w:w="13887" w:type="dxa"/>
            <w:gridSpan w:val="6"/>
          </w:tcPr>
          <w:p w:rsidR="00430976" w:rsidRPr="00F21D0D" w:rsidRDefault="00430976" w:rsidP="00430976">
            <w:pPr>
              <w:pStyle w:val="P22"/>
              <w:rPr>
                <w:rStyle w:val="T2"/>
                <w:sz w:val="24"/>
                <w:szCs w:val="24"/>
              </w:rPr>
            </w:pPr>
            <w:r w:rsidRPr="00F21D0D">
              <w:rPr>
                <w:rStyle w:val="T2"/>
                <w:sz w:val="24"/>
                <w:szCs w:val="24"/>
              </w:rPr>
              <w:t>DOSTAWY</w:t>
            </w:r>
          </w:p>
        </w:tc>
      </w:tr>
      <w:tr w:rsidR="00430976" w:rsidTr="00F21D0D">
        <w:tc>
          <w:tcPr>
            <w:tcW w:w="957" w:type="dxa"/>
          </w:tcPr>
          <w:p w:rsidR="00430976" w:rsidRPr="00545F64" w:rsidRDefault="00430976" w:rsidP="00430976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1.2.</w:t>
            </w:r>
            <w:r>
              <w:rPr>
                <w:rStyle w:val="T2"/>
                <w:b w:val="0"/>
                <w:sz w:val="22"/>
              </w:rPr>
              <w:t>1.</w:t>
            </w:r>
          </w:p>
        </w:tc>
        <w:tc>
          <w:tcPr>
            <w:tcW w:w="5417" w:type="dxa"/>
          </w:tcPr>
          <w:p w:rsidR="00430976" w:rsidRPr="00D068AF" w:rsidRDefault="00430976" w:rsidP="00430976">
            <w:pPr>
              <w:rPr>
                <w:sz w:val="22"/>
                <w:szCs w:val="22"/>
              </w:rPr>
            </w:pPr>
            <w:r w:rsidRPr="00D068AF">
              <w:rPr>
                <w:sz w:val="22"/>
                <w:szCs w:val="22"/>
              </w:rPr>
              <w:t xml:space="preserve">Dostawa tablic rejestracyjnych  </w:t>
            </w:r>
          </w:p>
        </w:tc>
        <w:tc>
          <w:tcPr>
            <w:tcW w:w="2268" w:type="dxa"/>
          </w:tcPr>
          <w:p w:rsidR="00430976" w:rsidRDefault="00430976" w:rsidP="00430976">
            <w:pPr>
              <w:jc w:val="center"/>
              <w:rPr>
                <w:rStyle w:val="T2"/>
                <w:sz w:val="22"/>
                <w:szCs w:val="22"/>
              </w:rPr>
            </w:pPr>
            <w:r w:rsidRPr="00D068AF">
              <w:rPr>
                <w:rStyle w:val="T2"/>
                <w:sz w:val="22"/>
                <w:szCs w:val="22"/>
              </w:rPr>
              <w:t>tryb podstawowy negocjacje fakultatywne</w:t>
            </w:r>
          </w:p>
          <w:p w:rsidR="00430976" w:rsidRPr="00D068AF" w:rsidRDefault="00430976" w:rsidP="00430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30976" w:rsidRPr="00D068AF" w:rsidRDefault="00430976" w:rsidP="00430976">
            <w:pPr>
              <w:jc w:val="center"/>
              <w:rPr>
                <w:sz w:val="22"/>
                <w:szCs w:val="22"/>
              </w:rPr>
            </w:pPr>
            <w:r w:rsidRPr="00D068AF">
              <w:rPr>
                <w:sz w:val="22"/>
                <w:szCs w:val="22"/>
              </w:rPr>
              <w:t>369</w:t>
            </w:r>
            <w:r>
              <w:rPr>
                <w:sz w:val="22"/>
                <w:szCs w:val="22"/>
              </w:rPr>
              <w:t> </w:t>
            </w:r>
            <w:r w:rsidRPr="00D068AF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:rsidR="00430976" w:rsidRPr="00D068AF" w:rsidRDefault="00430976" w:rsidP="00430976">
            <w:pPr>
              <w:jc w:val="center"/>
              <w:rPr>
                <w:sz w:val="22"/>
                <w:szCs w:val="22"/>
              </w:rPr>
            </w:pPr>
            <w:r w:rsidRPr="00D068AF">
              <w:rPr>
                <w:sz w:val="22"/>
                <w:szCs w:val="22"/>
              </w:rPr>
              <w:t>I kwartał</w:t>
            </w:r>
          </w:p>
        </w:tc>
        <w:tc>
          <w:tcPr>
            <w:tcW w:w="1418" w:type="dxa"/>
          </w:tcPr>
          <w:p w:rsidR="00430976" w:rsidRPr="00D068AF" w:rsidRDefault="00430976" w:rsidP="00430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D068AF">
              <w:rPr>
                <w:sz w:val="22"/>
                <w:szCs w:val="22"/>
              </w:rPr>
              <w:t>OM</w:t>
            </w:r>
          </w:p>
        </w:tc>
      </w:tr>
      <w:tr w:rsidR="00430976" w:rsidTr="00F21D0D">
        <w:tc>
          <w:tcPr>
            <w:tcW w:w="957" w:type="dxa"/>
          </w:tcPr>
          <w:p w:rsidR="00430976" w:rsidRPr="00545F64" w:rsidRDefault="00430976" w:rsidP="00430976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1.2.</w:t>
            </w:r>
            <w:r>
              <w:rPr>
                <w:rStyle w:val="T2"/>
                <w:b w:val="0"/>
                <w:sz w:val="22"/>
              </w:rPr>
              <w:t>2.</w:t>
            </w:r>
          </w:p>
        </w:tc>
        <w:tc>
          <w:tcPr>
            <w:tcW w:w="5417" w:type="dxa"/>
          </w:tcPr>
          <w:p w:rsidR="00430976" w:rsidRPr="00D86EEE" w:rsidRDefault="00430976" w:rsidP="00430976">
            <w:pPr>
              <w:rPr>
                <w:sz w:val="22"/>
                <w:szCs w:val="22"/>
              </w:rPr>
            </w:pPr>
            <w:r w:rsidRPr="00D86EEE">
              <w:rPr>
                <w:sz w:val="22"/>
                <w:szCs w:val="22"/>
              </w:rPr>
              <w:t>Dostawa wyposażenia dla pracowni zawodowych w Zespole Szkół Inżynierii Środowiska w ramach projektu Nowoczesne pracownie zawodowe kluczem innowacyjnego kształcenia w Toruniu” w ramach Poddziałania 6.3.2. Inwestycje w infrastrukturę kształcenia zawodowego</w:t>
            </w:r>
          </w:p>
        </w:tc>
        <w:tc>
          <w:tcPr>
            <w:tcW w:w="2268" w:type="dxa"/>
          </w:tcPr>
          <w:p w:rsidR="00430976" w:rsidRPr="00D86EEE" w:rsidRDefault="00430976" w:rsidP="00430976">
            <w:pPr>
              <w:jc w:val="center"/>
              <w:rPr>
                <w:rStyle w:val="T2"/>
                <w:sz w:val="22"/>
                <w:szCs w:val="22"/>
              </w:rPr>
            </w:pPr>
            <w:r w:rsidRPr="00D86EEE">
              <w:rPr>
                <w:rStyle w:val="T2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430976" w:rsidRPr="00D86EEE" w:rsidRDefault="00430976" w:rsidP="00430976">
            <w:pPr>
              <w:jc w:val="center"/>
              <w:rPr>
                <w:sz w:val="22"/>
                <w:szCs w:val="22"/>
              </w:rPr>
            </w:pPr>
            <w:r w:rsidRPr="00D86EEE">
              <w:rPr>
                <w:sz w:val="22"/>
                <w:szCs w:val="22"/>
              </w:rPr>
              <w:t>131 027,62</w:t>
            </w:r>
          </w:p>
        </w:tc>
        <w:tc>
          <w:tcPr>
            <w:tcW w:w="1842" w:type="dxa"/>
          </w:tcPr>
          <w:p w:rsidR="00430976" w:rsidRPr="00D86EEE" w:rsidRDefault="00430976" w:rsidP="00430976">
            <w:pPr>
              <w:jc w:val="center"/>
              <w:rPr>
                <w:sz w:val="22"/>
                <w:szCs w:val="22"/>
              </w:rPr>
            </w:pPr>
            <w:r w:rsidRPr="00D86EEE">
              <w:rPr>
                <w:sz w:val="22"/>
                <w:szCs w:val="22"/>
              </w:rPr>
              <w:t>I kwartał</w:t>
            </w:r>
          </w:p>
        </w:tc>
        <w:tc>
          <w:tcPr>
            <w:tcW w:w="1418" w:type="dxa"/>
          </w:tcPr>
          <w:p w:rsidR="00430976" w:rsidRPr="00D86EEE" w:rsidRDefault="00430976" w:rsidP="00430976">
            <w:pPr>
              <w:jc w:val="center"/>
              <w:rPr>
                <w:sz w:val="22"/>
                <w:szCs w:val="22"/>
              </w:rPr>
            </w:pPr>
            <w:r w:rsidRPr="00D86EEE">
              <w:rPr>
                <w:sz w:val="22"/>
                <w:szCs w:val="22"/>
              </w:rPr>
              <w:t>WE</w:t>
            </w:r>
          </w:p>
        </w:tc>
      </w:tr>
      <w:tr w:rsidR="00430976" w:rsidTr="00F21D0D">
        <w:tc>
          <w:tcPr>
            <w:tcW w:w="957" w:type="dxa"/>
          </w:tcPr>
          <w:p w:rsidR="00430976" w:rsidRPr="00545F64" w:rsidRDefault="00430976" w:rsidP="00430976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lastRenderedPageBreak/>
              <w:t>1.2.</w:t>
            </w:r>
            <w:r>
              <w:rPr>
                <w:rStyle w:val="T2"/>
                <w:b w:val="0"/>
                <w:sz w:val="22"/>
              </w:rPr>
              <w:t>3.</w:t>
            </w:r>
          </w:p>
        </w:tc>
        <w:tc>
          <w:tcPr>
            <w:tcW w:w="5417" w:type="dxa"/>
          </w:tcPr>
          <w:p w:rsidR="00430976" w:rsidRPr="00D86EEE" w:rsidRDefault="00430976" w:rsidP="00430976">
            <w:pPr>
              <w:rPr>
                <w:sz w:val="22"/>
                <w:szCs w:val="22"/>
              </w:rPr>
            </w:pPr>
            <w:r w:rsidRPr="00D86EEE">
              <w:rPr>
                <w:sz w:val="22"/>
                <w:szCs w:val="22"/>
              </w:rPr>
              <w:t>Dostawa wyposażenia dla pracowni zawodowych w Zespole Szkół Gastronomiczno-Hotelarskich w Toruniu w ramach projektu „Nowoczesne pracownie zawodowe kluczem innowacyjnego kształcenia w Toruniu” w ramach Poddziałania 6.3.2. Inwestycje w infrastrukturę kształcenia zawodowego</w:t>
            </w:r>
          </w:p>
        </w:tc>
        <w:tc>
          <w:tcPr>
            <w:tcW w:w="2268" w:type="dxa"/>
          </w:tcPr>
          <w:p w:rsidR="00430976" w:rsidRPr="00D86EEE" w:rsidRDefault="00430976" w:rsidP="00430976">
            <w:pPr>
              <w:jc w:val="center"/>
              <w:rPr>
                <w:rStyle w:val="T2"/>
                <w:sz w:val="22"/>
                <w:szCs w:val="22"/>
              </w:rPr>
            </w:pPr>
            <w:r w:rsidRPr="00D86EEE">
              <w:rPr>
                <w:rStyle w:val="T2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430976" w:rsidRPr="00D86EEE" w:rsidRDefault="00430976" w:rsidP="00430976">
            <w:pPr>
              <w:jc w:val="center"/>
              <w:rPr>
                <w:sz w:val="22"/>
                <w:szCs w:val="22"/>
              </w:rPr>
            </w:pPr>
            <w:r w:rsidRPr="00D86EEE">
              <w:rPr>
                <w:sz w:val="22"/>
                <w:szCs w:val="22"/>
              </w:rPr>
              <w:t>287 261,54</w:t>
            </w:r>
          </w:p>
        </w:tc>
        <w:tc>
          <w:tcPr>
            <w:tcW w:w="1842" w:type="dxa"/>
          </w:tcPr>
          <w:p w:rsidR="00430976" w:rsidRPr="00D86EEE" w:rsidRDefault="00430976" w:rsidP="00430976">
            <w:pPr>
              <w:jc w:val="center"/>
              <w:rPr>
                <w:sz w:val="22"/>
                <w:szCs w:val="22"/>
              </w:rPr>
            </w:pPr>
            <w:r w:rsidRPr="00D86EEE">
              <w:rPr>
                <w:sz w:val="22"/>
                <w:szCs w:val="22"/>
              </w:rPr>
              <w:t>I kwartał</w:t>
            </w:r>
          </w:p>
        </w:tc>
        <w:tc>
          <w:tcPr>
            <w:tcW w:w="1418" w:type="dxa"/>
          </w:tcPr>
          <w:p w:rsidR="00430976" w:rsidRPr="00D86EEE" w:rsidRDefault="00430976" w:rsidP="00430976">
            <w:pPr>
              <w:jc w:val="center"/>
              <w:rPr>
                <w:sz w:val="22"/>
                <w:szCs w:val="22"/>
              </w:rPr>
            </w:pPr>
            <w:r w:rsidRPr="00D86EEE">
              <w:rPr>
                <w:sz w:val="22"/>
                <w:szCs w:val="22"/>
              </w:rPr>
              <w:t>WE</w:t>
            </w:r>
          </w:p>
        </w:tc>
      </w:tr>
      <w:tr w:rsidR="00430976" w:rsidTr="00F21D0D">
        <w:tc>
          <w:tcPr>
            <w:tcW w:w="957" w:type="dxa"/>
          </w:tcPr>
          <w:p w:rsidR="00430976" w:rsidRPr="00545F64" w:rsidRDefault="00430976" w:rsidP="00430976">
            <w:pPr>
              <w:pStyle w:val="P22"/>
              <w:rPr>
                <w:rStyle w:val="T2"/>
                <w:b w:val="0"/>
                <w:sz w:val="22"/>
              </w:rPr>
            </w:pPr>
            <w:r>
              <w:rPr>
                <w:rStyle w:val="T2"/>
                <w:b w:val="0"/>
                <w:sz w:val="22"/>
              </w:rPr>
              <w:t>1.2.4.</w:t>
            </w:r>
          </w:p>
        </w:tc>
        <w:tc>
          <w:tcPr>
            <w:tcW w:w="5417" w:type="dxa"/>
          </w:tcPr>
          <w:p w:rsidR="00430976" w:rsidRPr="006F470D" w:rsidRDefault="00430976" w:rsidP="00430976">
            <w:pPr>
              <w:rPr>
                <w:sz w:val="22"/>
                <w:szCs w:val="22"/>
              </w:rPr>
            </w:pPr>
            <w:r w:rsidRPr="006F470D">
              <w:rPr>
                <w:sz w:val="22"/>
                <w:szCs w:val="22"/>
              </w:rPr>
              <w:t xml:space="preserve">Dostawa wyposażenia dla pracowni zawodowych w Zespole Szkół Przemysłu Spożywczego i VIII Liceum Ogólnokształcącego w Toruniu w ramach projektu „Twoja przyszłość w nowoczesnej szkole zawodowej” w ramach Poddziałania 6.3.2. </w:t>
            </w:r>
            <w:r>
              <w:rPr>
                <w:sz w:val="22"/>
                <w:szCs w:val="22"/>
              </w:rPr>
              <w:t xml:space="preserve"> </w:t>
            </w:r>
            <w:r w:rsidRPr="006F470D">
              <w:rPr>
                <w:sz w:val="22"/>
                <w:szCs w:val="22"/>
              </w:rPr>
              <w:t>Inwestycje w infrastrukturę kształcenia zawodowego</w:t>
            </w:r>
          </w:p>
        </w:tc>
        <w:tc>
          <w:tcPr>
            <w:tcW w:w="2268" w:type="dxa"/>
          </w:tcPr>
          <w:p w:rsidR="00430976" w:rsidRPr="006F470D" w:rsidRDefault="00430976" w:rsidP="00430976">
            <w:pPr>
              <w:jc w:val="center"/>
              <w:rPr>
                <w:rStyle w:val="T2"/>
                <w:sz w:val="22"/>
                <w:szCs w:val="22"/>
              </w:rPr>
            </w:pPr>
            <w:r w:rsidRPr="006F470D">
              <w:rPr>
                <w:rStyle w:val="T2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430976" w:rsidRPr="006F470D" w:rsidRDefault="00430976" w:rsidP="00430976">
            <w:pPr>
              <w:jc w:val="center"/>
              <w:rPr>
                <w:sz w:val="22"/>
                <w:szCs w:val="22"/>
              </w:rPr>
            </w:pPr>
            <w:r w:rsidRPr="006F470D">
              <w:rPr>
                <w:sz w:val="22"/>
                <w:szCs w:val="22"/>
              </w:rPr>
              <w:t>80 790,73</w:t>
            </w:r>
          </w:p>
        </w:tc>
        <w:tc>
          <w:tcPr>
            <w:tcW w:w="1842" w:type="dxa"/>
          </w:tcPr>
          <w:p w:rsidR="00430976" w:rsidRPr="006F470D" w:rsidRDefault="00430976" w:rsidP="00430976">
            <w:pPr>
              <w:jc w:val="center"/>
              <w:rPr>
                <w:sz w:val="22"/>
                <w:szCs w:val="22"/>
              </w:rPr>
            </w:pPr>
            <w:r w:rsidRPr="006F470D">
              <w:rPr>
                <w:sz w:val="22"/>
                <w:szCs w:val="22"/>
              </w:rPr>
              <w:t xml:space="preserve">I kwartał </w:t>
            </w:r>
          </w:p>
        </w:tc>
        <w:tc>
          <w:tcPr>
            <w:tcW w:w="1418" w:type="dxa"/>
          </w:tcPr>
          <w:p w:rsidR="00430976" w:rsidRPr="006F470D" w:rsidRDefault="00430976" w:rsidP="00430976">
            <w:pPr>
              <w:jc w:val="center"/>
              <w:rPr>
                <w:sz w:val="22"/>
                <w:szCs w:val="22"/>
              </w:rPr>
            </w:pPr>
            <w:r w:rsidRPr="006F470D">
              <w:rPr>
                <w:sz w:val="22"/>
                <w:szCs w:val="22"/>
              </w:rPr>
              <w:t>WE</w:t>
            </w:r>
          </w:p>
        </w:tc>
      </w:tr>
      <w:tr w:rsidR="00430976" w:rsidTr="00F21D0D">
        <w:tc>
          <w:tcPr>
            <w:tcW w:w="957" w:type="dxa"/>
          </w:tcPr>
          <w:p w:rsidR="00430976" w:rsidRPr="00545F64" w:rsidRDefault="00430976" w:rsidP="00430976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1.2.</w:t>
            </w:r>
            <w:r>
              <w:rPr>
                <w:rStyle w:val="T2"/>
                <w:b w:val="0"/>
                <w:sz w:val="22"/>
              </w:rPr>
              <w:t>5</w:t>
            </w:r>
            <w:r w:rsidRPr="00545F64">
              <w:rPr>
                <w:rStyle w:val="T2"/>
                <w:b w:val="0"/>
                <w:sz w:val="22"/>
              </w:rPr>
              <w:t>.</w:t>
            </w:r>
          </w:p>
        </w:tc>
        <w:tc>
          <w:tcPr>
            <w:tcW w:w="5417" w:type="dxa"/>
          </w:tcPr>
          <w:p w:rsidR="00430976" w:rsidRPr="006F470D" w:rsidRDefault="00430976" w:rsidP="00430976">
            <w:pPr>
              <w:rPr>
                <w:sz w:val="22"/>
                <w:szCs w:val="22"/>
              </w:rPr>
            </w:pPr>
            <w:r w:rsidRPr="006F470D">
              <w:rPr>
                <w:sz w:val="22"/>
                <w:szCs w:val="22"/>
              </w:rPr>
              <w:t>Dostawa wyposażenia dla pracowni zawodowych w Zespole Szkół Ekonomicznych w Toruniu w ramach projektu „Nowoczesne pracownie zawodowe kluczem innowacyjnego kształcenia w Toruniu” w ramach Poddziałania 6.3.2. Inwestycje w infrastrukturę kształcenia</w:t>
            </w:r>
          </w:p>
        </w:tc>
        <w:tc>
          <w:tcPr>
            <w:tcW w:w="2268" w:type="dxa"/>
          </w:tcPr>
          <w:p w:rsidR="00430976" w:rsidRPr="00D86EEE" w:rsidRDefault="00430976" w:rsidP="00430976">
            <w:pPr>
              <w:jc w:val="center"/>
              <w:rPr>
                <w:rStyle w:val="T2"/>
                <w:sz w:val="22"/>
                <w:szCs w:val="22"/>
              </w:rPr>
            </w:pPr>
            <w:r w:rsidRPr="00D86EEE">
              <w:rPr>
                <w:rStyle w:val="T2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430976" w:rsidRPr="00D86EEE" w:rsidRDefault="00430976" w:rsidP="00430976">
            <w:pPr>
              <w:jc w:val="center"/>
              <w:rPr>
                <w:sz w:val="22"/>
                <w:szCs w:val="22"/>
              </w:rPr>
            </w:pPr>
            <w:r w:rsidRPr="00D86EEE">
              <w:rPr>
                <w:sz w:val="22"/>
                <w:szCs w:val="22"/>
              </w:rPr>
              <w:t>114 768,29</w:t>
            </w:r>
          </w:p>
        </w:tc>
        <w:tc>
          <w:tcPr>
            <w:tcW w:w="1842" w:type="dxa"/>
          </w:tcPr>
          <w:p w:rsidR="00430976" w:rsidRPr="00D86EEE" w:rsidRDefault="00430976" w:rsidP="00430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kwartał</w:t>
            </w:r>
          </w:p>
        </w:tc>
        <w:tc>
          <w:tcPr>
            <w:tcW w:w="1418" w:type="dxa"/>
          </w:tcPr>
          <w:p w:rsidR="00430976" w:rsidRPr="00D86EEE" w:rsidRDefault="00430976" w:rsidP="00430976">
            <w:pPr>
              <w:jc w:val="center"/>
              <w:rPr>
                <w:sz w:val="22"/>
                <w:szCs w:val="22"/>
              </w:rPr>
            </w:pPr>
            <w:r w:rsidRPr="00D86EEE">
              <w:rPr>
                <w:sz w:val="22"/>
                <w:szCs w:val="22"/>
              </w:rPr>
              <w:t>WE</w:t>
            </w:r>
          </w:p>
        </w:tc>
      </w:tr>
      <w:tr w:rsidR="00430976" w:rsidTr="00F21D0D">
        <w:tc>
          <w:tcPr>
            <w:tcW w:w="957" w:type="dxa"/>
          </w:tcPr>
          <w:p w:rsidR="00430976" w:rsidRPr="00545F64" w:rsidRDefault="00430976" w:rsidP="00430976">
            <w:pPr>
              <w:pStyle w:val="P22"/>
              <w:rPr>
                <w:rStyle w:val="T2"/>
                <w:b w:val="0"/>
                <w:sz w:val="22"/>
              </w:rPr>
            </w:pPr>
            <w:r>
              <w:rPr>
                <w:rStyle w:val="T2"/>
                <w:b w:val="0"/>
                <w:sz w:val="22"/>
              </w:rPr>
              <w:t>1.2.6.</w:t>
            </w:r>
          </w:p>
        </w:tc>
        <w:tc>
          <w:tcPr>
            <w:tcW w:w="5417" w:type="dxa"/>
          </w:tcPr>
          <w:p w:rsidR="00430976" w:rsidRPr="007136A4" w:rsidRDefault="00430976" w:rsidP="00430976">
            <w:pPr>
              <w:rPr>
                <w:strike/>
                <w:sz w:val="22"/>
                <w:szCs w:val="22"/>
              </w:rPr>
            </w:pPr>
            <w:r w:rsidRPr="00F6303F">
              <w:rPr>
                <w:sz w:val="22"/>
                <w:szCs w:val="22"/>
              </w:rPr>
              <w:t xml:space="preserve">Zakup komputerów – </w:t>
            </w:r>
            <w:r>
              <w:rPr>
                <w:sz w:val="22"/>
                <w:szCs w:val="22"/>
              </w:rPr>
              <w:t>5</w:t>
            </w:r>
            <w:r w:rsidRPr="00A27029">
              <w:rPr>
                <w:sz w:val="22"/>
                <w:szCs w:val="22"/>
              </w:rPr>
              <w:t>0 szt</w:t>
            </w:r>
            <w:r w:rsidRPr="00F630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</w:tcPr>
          <w:p w:rsidR="00430976" w:rsidRPr="00F6303F" w:rsidRDefault="00430976" w:rsidP="00430976">
            <w:pPr>
              <w:jc w:val="center"/>
              <w:rPr>
                <w:sz w:val="22"/>
                <w:szCs w:val="22"/>
              </w:rPr>
            </w:pPr>
            <w:r w:rsidRPr="00F6303F">
              <w:rPr>
                <w:rStyle w:val="T2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430976" w:rsidRPr="00A27029" w:rsidRDefault="00430976" w:rsidP="00430976">
            <w:pPr>
              <w:jc w:val="center"/>
              <w:rPr>
                <w:sz w:val="22"/>
                <w:szCs w:val="22"/>
              </w:rPr>
            </w:pPr>
          </w:p>
          <w:p w:rsidR="00430976" w:rsidRPr="00A27029" w:rsidRDefault="00430976" w:rsidP="00430976">
            <w:pPr>
              <w:jc w:val="center"/>
              <w:rPr>
                <w:sz w:val="22"/>
                <w:szCs w:val="22"/>
              </w:rPr>
            </w:pPr>
            <w:r w:rsidRPr="00A27029">
              <w:rPr>
                <w:sz w:val="22"/>
                <w:szCs w:val="22"/>
              </w:rPr>
              <w:t>154 471,54</w:t>
            </w:r>
          </w:p>
          <w:p w:rsidR="00430976" w:rsidRPr="00A27029" w:rsidRDefault="00430976" w:rsidP="00430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430976" w:rsidRPr="00A27029" w:rsidRDefault="00430976" w:rsidP="00430976">
            <w:pPr>
              <w:jc w:val="center"/>
              <w:rPr>
                <w:sz w:val="22"/>
                <w:szCs w:val="22"/>
              </w:rPr>
            </w:pPr>
          </w:p>
          <w:p w:rsidR="00430976" w:rsidRPr="00A27029" w:rsidRDefault="00430976" w:rsidP="00430976">
            <w:pPr>
              <w:jc w:val="center"/>
              <w:rPr>
                <w:sz w:val="22"/>
                <w:szCs w:val="22"/>
              </w:rPr>
            </w:pPr>
            <w:r w:rsidRPr="00A27029">
              <w:rPr>
                <w:sz w:val="22"/>
                <w:szCs w:val="22"/>
              </w:rPr>
              <w:t>II kwartał</w:t>
            </w:r>
          </w:p>
          <w:p w:rsidR="00430976" w:rsidRPr="00A27029" w:rsidRDefault="00430976" w:rsidP="004309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30976" w:rsidRDefault="00430976" w:rsidP="00430976">
            <w:pPr>
              <w:jc w:val="center"/>
              <w:rPr>
                <w:sz w:val="22"/>
                <w:szCs w:val="22"/>
              </w:rPr>
            </w:pPr>
          </w:p>
          <w:p w:rsidR="00430976" w:rsidRPr="00F6303F" w:rsidRDefault="00430976" w:rsidP="00430976">
            <w:pPr>
              <w:jc w:val="center"/>
              <w:rPr>
                <w:sz w:val="22"/>
                <w:szCs w:val="22"/>
              </w:rPr>
            </w:pPr>
            <w:r w:rsidRPr="00F6303F">
              <w:rPr>
                <w:sz w:val="22"/>
                <w:szCs w:val="22"/>
              </w:rPr>
              <w:t>BPI</w:t>
            </w:r>
          </w:p>
          <w:p w:rsidR="00430976" w:rsidRPr="00F6303F" w:rsidRDefault="00430976" w:rsidP="00430976">
            <w:pPr>
              <w:pStyle w:val="P22"/>
              <w:rPr>
                <w:rStyle w:val="T2"/>
                <w:sz w:val="22"/>
                <w:szCs w:val="22"/>
              </w:rPr>
            </w:pPr>
          </w:p>
        </w:tc>
      </w:tr>
      <w:tr w:rsidR="00430976" w:rsidTr="00F21D0D">
        <w:tc>
          <w:tcPr>
            <w:tcW w:w="957" w:type="dxa"/>
          </w:tcPr>
          <w:p w:rsidR="00430976" w:rsidRPr="00545F64" w:rsidRDefault="00430976" w:rsidP="00430976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1.2.7.</w:t>
            </w:r>
          </w:p>
        </w:tc>
        <w:tc>
          <w:tcPr>
            <w:tcW w:w="5417" w:type="dxa"/>
          </w:tcPr>
          <w:p w:rsidR="00430976" w:rsidRPr="006F470D" w:rsidRDefault="00430976" w:rsidP="00430976">
            <w:pPr>
              <w:rPr>
                <w:sz w:val="22"/>
                <w:szCs w:val="22"/>
              </w:rPr>
            </w:pPr>
            <w:r w:rsidRPr="006F470D">
              <w:rPr>
                <w:sz w:val="22"/>
                <w:szCs w:val="22"/>
              </w:rPr>
              <w:t>Dostawa wyposażenia dla pracowni zawodowych w Centrum Kształcenia Zawodowego w Toruniu w ramach projektu „Nowoczesne pracownie zawodowe kluczem innowacyjnego kształcenia w Toruniu” w ramach Poddziałania 6.3.2. Inwestycje w infrastrukturę kształcenia zawodowego</w:t>
            </w:r>
          </w:p>
        </w:tc>
        <w:tc>
          <w:tcPr>
            <w:tcW w:w="2268" w:type="dxa"/>
          </w:tcPr>
          <w:p w:rsidR="00430976" w:rsidRPr="00D86EEE" w:rsidRDefault="00430976" w:rsidP="00430976">
            <w:pPr>
              <w:jc w:val="center"/>
              <w:rPr>
                <w:rStyle w:val="T2"/>
                <w:sz w:val="22"/>
                <w:szCs w:val="22"/>
              </w:rPr>
            </w:pPr>
            <w:r w:rsidRPr="00D86EEE">
              <w:rPr>
                <w:rStyle w:val="T2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430976" w:rsidRPr="00CA561D" w:rsidRDefault="00430976" w:rsidP="00430976">
            <w:pPr>
              <w:jc w:val="center"/>
              <w:rPr>
                <w:sz w:val="22"/>
                <w:szCs w:val="22"/>
              </w:rPr>
            </w:pPr>
            <w:r w:rsidRPr="00CA561D">
              <w:rPr>
                <w:sz w:val="22"/>
                <w:szCs w:val="22"/>
              </w:rPr>
              <w:t>410 479,67</w:t>
            </w:r>
          </w:p>
        </w:tc>
        <w:tc>
          <w:tcPr>
            <w:tcW w:w="1842" w:type="dxa"/>
          </w:tcPr>
          <w:p w:rsidR="00430976" w:rsidRPr="00D86EEE" w:rsidRDefault="00430976" w:rsidP="00430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kwartał </w:t>
            </w:r>
          </w:p>
        </w:tc>
        <w:tc>
          <w:tcPr>
            <w:tcW w:w="1418" w:type="dxa"/>
          </w:tcPr>
          <w:p w:rsidR="00430976" w:rsidRPr="00D86EEE" w:rsidRDefault="00430976" w:rsidP="00430976">
            <w:pPr>
              <w:jc w:val="center"/>
              <w:rPr>
                <w:sz w:val="22"/>
                <w:szCs w:val="22"/>
              </w:rPr>
            </w:pPr>
            <w:r w:rsidRPr="00D86EEE">
              <w:rPr>
                <w:sz w:val="22"/>
                <w:szCs w:val="22"/>
              </w:rPr>
              <w:t>WE</w:t>
            </w:r>
          </w:p>
        </w:tc>
      </w:tr>
      <w:tr w:rsidR="00430976" w:rsidTr="00F21D0D">
        <w:tc>
          <w:tcPr>
            <w:tcW w:w="957" w:type="dxa"/>
          </w:tcPr>
          <w:p w:rsidR="00430976" w:rsidRPr="00545F64" w:rsidRDefault="00430976" w:rsidP="00430976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1.2.8.</w:t>
            </w:r>
          </w:p>
        </w:tc>
        <w:tc>
          <w:tcPr>
            <w:tcW w:w="5417" w:type="dxa"/>
          </w:tcPr>
          <w:p w:rsidR="00430976" w:rsidRPr="006F470D" w:rsidRDefault="00430976" w:rsidP="00430976">
            <w:pPr>
              <w:rPr>
                <w:sz w:val="22"/>
                <w:szCs w:val="22"/>
              </w:rPr>
            </w:pPr>
            <w:r w:rsidRPr="006F470D">
              <w:rPr>
                <w:sz w:val="22"/>
                <w:szCs w:val="22"/>
              </w:rPr>
              <w:t>dostawę wyposażenia dla pracowni zawodowych w Centrum Kształcenia Ustawicznego w Toruniu w ramach projektu „Twoja przyszłość w nowoczesnej szkole zawodowej” w ramach Poddziałania 6.3.2. Inwestycje w infrastrukturę kształcenia</w:t>
            </w:r>
          </w:p>
        </w:tc>
        <w:tc>
          <w:tcPr>
            <w:tcW w:w="2268" w:type="dxa"/>
          </w:tcPr>
          <w:p w:rsidR="00430976" w:rsidRPr="00D86EEE" w:rsidRDefault="00430976" w:rsidP="00430976">
            <w:pPr>
              <w:jc w:val="center"/>
              <w:rPr>
                <w:rStyle w:val="T2"/>
                <w:sz w:val="22"/>
                <w:szCs w:val="22"/>
              </w:rPr>
            </w:pPr>
            <w:r w:rsidRPr="00D86EEE">
              <w:rPr>
                <w:rStyle w:val="T2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430976" w:rsidRPr="00CA561D" w:rsidRDefault="00430976" w:rsidP="00430976">
            <w:pPr>
              <w:jc w:val="center"/>
              <w:rPr>
                <w:sz w:val="22"/>
                <w:szCs w:val="22"/>
              </w:rPr>
            </w:pPr>
            <w:r w:rsidRPr="00CA561D">
              <w:rPr>
                <w:sz w:val="22"/>
                <w:szCs w:val="22"/>
              </w:rPr>
              <w:t xml:space="preserve">119 960,00 </w:t>
            </w:r>
          </w:p>
        </w:tc>
        <w:tc>
          <w:tcPr>
            <w:tcW w:w="1842" w:type="dxa"/>
          </w:tcPr>
          <w:p w:rsidR="00430976" w:rsidRPr="00D86EEE" w:rsidRDefault="00430976" w:rsidP="00430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 kwartał </w:t>
            </w:r>
          </w:p>
        </w:tc>
        <w:tc>
          <w:tcPr>
            <w:tcW w:w="1418" w:type="dxa"/>
          </w:tcPr>
          <w:p w:rsidR="00430976" w:rsidRPr="00D86EEE" w:rsidRDefault="00430976" w:rsidP="00430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</w:t>
            </w:r>
          </w:p>
        </w:tc>
      </w:tr>
      <w:tr w:rsidR="00430976" w:rsidTr="00FA638F">
        <w:trPr>
          <w:trHeight w:val="1157"/>
        </w:trPr>
        <w:tc>
          <w:tcPr>
            <w:tcW w:w="957" w:type="dxa"/>
          </w:tcPr>
          <w:p w:rsidR="00430976" w:rsidRPr="00545F64" w:rsidRDefault="00430976" w:rsidP="00430976">
            <w:pPr>
              <w:pStyle w:val="P22"/>
              <w:rPr>
                <w:rStyle w:val="T2"/>
                <w:b w:val="0"/>
                <w:sz w:val="22"/>
              </w:rPr>
            </w:pPr>
            <w:r>
              <w:rPr>
                <w:rStyle w:val="T2"/>
                <w:b w:val="0"/>
                <w:sz w:val="22"/>
              </w:rPr>
              <w:lastRenderedPageBreak/>
              <w:t>1.2.9.</w:t>
            </w:r>
          </w:p>
        </w:tc>
        <w:tc>
          <w:tcPr>
            <w:tcW w:w="5417" w:type="dxa"/>
          </w:tcPr>
          <w:p w:rsidR="00430976" w:rsidRPr="00162A76" w:rsidRDefault="00430976" w:rsidP="00430976">
            <w:pPr>
              <w:rPr>
                <w:color w:val="000000"/>
                <w:sz w:val="22"/>
                <w:szCs w:val="22"/>
              </w:rPr>
            </w:pPr>
            <w:r w:rsidRPr="00162A76">
              <w:rPr>
                <w:color w:val="000000"/>
                <w:sz w:val="22"/>
                <w:szCs w:val="22"/>
              </w:rPr>
              <w:t xml:space="preserve">Sukcesywny  zakup oraz dostarczanie papieru kserograficznego i składanki komputerowej oraz materiałów biurowych </w:t>
            </w:r>
          </w:p>
          <w:p w:rsidR="00430976" w:rsidRPr="00162A76" w:rsidRDefault="00430976" w:rsidP="00430976">
            <w:pPr>
              <w:pStyle w:val="P22"/>
              <w:jc w:val="left"/>
              <w:rPr>
                <w:rStyle w:val="T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0976" w:rsidRPr="00162A76" w:rsidRDefault="00430976" w:rsidP="00430976">
            <w:pPr>
              <w:pStyle w:val="P22"/>
              <w:spacing w:line="240" w:lineRule="auto"/>
              <w:rPr>
                <w:rStyle w:val="T2"/>
                <w:b w:val="0"/>
                <w:sz w:val="22"/>
                <w:szCs w:val="22"/>
              </w:rPr>
            </w:pPr>
            <w:r w:rsidRPr="00162A76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430976" w:rsidRPr="00CA561D" w:rsidRDefault="00430976" w:rsidP="0043097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CA561D">
              <w:rPr>
                <w:rStyle w:val="T2"/>
                <w:b w:val="0"/>
                <w:sz w:val="22"/>
                <w:szCs w:val="22"/>
              </w:rPr>
              <w:t>200 000,00</w:t>
            </w:r>
          </w:p>
        </w:tc>
        <w:tc>
          <w:tcPr>
            <w:tcW w:w="1842" w:type="dxa"/>
          </w:tcPr>
          <w:p w:rsidR="00430976" w:rsidRPr="00162A76" w:rsidRDefault="00430976" w:rsidP="0043097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162A76">
              <w:rPr>
                <w:rStyle w:val="T2"/>
                <w:b w:val="0"/>
                <w:sz w:val="22"/>
                <w:szCs w:val="22"/>
              </w:rPr>
              <w:t>IV kwartał</w:t>
            </w:r>
          </w:p>
        </w:tc>
        <w:tc>
          <w:tcPr>
            <w:tcW w:w="1418" w:type="dxa"/>
          </w:tcPr>
          <w:p w:rsidR="00430976" w:rsidRPr="00162A76" w:rsidRDefault="00430976" w:rsidP="0043097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162A76">
              <w:rPr>
                <w:rStyle w:val="T2"/>
                <w:b w:val="0"/>
                <w:sz w:val="22"/>
                <w:szCs w:val="22"/>
              </w:rPr>
              <w:t>BOU</w:t>
            </w:r>
          </w:p>
        </w:tc>
      </w:tr>
      <w:tr w:rsidR="00430976" w:rsidTr="00F21D0D">
        <w:tc>
          <w:tcPr>
            <w:tcW w:w="957" w:type="dxa"/>
          </w:tcPr>
          <w:p w:rsidR="00430976" w:rsidRDefault="00430976" w:rsidP="00430976">
            <w:pPr>
              <w:pStyle w:val="P22"/>
              <w:rPr>
                <w:rStyle w:val="T2"/>
                <w:b w:val="0"/>
                <w:sz w:val="22"/>
              </w:rPr>
            </w:pPr>
            <w:r>
              <w:rPr>
                <w:rStyle w:val="T2"/>
                <w:b w:val="0"/>
                <w:sz w:val="22"/>
              </w:rPr>
              <w:t>1.2.10.</w:t>
            </w:r>
          </w:p>
        </w:tc>
        <w:tc>
          <w:tcPr>
            <w:tcW w:w="5417" w:type="dxa"/>
          </w:tcPr>
          <w:p w:rsidR="00430976" w:rsidRPr="002162AF" w:rsidRDefault="00430976" w:rsidP="00430976">
            <w:pPr>
              <w:rPr>
                <w:sz w:val="22"/>
                <w:szCs w:val="22"/>
              </w:rPr>
            </w:pPr>
            <w:r w:rsidRPr="002162AF">
              <w:rPr>
                <w:sz w:val="22"/>
                <w:szCs w:val="22"/>
              </w:rPr>
              <w:t xml:space="preserve">Dostawa 19 sztuk tablic </w:t>
            </w:r>
            <w:proofErr w:type="spellStart"/>
            <w:r w:rsidRPr="002162AF">
              <w:rPr>
                <w:sz w:val="22"/>
                <w:szCs w:val="22"/>
              </w:rPr>
              <w:t>tyflograficznych</w:t>
            </w:r>
            <w:proofErr w:type="spellEnd"/>
            <w:r w:rsidRPr="002162AF">
              <w:rPr>
                <w:sz w:val="22"/>
                <w:szCs w:val="22"/>
              </w:rPr>
              <w:t xml:space="preserve">  związanych z realizacją projektu „Toruńska Starówka – ochrona i konserwacja dziedzictwa kulturowego UNESCO – etap II</w:t>
            </w:r>
          </w:p>
        </w:tc>
        <w:tc>
          <w:tcPr>
            <w:tcW w:w="2268" w:type="dxa"/>
          </w:tcPr>
          <w:p w:rsidR="00430976" w:rsidRPr="002162AF" w:rsidRDefault="00430976" w:rsidP="00430976">
            <w:pPr>
              <w:pStyle w:val="P22"/>
              <w:spacing w:line="240" w:lineRule="auto"/>
              <w:rPr>
                <w:rStyle w:val="T2"/>
                <w:b w:val="0"/>
                <w:sz w:val="22"/>
                <w:szCs w:val="22"/>
              </w:rPr>
            </w:pPr>
            <w:r w:rsidRPr="002162AF">
              <w:rPr>
                <w:rStyle w:val="T2"/>
                <w:b w:val="0"/>
                <w:sz w:val="22"/>
                <w:szCs w:val="22"/>
              </w:rPr>
              <w:t xml:space="preserve">tryb podstawowy bez negocjacji </w:t>
            </w:r>
          </w:p>
        </w:tc>
        <w:tc>
          <w:tcPr>
            <w:tcW w:w="1985" w:type="dxa"/>
          </w:tcPr>
          <w:p w:rsidR="00430976" w:rsidRPr="002162AF" w:rsidRDefault="00430976" w:rsidP="0043097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2162AF">
              <w:rPr>
                <w:rStyle w:val="T2"/>
                <w:b w:val="0"/>
                <w:sz w:val="22"/>
                <w:szCs w:val="22"/>
              </w:rPr>
              <w:t>194820,00</w:t>
            </w:r>
          </w:p>
        </w:tc>
        <w:tc>
          <w:tcPr>
            <w:tcW w:w="1842" w:type="dxa"/>
          </w:tcPr>
          <w:p w:rsidR="00430976" w:rsidRPr="002162AF" w:rsidRDefault="00430976" w:rsidP="0043097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2162AF">
              <w:rPr>
                <w:rStyle w:val="T2"/>
                <w:b w:val="0"/>
                <w:sz w:val="22"/>
                <w:szCs w:val="22"/>
              </w:rPr>
              <w:t xml:space="preserve">II kwartał </w:t>
            </w:r>
          </w:p>
        </w:tc>
        <w:tc>
          <w:tcPr>
            <w:tcW w:w="1418" w:type="dxa"/>
          </w:tcPr>
          <w:p w:rsidR="00430976" w:rsidRPr="002162AF" w:rsidRDefault="00430976" w:rsidP="0043097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2162AF">
              <w:rPr>
                <w:rStyle w:val="T2"/>
                <w:b w:val="0"/>
                <w:sz w:val="22"/>
                <w:szCs w:val="22"/>
              </w:rPr>
              <w:t>BMKZ</w:t>
            </w:r>
          </w:p>
        </w:tc>
      </w:tr>
      <w:tr w:rsidR="00977B5A" w:rsidTr="00F21D0D">
        <w:tc>
          <w:tcPr>
            <w:tcW w:w="957" w:type="dxa"/>
          </w:tcPr>
          <w:p w:rsidR="00977B5A" w:rsidRPr="002F290A" w:rsidRDefault="00977B5A" w:rsidP="00430976">
            <w:pPr>
              <w:pStyle w:val="P22"/>
              <w:rPr>
                <w:rStyle w:val="T2"/>
                <w:b w:val="0"/>
                <w:sz w:val="22"/>
              </w:rPr>
            </w:pPr>
            <w:r w:rsidRPr="002F290A">
              <w:rPr>
                <w:rStyle w:val="T2"/>
                <w:b w:val="0"/>
                <w:sz w:val="22"/>
              </w:rPr>
              <w:t>1.2.11.</w:t>
            </w:r>
          </w:p>
        </w:tc>
        <w:tc>
          <w:tcPr>
            <w:tcW w:w="5417" w:type="dxa"/>
          </w:tcPr>
          <w:p w:rsidR="00977B5A" w:rsidRPr="002F290A" w:rsidRDefault="00977B5A" w:rsidP="00977B5A">
            <w:pPr>
              <w:rPr>
                <w:sz w:val="22"/>
                <w:szCs w:val="22"/>
              </w:rPr>
            </w:pPr>
            <w:r w:rsidRPr="002F290A">
              <w:rPr>
                <w:sz w:val="22"/>
                <w:szCs w:val="22"/>
              </w:rPr>
              <w:t>Dostawa zestawów komputerowych 70 szt. , licencji MS Office 70 szt., laptopów 25 szt.</w:t>
            </w:r>
          </w:p>
        </w:tc>
        <w:tc>
          <w:tcPr>
            <w:tcW w:w="2268" w:type="dxa"/>
          </w:tcPr>
          <w:p w:rsidR="00977B5A" w:rsidRPr="002F290A" w:rsidRDefault="00977B5A" w:rsidP="00430976">
            <w:pPr>
              <w:pStyle w:val="P22"/>
              <w:spacing w:line="240" w:lineRule="auto"/>
              <w:rPr>
                <w:rStyle w:val="T2"/>
                <w:b w:val="0"/>
                <w:sz w:val="22"/>
                <w:szCs w:val="22"/>
              </w:rPr>
            </w:pPr>
            <w:r w:rsidRPr="002F290A">
              <w:rPr>
                <w:rStyle w:val="T2"/>
                <w:b w:val="0"/>
                <w:sz w:val="22"/>
                <w:szCs w:val="22"/>
              </w:rPr>
              <w:t>tryb podstawowy bez negocjacji</w:t>
            </w:r>
          </w:p>
        </w:tc>
        <w:tc>
          <w:tcPr>
            <w:tcW w:w="1985" w:type="dxa"/>
          </w:tcPr>
          <w:p w:rsidR="00977B5A" w:rsidRPr="002F290A" w:rsidRDefault="00977B5A" w:rsidP="0043097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2F290A">
              <w:rPr>
                <w:rStyle w:val="T2"/>
                <w:b w:val="0"/>
                <w:sz w:val="22"/>
                <w:szCs w:val="22"/>
              </w:rPr>
              <w:t xml:space="preserve">373 170,73 </w:t>
            </w:r>
          </w:p>
        </w:tc>
        <w:tc>
          <w:tcPr>
            <w:tcW w:w="1842" w:type="dxa"/>
          </w:tcPr>
          <w:p w:rsidR="00977B5A" w:rsidRPr="002F290A" w:rsidRDefault="00977B5A" w:rsidP="0043097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2F290A">
              <w:rPr>
                <w:rStyle w:val="T2"/>
                <w:b w:val="0"/>
                <w:sz w:val="22"/>
                <w:szCs w:val="22"/>
              </w:rPr>
              <w:t>IV kwartał</w:t>
            </w:r>
          </w:p>
        </w:tc>
        <w:tc>
          <w:tcPr>
            <w:tcW w:w="1418" w:type="dxa"/>
          </w:tcPr>
          <w:p w:rsidR="00977B5A" w:rsidRPr="002F290A" w:rsidRDefault="00977B5A" w:rsidP="0043097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2F290A">
              <w:rPr>
                <w:rStyle w:val="T2"/>
                <w:b w:val="0"/>
                <w:sz w:val="22"/>
                <w:szCs w:val="22"/>
              </w:rPr>
              <w:t>BPI</w:t>
            </w:r>
          </w:p>
        </w:tc>
      </w:tr>
      <w:tr w:rsidR="002F290A" w:rsidTr="00F21D0D">
        <w:tc>
          <w:tcPr>
            <w:tcW w:w="957" w:type="dxa"/>
          </w:tcPr>
          <w:p w:rsidR="002F290A" w:rsidRPr="002F290A" w:rsidRDefault="002F290A" w:rsidP="002F290A">
            <w:pPr>
              <w:pStyle w:val="P22"/>
              <w:rPr>
                <w:rStyle w:val="T2"/>
                <w:b w:val="0"/>
                <w:color w:val="FF0000"/>
                <w:sz w:val="22"/>
              </w:rPr>
            </w:pPr>
            <w:r w:rsidRPr="002F290A">
              <w:rPr>
                <w:rStyle w:val="T2"/>
                <w:b w:val="0"/>
                <w:color w:val="FF0000"/>
                <w:sz w:val="22"/>
              </w:rPr>
              <w:t>1.2.12</w:t>
            </w:r>
          </w:p>
        </w:tc>
        <w:tc>
          <w:tcPr>
            <w:tcW w:w="5417" w:type="dxa"/>
          </w:tcPr>
          <w:p w:rsidR="002F290A" w:rsidRPr="002F290A" w:rsidRDefault="002F290A" w:rsidP="002F290A">
            <w:pPr>
              <w:spacing w:before="100" w:beforeAutospacing="1" w:after="142" w:line="276" w:lineRule="auto"/>
              <w:rPr>
                <w:color w:val="FF0000"/>
                <w:sz w:val="22"/>
                <w:szCs w:val="22"/>
              </w:rPr>
            </w:pPr>
            <w:r w:rsidRPr="002F290A">
              <w:rPr>
                <w:color w:val="FF0000"/>
                <w:sz w:val="22"/>
                <w:szCs w:val="22"/>
              </w:rPr>
              <w:t xml:space="preserve">Usługa opracowania, wykonania, dostarczenia i instalacji  </w:t>
            </w:r>
            <w:proofErr w:type="spellStart"/>
            <w:r w:rsidRPr="002F290A">
              <w:rPr>
                <w:color w:val="FF0000"/>
                <w:sz w:val="22"/>
                <w:szCs w:val="22"/>
              </w:rPr>
              <w:t>audioprzewodników</w:t>
            </w:r>
            <w:proofErr w:type="spellEnd"/>
            <w:r w:rsidRPr="002F290A">
              <w:rPr>
                <w:color w:val="FF0000"/>
                <w:sz w:val="22"/>
                <w:szCs w:val="22"/>
              </w:rPr>
              <w:t xml:space="preserve"> w kościołach objętych projektem „Toruńska Starówka - ochrona i konserwacja dziedzictwa kulturowego UNESCO - etap II”</w:t>
            </w:r>
          </w:p>
        </w:tc>
        <w:tc>
          <w:tcPr>
            <w:tcW w:w="2268" w:type="dxa"/>
          </w:tcPr>
          <w:p w:rsidR="002F290A" w:rsidRPr="002F290A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color w:val="FF0000"/>
                <w:sz w:val="22"/>
                <w:szCs w:val="22"/>
              </w:rPr>
            </w:pPr>
            <w:r w:rsidRPr="002F290A">
              <w:rPr>
                <w:rStyle w:val="T2"/>
                <w:b w:val="0"/>
                <w:color w:val="FF0000"/>
                <w:sz w:val="22"/>
                <w:szCs w:val="22"/>
              </w:rPr>
              <w:t>tryb podstawowy</w:t>
            </w:r>
          </w:p>
          <w:p w:rsidR="002F290A" w:rsidRPr="002F290A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trike/>
                <w:color w:val="FF0000"/>
                <w:sz w:val="22"/>
                <w:szCs w:val="22"/>
              </w:rPr>
            </w:pPr>
            <w:r w:rsidRPr="002F290A">
              <w:rPr>
                <w:rStyle w:val="T2"/>
                <w:b w:val="0"/>
                <w:color w:val="FF0000"/>
                <w:sz w:val="22"/>
                <w:szCs w:val="22"/>
              </w:rPr>
              <w:t>bez negocjacji</w:t>
            </w:r>
          </w:p>
        </w:tc>
        <w:tc>
          <w:tcPr>
            <w:tcW w:w="1985" w:type="dxa"/>
          </w:tcPr>
          <w:p w:rsidR="002F290A" w:rsidRPr="002F290A" w:rsidRDefault="002F290A" w:rsidP="002F290A">
            <w:pPr>
              <w:pStyle w:val="P22"/>
              <w:rPr>
                <w:rStyle w:val="T2"/>
                <w:b w:val="0"/>
                <w:color w:val="FF0000"/>
                <w:sz w:val="22"/>
                <w:szCs w:val="22"/>
              </w:rPr>
            </w:pPr>
            <w:r w:rsidRPr="002F290A">
              <w:rPr>
                <w:rStyle w:val="T2"/>
                <w:b w:val="0"/>
                <w:color w:val="FF0000"/>
                <w:sz w:val="22"/>
                <w:szCs w:val="22"/>
              </w:rPr>
              <w:t>324 800,00</w:t>
            </w:r>
          </w:p>
        </w:tc>
        <w:tc>
          <w:tcPr>
            <w:tcW w:w="1842" w:type="dxa"/>
          </w:tcPr>
          <w:p w:rsidR="002F290A" w:rsidRPr="002F290A" w:rsidRDefault="002F290A" w:rsidP="002F290A">
            <w:pPr>
              <w:pStyle w:val="P22"/>
              <w:rPr>
                <w:rStyle w:val="T2"/>
                <w:b w:val="0"/>
                <w:color w:val="FF0000"/>
                <w:sz w:val="22"/>
                <w:szCs w:val="22"/>
              </w:rPr>
            </w:pPr>
            <w:r w:rsidRPr="002F290A">
              <w:rPr>
                <w:rStyle w:val="T2"/>
                <w:b w:val="0"/>
                <w:color w:val="FF0000"/>
                <w:sz w:val="22"/>
                <w:szCs w:val="22"/>
              </w:rPr>
              <w:t xml:space="preserve">IV kwartał </w:t>
            </w:r>
          </w:p>
        </w:tc>
        <w:tc>
          <w:tcPr>
            <w:tcW w:w="1418" w:type="dxa"/>
          </w:tcPr>
          <w:p w:rsidR="002F290A" w:rsidRPr="002F290A" w:rsidRDefault="002F290A" w:rsidP="002F290A">
            <w:pPr>
              <w:pStyle w:val="P22"/>
              <w:rPr>
                <w:rStyle w:val="T2"/>
                <w:b w:val="0"/>
                <w:color w:val="FF0000"/>
                <w:sz w:val="22"/>
                <w:szCs w:val="22"/>
              </w:rPr>
            </w:pPr>
            <w:r w:rsidRPr="002F290A">
              <w:rPr>
                <w:rStyle w:val="T2"/>
                <w:b w:val="0"/>
                <w:color w:val="FF0000"/>
                <w:sz w:val="22"/>
                <w:szCs w:val="22"/>
              </w:rPr>
              <w:t>BMKZ</w:t>
            </w:r>
          </w:p>
        </w:tc>
      </w:tr>
      <w:tr w:rsidR="002F290A" w:rsidTr="00F21D0D">
        <w:tc>
          <w:tcPr>
            <w:tcW w:w="957" w:type="dxa"/>
          </w:tcPr>
          <w:p w:rsidR="002F290A" w:rsidRPr="002F290A" w:rsidRDefault="002F290A" w:rsidP="002F290A">
            <w:pPr>
              <w:pStyle w:val="P22"/>
              <w:rPr>
                <w:rStyle w:val="T2"/>
                <w:b w:val="0"/>
                <w:color w:val="FF0000"/>
                <w:sz w:val="22"/>
              </w:rPr>
            </w:pPr>
            <w:r w:rsidRPr="002F290A">
              <w:rPr>
                <w:rStyle w:val="T2"/>
                <w:b w:val="0"/>
                <w:color w:val="FF0000"/>
                <w:sz w:val="22"/>
              </w:rPr>
              <w:t>1.2.13</w:t>
            </w:r>
          </w:p>
        </w:tc>
        <w:tc>
          <w:tcPr>
            <w:tcW w:w="5417" w:type="dxa"/>
          </w:tcPr>
          <w:p w:rsidR="002F290A" w:rsidRPr="002F290A" w:rsidRDefault="002F290A" w:rsidP="002F290A">
            <w:pPr>
              <w:rPr>
                <w:color w:val="FF0000"/>
                <w:sz w:val="22"/>
                <w:szCs w:val="22"/>
              </w:rPr>
            </w:pPr>
            <w:r w:rsidRPr="002F290A">
              <w:rPr>
                <w:color w:val="FF0000"/>
                <w:sz w:val="22"/>
                <w:szCs w:val="22"/>
              </w:rPr>
              <w:t xml:space="preserve">Dostawa tablic rejestracyjnych </w:t>
            </w:r>
          </w:p>
        </w:tc>
        <w:tc>
          <w:tcPr>
            <w:tcW w:w="2268" w:type="dxa"/>
          </w:tcPr>
          <w:p w:rsidR="002F290A" w:rsidRPr="002F290A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color w:val="FF0000"/>
                <w:sz w:val="22"/>
                <w:szCs w:val="22"/>
              </w:rPr>
            </w:pPr>
            <w:r w:rsidRPr="002F290A">
              <w:rPr>
                <w:rStyle w:val="T2"/>
                <w:b w:val="0"/>
                <w:color w:val="FF0000"/>
                <w:sz w:val="22"/>
                <w:szCs w:val="22"/>
              </w:rPr>
              <w:t>tryb podstawowy</w:t>
            </w:r>
          </w:p>
          <w:p w:rsidR="002F290A" w:rsidRPr="002F290A" w:rsidRDefault="002F290A" w:rsidP="002F290A">
            <w:pPr>
              <w:pStyle w:val="P22"/>
              <w:spacing w:line="240" w:lineRule="auto"/>
              <w:rPr>
                <w:rStyle w:val="T2"/>
                <w:b w:val="0"/>
                <w:sz w:val="22"/>
                <w:szCs w:val="22"/>
              </w:rPr>
            </w:pPr>
            <w:r w:rsidRPr="002F290A">
              <w:rPr>
                <w:rStyle w:val="T2"/>
                <w:b w:val="0"/>
                <w:color w:val="FF0000"/>
                <w:sz w:val="22"/>
                <w:szCs w:val="22"/>
              </w:rPr>
              <w:t>bez negocjacji</w:t>
            </w:r>
          </w:p>
        </w:tc>
        <w:tc>
          <w:tcPr>
            <w:tcW w:w="1985" w:type="dxa"/>
          </w:tcPr>
          <w:p w:rsidR="002F290A" w:rsidRPr="002F290A" w:rsidRDefault="002F290A" w:rsidP="002F290A">
            <w:pPr>
              <w:pStyle w:val="P22"/>
              <w:rPr>
                <w:rStyle w:val="T2"/>
                <w:b w:val="0"/>
                <w:color w:val="FF0000"/>
                <w:sz w:val="22"/>
                <w:szCs w:val="22"/>
              </w:rPr>
            </w:pPr>
            <w:r w:rsidRPr="002F290A">
              <w:rPr>
                <w:rStyle w:val="T2"/>
                <w:b w:val="0"/>
                <w:color w:val="FF0000"/>
                <w:sz w:val="22"/>
                <w:szCs w:val="22"/>
              </w:rPr>
              <w:t>475 000,00</w:t>
            </w:r>
          </w:p>
        </w:tc>
        <w:tc>
          <w:tcPr>
            <w:tcW w:w="1842" w:type="dxa"/>
          </w:tcPr>
          <w:p w:rsidR="002F290A" w:rsidRPr="002F290A" w:rsidRDefault="002F290A" w:rsidP="002F290A">
            <w:pPr>
              <w:pStyle w:val="P22"/>
              <w:rPr>
                <w:rStyle w:val="T2"/>
                <w:b w:val="0"/>
                <w:color w:val="FF0000"/>
                <w:sz w:val="22"/>
                <w:szCs w:val="22"/>
              </w:rPr>
            </w:pPr>
            <w:r w:rsidRPr="002F290A">
              <w:rPr>
                <w:rStyle w:val="T2"/>
                <w:b w:val="0"/>
                <w:color w:val="FF0000"/>
                <w:sz w:val="22"/>
                <w:szCs w:val="22"/>
              </w:rPr>
              <w:t xml:space="preserve">IV kwartał </w:t>
            </w:r>
          </w:p>
        </w:tc>
        <w:tc>
          <w:tcPr>
            <w:tcW w:w="1418" w:type="dxa"/>
          </w:tcPr>
          <w:p w:rsidR="002F290A" w:rsidRPr="002F290A" w:rsidRDefault="002F290A" w:rsidP="002F290A">
            <w:pPr>
              <w:pStyle w:val="P22"/>
              <w:rPr>
                <w:rStyle w:val="T2"/>
                <w:b w:val="0"/>
                <w:color w:val="FF0000"/>
                <w:sz w:val="22"/>
                <w:szCs w:val="22"/>
              </w:rPr>
            </w:pPr>
            <w:r w:rsidRPr="002F290A">
              <w:rPr>
                <w:rStyle w:val="T2"/>
                <w:b w:val="0"/>
                <w:color w:val="FF0000"/>
                <w:sz w:val="22"/>
                <w:szCs w:val="22"/>
              </w:rPr>
              <w:t>WOM</w:t>
            </w:r>
          </w:p>
        </w:tc>
      </w:tr>
      <w:tr w:rsidR="002F290A" w:rsidTr="007136A4">
        <w:tc>
          <w:tcPr>
            <w:tcW w:w="13887" w:type="dxa"/>
            <w:gridSpan w:val="6"/>
          </w:tcPr>
          <w:p w:rsidR="002F290A" w:rsidRDefault="002F290A" w:rsidP="002F290A">
            <w:pPr>
              <w:pStyle w:val="P22"/>
              <w:rPr>
                <w:rStyle w:val="T2"/>
                <w:sz w:val="24"/>
                <w:szCs w:val="24"/>
              </w:rPr>
            </w:pPr>
          </w:p>
          <w:p w:rsidR="002F290A" w:rsidRPr="00F21D0D" w:rsidRDefault="002F290A" w:rsidP="002F290A">
            <w:pPr>
              <w:pStyle w:val="P22"/>
              <w:rPr>
                <w:rStyle w:val="T2"/>
                <w:sz w:val="24"/>
                <w:szCs w:val="24"/>
              </w:rPr>
            </w:pPr>
            <w:r w:rsidRPr="00F21D0D">
              <w:rPr>
                <w:rStyle w:val="T2"/>
                <w:sz w:val="24"/>
                <w:szCs w:val="24"/>
              </w:rPr>
              <w:t>USŁUGI</w:t>
            </w:r>
          </w:p>
        </w:tc>
      </w:tr>
      <w:tr w:rsidR="002F290A" w:rsidTr="00F21D0D">
        <w:tc>
          <w:tcPr>
            <w:tcW w:w="957" w:type="dxa"/>
          </w:tcPr>
          <w:p w:rsidR="002F290A" w:rsidRPr="002162AF" w:rsidRDefault="002F290A" w:rsidP="002F290A">
            <w:pPr>
              <w:pStyle w:val="P22"/>
              <w:rPr>
                <w:rStyle w:val="T2"/>
                <w:b w:val="0"/>
                <w:strike/>
                <w:sz w:val="22"/>
              </w:rPr>
            </w:pPr>
            <w:r w:rsidRPr="002162AF">
              <w:rPr>
                <w:rStyle w:val="T2"/>
                <w:b w:val="0"/>
                <w:strike/>
                <w:sz w:val="22"/>
              </w:rPr>
              <w:t>1.3.1.</w:t>
            </w:r>
          </w:p>
        </w:tc>
        <w:tc>
          <w:tcPr>
            <w:tcW w:w="5417" w:type="dxa"/>
          </w:tcPr>
          <w:p w:rsidR="002F290A" w:rsidRPr="002162AF" w:rsidRDefault="002F290A" w:rsidP="002F290A">
            <w:pPr>
              <w:pStyle w:val="western"/>
              <w:spacing w:after="0" w:line="240" w:lineRule="auto"/>
              <w:rPr>
                <w:strike/>
                <w:color w:val="auto"/>
                <w:szCs w:val="22"/>
              </w:rPr>
            </w:pPr>
            <w:r w:rsidRPr="002162AF">
              <w:rPr>
                <w:strike/>
                <w:color w:val="auto"/>
                <w:sz w:val="22"/>
                <w:szCs w:val="22"/>
              </w:rPr>
              <w:t xml:space="preserve">Usługa opracowania, wykonania i dostarczenia tablic </w:t>
            </w:r>
            <w:proofErr w:type="spellStart"/>
            <w:r w:rsidRPr="002162AF">
              <w:rPr>
                <w:strike/>
                <w:color w:val="auto"/>
                <w:sz w:val="22"/>
                <w:szCs w:val="22"/>
              </w:rPr>
              <w:t>tyflograficznych</w:t>
            </w:r>
            <w:proofErr w:type="spellEnd"/>
            <w:r w:rsidRPr="002162AF">
              <w:rPr>
                <w:strike/>
                <w:color w:val="auto"/>
                <w:sz w:val="22"/>
                <w:szCs w:val="22"/>
              </w:rPr>
              <w:t xml:space="preserve"> w wybranych obiektach objętych projektem „Toruńska Starówka - ochrona i konserwacja </w:t>
            </w:r>
            <w:r w:rsidRPr="002162AF">
              <w:rPr>
                <w:strike/>
                <w:color w:val="auto"/>
                <w:sz w:val="24"/>
                <w:szCs w:val="24"/>
              </w:rPr>
              <w:t>dziedzictwa kulturowego UNESCO - etap II”</w:t>
            </w:r>
            <w:r w:rsidRPr="002162AF">
              <w:rPr>
                <w:strike/>
                <w:color w:val="auto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2F290A" w:rsidRPr="002162AF" w:rsidRDefault="002F290A" w:rsidP="002F290A">
            <w:pPr>
              <w:pStyle w:val="P13"/>
              <w:jc w:val="center"/>
              <w:rPr>
                <w:strike/>
                <w:szCs w:val="22"/>
              </w:rPr>
            </w:pPr>
            <w:r w:rsidRPr="002162AF">
              <w:rPr>
                <w:rStyle w:val="T2"/>
                <w:strike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2162AF" w:rsidRDefault="002F290A" w:rsidP="002F290A">
            <w:pPr>
              <w:pStyle w:val="P13"/>
              <w:jc w:val="center"/>
              <w:rPr>
                <w:strike/>
                <w:szCs w:val="22"/>
              </w:rPr>
            </w:pPr>
            <w:r w:rsidRPr="002162AF">
              <w:rPr>
                <w:strike/>
                <w:szCs w:val="22"/>
              </w:rPr>
              <w:t>163.000,00</w:t>
            </w:r>
          </w:p>
        </w:tc>
        <w:tc>
          <w:tcPr>
            <w:tcW w:w="1842" w:type="dxa"/>
          </w:tcPr>
          <w:p w:rsidR="002F290A" w:rsidRPr="002162AF" w:rsidRDefault="002F290A" w:rsidP="002F290A">
            <w:pPr>
              <w:pStyle w:val="P5"/>
              <w:jc w:val="center"/>
              <w:rPr>
                <w:strike/>
                <w:szCs w:val="22"/>
              </w:rPr>
            </w:pPr>
            <w:r w:rsidRPr="002162AF">
              <w:rPr>
                <w:strike/>
                <w:szCs w:val="22"/>
              </w:rPr>
              <w:t xml:space="preserve">I kwartał </w:t>
            </w:r>
          </w:p>
        </w:tc>
        <w:tc>
          <w:tcPr>
            <w:tcW w:w="1418" w:type="dxa"/>
          </w:tcPr>
          <w:p w:rsidR="002F290A" w:rsidRPr="002162AF" w:rsidRDefault="002F290A" w:rsidP="002F290A">
            <w:pPr>
              <w:pStyle w:val="P22"/>
              <w:rPr>
                <w:rStyle w:val="T2"/>
                <w:b w:val="0"/>
                <w:strike/>
                <w:sz w:val="22"/>
                <w:szCs w:val="22"/>
              </w:rPr>
            </w:pPr>
            <w:r w:rsidRPr="002162AF">
              <w:rPr>
                <w:rStyle w:val="T2"/>
                <w:b w:val="0"/>
                <w:strike/>
                <w:sz w:val="22"/>
                <w:szCs w:val="22"/>
              </w:rPr>
              <w:t>BMKZ</w:t>
            </w:r>
          </w:p>
        </w:tc>
      </w:tr>
      <w:tr w:rsidR="002F290A" w:rsidTr="00F21D0D">
        <w:tc>
          <w:tcPr>
            <w:tcW w:w="957" w:type="dxa"/>
          </w:tcPr>
          <w:p w:rsidR="002F290A" w:rsidRPr="00545F64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1.3.</w:t>
            </w:r>
            <w:r>
              <w:rPr>
                <w:rStyle w:val="T2"/>
                <w:b w:val="0"/>
                <w:sz w:val="22"/>
              </w:rPr>
              <w:t>2</w:t>
            </w:r>
            <w:r w:rsidRPr="00545F64">
              <w:rPr>
                <w:rStyle w:val="T2"/>
                <w:b w:val="0"/>
                <w:sz w:val="22"/>
              </w:rPr>
              <w:t xml:space="preserve">. </w:t>
            </w:r>
          </w:p>
        </w:tc>
        <w:tc>
          <w:tcPr>
            <w:tcW w:w="5417" w:type="dxa"/>
          </w:tcPr>
          <w:p w:rsidR="002F290A" w:rsidRPr="00065401" w:rsidRDefault="002F290A" w:rsidP="002F290A">
            <w:pPr>
              <w:pStyle w:val="P22"/>
              <w:spacing w:after="0" w:line="240" w:lineRule="auto"/>
              <w:jc w:val="left"/>
              <w:rPr>
                <w:rStyle w:val="T2"/>
                <w:b w:val="0"/>
                <w:sz w:val="22"/>
                <w:szCs w:val="22"/>
              </w:rPr>
            </w:pPr>
            <w:r w:rsidRPr="00065401">
              <w:rPr>
                <w:rStyle w:val="T2"/>
                <w:b w:val="0"/>
                <w:sz w:val="22"/>
                <w:szCs w:val="22"/>
              </w:rPr>
              <w:t xml:space="preserve">Sporządzenie opinii o wartości nieruchomości w formie operatów szacunkowych na potrzeby gospodarowania zasobem GMT i SP </w:t>
            </w:r>
          </w:p>
        </w:tc>
        <w:tc>
          <w:tcPr>
            <w:tcW w:w="2268" w:type="dxa"/>
          </w:tcPr>
          <w:p w:rsidR="002F290A" w:rsidRPr="00CA561D" w:rsidRDefault="002F290A" w:rsidP="002F290A">
            <w:pPr>
              <w:pStyle w:val="P22"/>
              <w:spacing w:after="0" w:line="240" w:lineRule="auto"/>
              <w:jc w:val="left"/>
              <w:rPr>
                <w:rStyle w:val="T2"/>
                <w:b w:val="0"/>
                <w:sz w:val="22"/>
                <w:szCs w:val="22"/>
              </w:rPr>
            </w:pPr>
            <w:r w:rsidRPr="00CA561D">
              <w:rPr>
                <w:rStyle w:val="T2"/>
                <w:b w:val="0"/>
                <w:sz w:val="22"/>
                <w:szCs w:val="22"/>
              </w:rPr>
              <w:t xml:space="preserve">      umowa ramowa </w:t>
            </w:r>
          </w:p>
        </w:tc>
        <w:tc>
          <w:tcPr>
            <w:tcW w:w="1985" w:type="dxa"/>
          </w:tcPr>
          <w:p w:rsidR="002F290A" w:rsidRPr="003B66B8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>186 499,97</w:t>
            </w:r>
          </w:p>
        </w:tc>
        <w:tc>
          <w:tcPr>
            <w:tcW w:w="1842" w:type="dxa"/>
          </w:tcPr>
          <w:p w:rsidR="002F290A" w:rsidRPr="00065401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>I kwartał</w:t>
            </w:r>
          </w:p>
        </w:tc>
        <w:tc>
          <w:tcPr>
            <w:tcW w:w="1418" w:type="dxa"/>
          </w:tcPr>
          <w:p w:rsidR="002F290A" w:rsidRPr="00065401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>WGN</w:t>
            </w:r>
          </w:p>
        </w:tc>
      </w:tr>
      <w:tr w:rsidR="002F290A" w:rsidTr="00F21D0D">
        <w:tc>
          <w:tcPr>
            <w:tcW w:w="957" w:type="dxa"/>
          </w:tcPr>
          <w:p w:rsidR="002F290A" w:rsidRPr="00545F64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1.3.</w:t>
            </w:r>
            <w:r>
              <w:rPr>
                <w:rStyle w:val="T2"/>
                <w:b w:val="0"/>
                <w:sz w:val="22"/>
              </w:rPr>
              <w:t>3</w:t>
            </w:r>
            <w:r w:rsidRPr="00545F64">
              <w:rPr>
                <w:rStyle w:val="T2"/>
                <w:b w:val="0"/>
                <w:sz w:val="22"/>
              </w:rPr>
              <w:t>.</w:t>
            </w:r>
          </w:p>
        </w:tc>
        <w:tc>
          <w:tcPr>
            <w:tcW w:w="5417" w:type="dxa"/>
          </w:tcPr>
          <w:p w:rsidR="002F290A" w:rsidRDefault="002F290A" w:rsidP="002F2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Świadczenie merytorycznych usług eksperta/doradcy do spraw wyboru i wdrożenia biletu elektronicznego komunikacji miejskiej w Toruniu  </w:t>
            </w:r>
          </w:p>
          <w:p w:rsidR="002F290A" w:rsidRPr="00065401" w:rsidRDefault="002F290A" w:rsidP="002F290A">
            <w:pPr>
              <w:pStyle w:val="P22"/>
              <w:spacing w:after="0" w:line="240" w:lineRule="auto"/>
              <w:jc w:val="left"/>
              <w:rPr>
                <w:rStyle w:val="T2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2F290A" w:rsidRPr="00CA561D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CA561D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3B66B8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3B66B8">
              <w:rPr>
                <w:rStyle w:val="T2"/>
                <w:b w:val="0"/>
                <w:sz w:val="22"/>
                <w:szCs w:val="22"/>
              </w:rPr>
              <w:t>200 000,00</w:t>
            </w:r>
          </w:p>
        </w:tc>
        <w:tc>
          <w:tcPr>
            <w:tcW w:w="1842" w:type="dxa"/>
          </w:tcPr>
          <w:p w:rsidR="002F290A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>I kwartał</w:t>
            </w:r>
          </w:p>
        </w:tc>
        <w:tc>
          <w:tcPr>
            <w:tcW w:w="1418" w:type="dxa"/>
          </w:tcPr>
          <w:p w:rsidR="002F290A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>WGK</w:t>
            </w:r>
          </w:p>
        </w:tc>
      </w:tr>
      <w:tr w:rsidR="002F290A" w:rsidTr="00F21D0D">
        <w:tc>
          <w:tcPr>
            <w:tcW w:w="957" w:type="dxa"/>
          </w:tcPr>
          <w:p w:rsidR="002F290A" w:rsidRPr="00545F64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>
              <w:rPr>
                <w:rStyle w:val="T2"/>
                <w:b w:val="0"/>
                <w:sz w:val="22"/>
              </w:rPr>
              <w:lastRenderedPageBreak/>
              <w:t>1.3.4.</w:t>
            </w:r>
          </w:p>
        </w:tc>
        <w:tc>
          <w:tcPr>
            <w:tcW w:w="5417" w:type="dxa"/>
          </w:tcPr>
          <w:p w:rsidR="002F290A" w:rsidRPr="003B1E00" w:rsidRDefault="002F290A" w:rsidP="002F290A">
            <w:pPr>
              <w:pStyle w:val="P22"/>
              <w:jc w:val="left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 xml:space="preserve">Łąki kwietne BO </w:t>
            </w:r>
          </w:p>
        </w:tc>
        <w:tc>
          <w:tcPr>
            <w:tcW w:w="2268" w:type="dxa"/>
          </w:tcPr>
          <w:p w:rsidR="002F290A" w:rsidRDefault="002F290A" w:rsidP="002F290A">
            <w:pPr>
              <w:pStyle w:val="P22"/>
              <w:spacing w:after="0" w:line="240" w:lineRule="auto"/>
              <w:rPr>
                <w:rStyle w:val="T2"/>
                <w:sz w:val="22"/>
                <w:szCs w:val="22"/>
              </w:rPr>
            </w:pPr>
            <w:r w:rsidRPr="003B1E00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3B66B8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66B8">
              <w:rPr>
                <w:rStyle w:val="T2"/>
                <w:b w:val="0"/>
                <w:sz w:val="22"/>
                <w:szCs w:val="22"/>
              </w:rPr>
              <w:t>435 185,18</w:t>
            </w:r>
          </w:p>
        </w:tc>
        <w:tc>
          <w:tcPr>
            <w:tcW w:w="1842" w:type="dxa"/>
          </w:tcPr>
          <w:p w:rsidR="002F290A" w:rsidRPr="003B66B8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66B8">
              <w:rPr>
                <w:rStyle w:val="T2"/>
                <w:b w:val="0"/>
                <w:sz w:val="22"/>
                <w:szCs w:val="22"/>
              </w:rPr>
              <w:t>I kwartał</w:t>
            </w:r>
          </w:p>
        </w:tc>
        <w:tc>
          <w:tcPr>
            <w:tcW w:w="1418" w:type="dxa"/>
          </w:tcPr>
          <w:p w:rsidR="002F290A" w:rsidRPr="003B66B8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66B8">
              <w:rPr>
                <w:rStyle w:val="T2"/>
                <w:b w:val="0"/>
                <w:sz w:val="22"/>
                <w:szCs w:val="22"/>
              </w:rPr>
              <w:t>BOM</w:t>
            </w:r>
          </w:p>
        </w:tc>
      </w:tr>
      <w:tr w:rsidR="002F290A" w:rsidTr="00F21D0D">
        <w:tc>
          <w:tcPr>
            <w:tcW w:w="957" w:type="dxa"/>
          </w:tcPr>
          <w:p w:rsidR="002F290A" w:rsidRPr="00545F64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>
              <w:rPr>
                <w:rStyle w:val="T2"/>
                <w:b w:val="0"/>
                <w:sz w:val="22"/>
              </w:rPr>
              <w:t>1.3.5.</w:t>
            </w:r>
          </w:p>
        </w:tc>
        <w:tc>
          <w:tcPr>
            <w:tcW w:w="5417" w:type="dxa"/>
          </w:tcPr>
          <w:p w:rsidR="002F290A" w:rsidRPr="00162A76" w:rsidRDefault="002F290A" w:rsidP="002F290A">
            <w:pPr>
              <w:rPr>
                <w:rStyle w:val="T2"/>
                <w:sz w:val="22"/>
                <w:szCs w:val="22"/>
              </w:rPr>
            </w:pPr>
            <w:r w:rsidRPr="00162A76">
              <w:rPr>
                <w:color w:val="000000"/>
                <w:sz w:val="22"/>
                <w:szCs w:val="22"/>
              </w:rPr>
              <w:t>Świadczenie usług telekomunikacyjnych dla Urzędu Miasta Torunia oraz jednostek organizacyjnych GMT w sieci telefonii komórkowej wraz z dostawą aparatów telefonicznych oraz modemów i routerów mobilnego Internetu</w:t>
            </w:r>
          </w:p>
        </w:tc>
        <w:tc>
          <w:tcPr>
            <w:tcW w:w="2268" w:type="dxa"/>
          </w:tcPr>
          <w:p w:rsidR="002F290A" w:rsidRDefault="002F290A" w:rsidP="002F290A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3B1E00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3B66B8" w:rsidRDefault="002F290A" w:rsidP="002F290A">
            <w:pPr>
              <w:jc w:val="center"/>
              <w:rPr>
                <w:color w:val="000000"/>
                <w:sz w:val="22"/>
                <w:szCs w:val="22"/>
              </w:rPr>
            </w:pPr>
            <w:r w:rsidRPr="003B66B8">
              <w:rPr>
                <w:color w:val="000000"/>
                <w:sz w:val="22"/>
                <w:szCs w:val="22"/>
              </w:rPr>
              <w:t xml:space="preserve">221 138,21 </w:t>
            </w:r>
          </w:p>
          <w:p w:rsidR="002F290A" w:rsidRPr="003B66B8" w:rsidRDefault="002F290A" w:rsidP="002F290A">
            <w:pPr>
              <w:pStyle w:val="P22"/>
              <w:rPr>
                <w:rStyle w:val="T2"/>
                <w:sz w:val="22"/>
                <w:szCs w:val="22"/>
              </w:rPr>
            </w:pPr>
          </w:p>
        </w:tc>
        <w:tc>
          <w:tcPr>
            <w:tcW w:w="1842" w:type="dxa"/>
          </w:tcPr>
          <w:p w:rsidR="002F290A" w:rsidRPr="003B66B8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66B8">
              <w:rPr>
                <w:rStyle w:val="T2"/>
                <w:b w:val="0"/>
                <w:sz w:val="22"/>
                <w:szCs w:val="22"/>
              </w:rPr>
              <w:t>I kwartał</w:t>
            </w:r>
          </w:p>
        </w:tc>
        <w:tc>
          <w:tcPr>
            <w:tcW w:w="1418" w:type="dxa"/>
          </w:tcPr>
          <w:p w:rsidR="002F290A" w:rsidRPr="003B66B8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66B8">
              <w:rPr>
                <w:rStyle w:val="T2"/>
                <w:b w:val="0"/>
                <w:sz w:val="22"/>
                <w:szCs w:val="22"/>
              </w:rPr>
              <w:t>BOU</w:t>
            </w:r>
          </w:p>
        </w:tc>
      </w:tr>
      <w:tr w:rsidR="002F290A" w:rsidTr="00F21D0D">
        <w:tc>
          <w:tcPr>
            <w:tcW w:w="957" w:type="dxa"/>
          </w:tcPr>
          <w:p w:rsidR="002F290A" w:rsidRPr="00545F64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>
              <w:rPr>
                <w:rStyle w:val="T2"/>
                <w:b w:val="0"/>
                <w:sz w:val="22"/>
              </w:rPr>
              <w:t>1.3.6.</w:t>
            </w:r>
          </w:p>
        </w:tc>
        <w:tc>
          <w:tcPr>
            <w:tcW w:w="5417" w:type="dxa"/>
          </w:tcPr>
          <w:p w:rsidR="002F290A" w:rsidRPr="00162A76" w:rsidRDefault="002F290A" w:rsidP="002F290A">
            <w:pPr>
              <w:rPr>
                <w:rStyle w:val="T2"/>
                <w:sz w:val="22"/>
                <w:szCs w:val="22"/>
              </w:rPr>
            </w:pPr>
            <w:r w:rsidRPr="00162A76">
              <w:rPr>
                <w:color w:val="000000"/>
                <w:sz w:val="22"/>
                <w:szCs w:val="22"/>
              </w:rPr>
              <w:t>Wykonywanie usługi kompleksowego sprzątania pomieszczeń w obiektach Urzędu Miasta Torunia, wokół nich oraz wykonywanie drobnych napraw konserwatorskich (ślusarskich, stolarskich, hydraulicznych itp.) oraz innych prac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F290A" w:rsidRDefault="002F290A" w:rsidP="002F290A">
            <w:pPr>
              <w:pStyle w:val="P22"/>
              <w:spacing w:line="240" w:lineRule="auto"/>
              <w:rPr>
                <w:rStyle w:val="T2"/>
                <w:sz w:val="22"/>
                <w:szCs w:val="22"/>
              </w:rPr>
            </w:pPr>
            <w:r w:rsidRPr="003B1E00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3B66B8" w:rsidRDefault="002F290A" w:rsidP="002F290A">
            <w:pPr>
              <w:jc w:val="center"/>
              <w:rPr>
                <w:color w:val="000000"/>
                <w:sz w:val="22"/>
                <w:szCs w:val="22"/>
              </w:rPr>
            </w:pPr>
            <w:r w:rsidRPr="003B66B8">
              <w:rPr>
                <w:color w:val="000000"/>
                <w:sz w:val="22"/>
                <w:szCs w:val="22"/>
              </w:rPr>
              <w:t xml:space="preserve">895 000,00 </w:t>
            </w:r>
          </w:p>
          <w:p w:rsidR="002F290A" w:rsidRPr="003B66B8" w:rsidRDefault="002F290A" w:rsidP="002F290A">
            <w:pPr>
              <w:pStyle w:val="P22"/>
              <w:rPr>
                <w:rStyle w:val="T2"/>
                <w:sz w:val="22"/>
                <w:szCs w:val="22"/>
              </w:rPr>
            </w:pPr>
          </w:p>
        </w:tc>
        <w:tc>
          <w:tcPr>
            <w:tcW w:w="1842" w:type="dxa"/>
          </w:tcPr>
          <w:p w:rsidR="002F290A" w:rsidRPr="003B66B8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66B8">
              <w:rPr>
                <w:rStyle w:val="T2"/>
                <w:b w:val="0"/>
                <w:sz w:val="22"/>
                <w:szCs w:val="22"/>
              </w:rPr>
              <w:t xml:space="preserve">I kwartał </w:t>
            </w:r>
          </w:p>
        </w:tc>
        <w:tc>
          <w:tcPr>
            <w:tcW w:w="1418" w:type="dxa"/>
          </w:tcPr>
          <w:p w:rsidR="002F290A" w:rsidRPr="003B66B8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66B8">
              <w:rPr>
                <w:rStyle w:val="T2"/>
                <w:b w:val="0"/>
                <w:sz w:val="22"/>
                <w:szCs w:val="22"/>
              </w:rPr>
              <w:t>BOU</w:t>
            </w:r>
          </w:p>
        </w:tc>
      </w:tr>
      <w:tr w:rsidR="002F290A" w:rsidTr="00F21D0D">
        <w:tc>
          <w:tcPr>
            <w:tcW w:w="957" w:type="dxa"/>
          </w:tcPr>
          <w:p w:rsidR="002F290A" w:rsidRPr="00545F64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1.3.</w:t>
            </w:r>
            <w:r>
              <w:rPr>
                <w:rStyle w:val="T2"/>
                <w:b w:val="0"/>
                <w:sz w:val="22"/>
              </w:rPr>
              <w:t>7</w:t>
            </w:r>
            <w:r w:rsidRPr="00545F64">
              <w:rPr>
                <w:rStyle w:val="T2"/>
                <w:b w:val="0"/>
                <w:sz w:val="22"/>
              </w:rPr>
              <w:t>.</w:t>
            </w:r>
          </w:p>
        </w:tc>
        <w:tc>
          <w:tcPr>
            <w:tcW w:w="5417" w:type="dxa"/>
          </w:tcPr>
          <w:p w:rsidR="002F290A" w:rsidRPr="003B1E00" w:rsidRDefault="002F290A" w:rsidP="002F290A">
            <w:pPr>
              <w:pStyle w:val="NormalnyWeb"/>
              <w:spacing w:after="0"/>
              <w:rPr>
                <w:sz w:val="22"/>
                <w:szCs w:val="22"/>
              </w:rPr>
            </w:pPr>
            <w:r w:rsidRPr="003B1E00">
              <w:rPr>
                <w:sz w:val="22"/>
                <w:szCs w:val="22"/>
              </w:rPr>
              <w:t>Wykonanie nasadzeń drzew na terenie Torunia wraz z ich trzyletnią pielęgnacją</w:t>
            </w:r>
          </w:p>
          <w:p w:rsidR="002F290A" w:rsidRPr="003B1E00" w:rsidRDefault="002F290A" w:rsidP="002F290A">
            <w:pPr>
              <w:pStyle w:val="P22"/>
              <w:rPr>
                <w:rStyle w:val="T2"/>
                <w:sz w:val="22"/>
                <w:szCs w:val="22"/>
              </w:rPr>
            </w:pPr>
          </w:p>
        </w:tc>
        <w:tc>
          <w:tcPr>
            <w:tcW w:w="2268" w:type="dxa"/>
          </w:tcPr>
          <w:p w:rsidR="002F290A" w:rsidRPr="003B1E00" w:rsidRDefault="002F290A" w:rsidP="002F290A">
            <w:pPr>
              <w:pStyle w:val="P22"/>
              <w:spacing w:line="240" w:lineRule="auto"/>
              <w:rPr>
                <w:rStyle w:val="T2"/>
                <w:b w:val="0"/>
                <w:sz w:val="22"/>
                <w:szCs w:val="22"/>
              </w:rPr>
            </w:pPr>
            <w:r w:rsidRPr="003B1E00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3B1E00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1E00">
              <w:rPr>
                <w:rStyle w:val="T2"/>
                <w:b w:val="0"/>
                <w:sz w:val="22"/>
                <w:szCs w:val="22"/>
              </w:rPr>
              <w:t>260 648,15</w:t>
            </w:r>
          </w:p>
        </w:tc>
        <w:tc>
          <w:tcPr>
            <w:tcW w:w="1842" w:type="dxa"/>
          </w:tcPr>
          <w:p w:rsidR="002F290A" w:rsidRPr="003B1E00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1E00">
              <w:rPr>
                <w:rStyle w:val="T2"/>
                <w:b w:val="0"/>
                <w:sz w:val="22"/>
                <w:szCs w:val="22"/>
              </w:rPr>
              <w:t xml:space="preserve">I kwartał </w:t>
            </w:r>
          </w:p>
        </w:tc>
        <w:tc>
          <w:tcPr>
            <w:tcW w:w="1418" w:type="dxa"/>
          </w:tcPr>
          <w:p w:rsidR="002F290A" w:rsidRPr="003B1E00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1E00">
              <w:rPr>
                <w:rStyle w:val="T2"/>
                <w:b w:val="0"/>
                <w:sz w:val="22"/>
                <w:szCs w:val="22"/>
              </w:rPr>
              <w:t>BOM</w:t>
            </w:r>
          </w:p>
        </w:tc>
      </w:tr>
      <w:tr w:rsidR="002F290A" w:rsidTr="00F21D0D">
        <w:tc>
          <w:tcPr>
            <w:tcW w:w="957" w:type="dxa"/>
          </w:tcPr>
          <w:p w:rsidR="002F290A" w:rsidRPr="00545F64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1.3.</w:t>
            </w:r>
            <w:r>
              <w:rPr>
                <w:rStyle w:val="T2"/>
                <w:b w:val="0"/>
                <w:sz w:val="22"/>
              </w:rPr>
              <w:t>8</w:t>
            </w:r>
            <w:r w:rsidRPr="00545F64">
              <w:rPr>
                <w:rStyle w:val="T2"/>
                <w:b w:val="0"/>
                <w:sz w:val="22"/>
              </w:rPr>
              <w:t>.</w:t>
            </w:r>
          </w:p>
        </w:tc>
        <w:tc>
          <w:tcPr>
            <w:tcW w:w="5417" w:type="dxa"/>
          </w:tcPr>
          <w:p w:rsidR="002F290A" w:rsidRDefault="002F290A" w:rsidP="002F290A">
            <w:pPr>
              <w:pStyle w:val="P8"/>
            </w:pPr>
            <w:r>
              <w:t xml:space="preserve">Przygotowanie nowych zadań inwestycyjnych – </w:t>
            </w:r>
            <w:r w:rsidRPr="00F21D0D">
              <w:t>5 postępowań przetargowych</w:t>
            </w:r>
          </w:p>
        </w:tc>
        <w:tc>
          <w:tcPr>
            <w:tcW w:w="2268" w:type="dxa"/>
          </w:tcPr>
          <w:p w:rsidR="002F290A" w:rsidRPr="00340B89" w:rsidRDefault="002F290A" w:rsidP="002F290A">
            <w:pPr>
              <w:pStyle w:val="P4"/>
              <w:jc w:val="center"/>
            </w:pPr>
            <w:r w:rsidRPr="00340B89">
              <w:rPr>
                <w:rStyle w:val="T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Default="002F290A" w:rsidP="002F290A">
            <w:pPr>
              <w:pStyle w:val="P4"/>
              <w:jc w:val="center"/>
            </w:pPr>
            <w:r>
              <w:rPr>
                <w:rStyle w:val="T5"/>
              </w:rPr>
              <w:t>250 000,00</w:t>
            </w:r>
          </w:p>
        </w:tc>
        <w:tc>
          <w:tcPr>
            <w:tcW w:w="1842" w:type="dxa"/>
          </w:tcPr>
          <w:p w:rsidR="002F290A" w:rsidRPr="009F21B6" w:rsidRDefault="002F290A" w:rsidP="002F290A">
            <w:pPr>
              <w:pStyle w:val="P4"/>
              <w:jc w:val="center"/>
            </w:pPr>
            <w:r w:rsidRPr="009F21B6">
              <w:t>I</w:t>
            </w:r>
            <w:r>
              <w:t xml:space="preserve"> </w:t>
            </w:r>
            <w:r w:rsidRPr="009F21B6">
              <w:t>-</w:t>
            </w:r>
            <w:r>
              <w:t xml:space="preserve"> </w:t>
            </w:r>
            <w:r w:rsidRPr="009F21B6">
              <w:t>II kwartał</w:t>
            </w:r>
          </w:p>
        </w:tc>
        <w:tc>
          <w:tcPr>
            <w:tcW w:w="1418" w:type="dxa"/>
          </w:tcPr>
          <w:p w:rsidR="002F290A" w:rsidRPr="009F21B6" w:rsidRDefault="002F290A" w:rsidP="002F290A">
            <w:pPr>
              <w:pStyle w:val="P4"/>
              <w:jc w:val="center"/>
            </w:pPr>
            <w:r w:rsidRPr="009F21B6">
              <w:rPr>
                <w:rStyle w:val="T2"/>
                <w:szCs w:val="22"/>
              </w:rPr>
              <w:t>WIiR</w:t>
            </w:r>
          </w:p>
        </w:tc>
      </w:tr>
      <w:tr w:rsidR="002F290A" w:rsidTr="00F21D0D">
        <w:tc>
          <w:tcPr>
            <w:tcW w:w="957" w:type="dxa"/>
          </w:tcPr>
          <w:p w:rsidR="002F290A" w:rsidRPr="00545F64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1.3.</w:t>
            </w:r>
            <w:r>
              <w:rPr>
                <w:rStyle w:val="T2"/>
                <w:b w:val="0"/>
                <w:sz w:val="22"/>
              </w:rPr>
              <w:t>9</w:t>
            </w:r>
            <w:r w:rsidRPr="00545F64">
              <w:rPr>
                <w:rStyle w:val="T2"/>
                <w:b w:val="0"/>
                <w:sz w:val="22"/>
              </w:rPr>
              <w:t>.</w:t>
            </w:r>
          </w:p>
        </w:tc>
        <w:tc>
          <w:tcPr>
            <w:tcW w:w="5417" w:type="dxa"/>
          </w:tcPr>
          <w:p w:rsidR="002F290A" w:rsidRPr="00CD6301" w:rsidRDefault="002F290A" w:rsidP="002F290A">
            <w:r>
              <w:rPr>
                <w:sz w:val="22"/>
                <w:szCs w:val="22"/>
              </w:rPr>
              <w:t xml:space="preserve">Opracowanie strategicznej mapy hałasu </w:t>
            </w:r>
          </w:p>
        </w:tc>
        <w:tc>
          <w:tcPr>
            <w:tcW w:w="2268" w:type="dxa"/>
          </w:tcPr>
          <w:p w:rsidR="002F290A" w:rsidRPr="00CD6301" w:rsidRDefault="002F290A" w:rsidP="002F290A">
            <w:pPr>
              <w:jc w:val="center"/>
            </w:pPr>
            <w:r w:rsidRPr="003B1E00">
              <w:rPr>
                <w:rStyle w:val="T2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3B66B8" w:rsidRDefault="002F290A" w:rsidP="002F290A">
            <w:pPr>
              <w:jc w:val="center"/>
              <w:rPr>
                <w:sz w:val="22"/>
                <w:szCs w:val="22"/>
              </w:rPr>
            </w:pPr>
            <w:r w:rsidRPr="003B66B8">
              <w:rPr>
                <w:sz w:val="22"/>
                <w:szCs w:val="22"/>
              </w:rPr>
              <w:t>430 187,00</w:t>
            </w:r>
          </w:p>
        </w:tc>
        <w:tc>
          <w:tcPr>
            <w:tcW w:w="1842" w:type="dxa"/>
          </w:tcPr>
          <w:p w:rsidR="002F290A" w:rsidRPr="000C4A1A" w:rsidRDefault="002F290A" w:rsidP="002F290A">
            <w:pPr>
              <w:pStyle w:val="P22"/>
              <w:spacing w:line="240" w:lineRule="auto"/>
              <w:rPr>
                <w:rStyle w:val="T2"/>
                <w:b w:val="0"/>
                <w:sz w:val="22"/>
                <w:szCs w:val="22"/>
              </w:rPr>
            </w:pPr>
            <w:r w:rsidRPr="000C4A1A">
              <w:rPr>
                <w:rStyle w:val="T2"/>
                <w:b w:val="0"/>
                <w:sz w:val="22"/>
                <w:szCs w:val="22"/>
              </w:rPr>
              <w:t xml:space="preserve">II kwartał </w:t>
            </w:r>
          </w:p>
        </w:tc>
        <w:tc>
          <w:tcPr>
            <w:tcW w:w="1418" w:type="dxa"/>
          </w:tcPr>
          <w:p w:rsidR="002F290A" w:rsidRPr="001E689C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proofErr w:type="spellStart"/>
            <w:r>
              <w:rPr>
                <w:rStyle w:val="T2"/>
                <w:b w:val="0"/>
                <w:sz w:val="22"/>
                <w:szCs w:val="22"/>
              </w:rPr>
              <w:t>WŚiE</w:t>
            </w:r>
            <w:proofErr w:type="spellEnd"/>
          </w:p>
        </w:tc>
      </w:tr>
      <w:tr w:rsidR="002F290A" w:rsidTr="00F21D0D">
        <w:tc>
          <w:tcPr>
            <w:tcW w:w="957" w:type="dxa"/>
          </w:tcPr>
          <w:p w:rsidR="002F290A" w:rsidRPr="00545F64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1.3.</w:t>
            </w:r>
            <w:r>
              <w:rPr>
                <w:rStyle w:val="T2"/>
                <w:b w:val="0"/>
                <w:sz w:val="22"/>
              </w:rPr>
              <w:t>10</w:t>
            </w:r>
            <w:r w:rsidRPr="00545F64">
              <w:rPr>
                <w:rStyle w:val="T2"/>
                <w:b w:val="0"/>
                <w:sz w:val="22"/>
              </w:rPr>
              <w:t>.</w:t>
            </w:r>
          </w:p>
        </w:tc>
        <w:tc>
          <w:tcPr>
            <w:tcW w:w="5417" w:type="dxa"/>
          </w:tcPr>
          <w:p w:rsidR="002F290A" w:rsidRPr="00CD6301" w:rsidRDefault="002F290A" w:rsidP="002F290A">
            <w:r>
              <w:rPr>
                <w:sz w:val="22"/>
                <w:szCs w:val="22"/>
              </w:rPr>
              <w:t>Wykonanie dokumentacji pn. „</w:t>
            </w:r>
            <w:r w:rsidRPr="00182459">
              <w:rPr>
                <w:sz w:val="22"/>
                <w:szCs w:val="22"/>
              </w:rPr>
              <w:t xml:space="preserve">Koncepcja zabezpieczenia przed powodzią dla istniejącej zabudowy osiedla </w:t>
            </w:r>
            <w:proofErr w:type="spellStart"/>
            <w:r w:rsidRPr="00182459">
              <w:rPr>
                <w:sz w:val="22"/>
                <w:szCs w:val="22"/>
              </w:rPr>
              <w:t>Kaszczorek</w:t>
            </w:r>
            <w:proofErr w:type="spellEnd"/>
            <w:r w:rsidRPr="00182459">
              <w:rPr>
                <w:sz w:val="22"/>
                <w:szCs w:val="22"/>
              </w:rPr>
              <w:t xml:space="preserve"> w gm. Toruń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2268" w:type="dxa"/>
          </w:tcPr>
          <w:p w:rsidR="002F290A" w:rsidRPr="00CD6301" w:rsidRDefault="002F290A" w:rsidP="002F290A">
            <w:pPr>
              <w:jc w:val="center"/>
            </w:pPr>
            <w:r w:rsidRPr="003B1E00">
              <w:rPr>
                <w:rStyle w:val="T2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3B66B8" w:rsidRDefault="002F290A" w:rsidP="002F290A">
            <w:pPr>
              <w:jc w:val="center"/>
              <w:rPr>
                <w:sz w:val="22"/>
                <w:szCs w:val="22"/>
              </w:rPr>
            </w:pPr>
            <w:r w:rsidRPr="003B66B8">
              <w:rPr>
                <w:sz w:val="22"/>
                <w:szCs w:val="22"/>
              </w:rPr>
              <w:t>284 552,85</w:t>
            </w:r>
          </w:p>
          <w:p w:rsidR="002F290A" w:rsidRPr="003B66B8" w:rsidRDefault="002F290A" w:rsidP="002F2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F290A" w:rsidRPr="000C4A1A" w:rsidRDefault="002F290A" w:rsidP="002F290A">
            <w:pPr>
              <w:pStyle w:val="P22"/>
              <w:spacing w:line="240" w:lineRule="auto"/>
              <w:rPr>
                <w:rStyle w:val="T2"/>
                <w:b w:val="0"/>
                <w:sz w:val="22"/>
                <w:szCs w:val="22"/>
              </w:rPr>
            </w:pPr>
            <w:r w:rsidRPr="000C4A1A">
              <w:rPr>
                <w:rStyle w:val="T2"/>
                <w:b w:val="0"/>
                <w:strike/>
                <w:sz w:val="22"/>
                <w:szCs w:val="22"/>
              </w:rPr>
              <w:br/>
            </w:r>
            <w:r w:rsidRPr="000C4A1A">
              <w:rPr>
                <w:rStyle w:val="T2"/>
                <w:b w:val="0"/>
                <w:sz w:val="22"/>
                <w:szCs w:val="22"/>
              </w:rPr>
              <w:t xml:space="preserve">II kwartał </w:t>
            </w:r>
          </w:p>
        </w:tc>
        <w:tc>
          <w:tcPr>
            <w:tcW w:w="1418" w:type="dxa"/>
          </w:tcPr>
          <w:p w:rsidR="002F290A" w:rsidRPr="00CE5E96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proofErr w:type="spellStart"/>
            <w:r>
              <w:rPr>
                <w:rStyle w:val="T2"/>
                <w:b w:val="0"/>
                <w:sz w:val="22"/>
                <w:szCs w:val="22"/>
              </w:rPr>
              <w:t>WŚiE</w:t>
            </w:r>
            <w:proofErr w:type="spellEnd"/>
          </w:p>
        </w:tc>
      </w:tr>
      <w:tr w:rsidR="002F290A" w:rsidTr="00F21D0D">
        <w:tc>
          <w:tcPr>
            <w:tcW w:w="957" w:type="dxa"/>
          </w:tcPr>
          <w:p w:rsidR="002F290A" w:rsidRPr="00545F64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1.3.</w:t>
            </w:r>
            <w:r>
              <w:rPr>
                <w:rStyle w:val="T2"/>
                <w:b w:val="0"/>
                <w:sz w:val="22"/>
              </w:rPr>
              <w:t>11</w:t>
            </w:r>
            <w:r w:rsidRPr="00545F64">
              <w:rPr>
                <w:rStyle w:val="T2"/>
                <w:b w:val="0"/>
                <w:sz w:val="22"/>
              </w:rPr>
              <w:t>.</w:t>
            </w:r>
          </w:p>
        </w:tc>
        <w:tc>
          <w:tcPr>
            <w:tcW w:w="5417" w:type="dxa"/>
          </w:tcPr>
          <w:p w:rsidR="002F290A" w:rsidRPr="00182459" w:rsidRDefault="002F290A" w:rsidP="002F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Inwentaryzacja terenów zieleni w terenie</w:t>
            </w:r>
          </w:p>
        </w:tc>
        <w:tc>
          <w:tcPr>
            <w:tcW w:w="2268" w:type="dxa"/>
          </w:tcPr>
          <w:p w:rsidR="002F290A" w:rsidRPr="00182459" w:rsidRDefault="002F290A" w:rsidP="002F290A">
            <w:pPr>
              <w:jc w:val="center"/>
            </w:pPr>
            <w:r w:rsidRPr="003B1E00">
              <w:rPr>
                <w:rStyle w:val="T2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3B66B8" w:rsidRDefault="002F290A" w:rsidP="002F290A">
            <w:pPr>
              <w:jc w:val="center"/>
              <w:rPr>
                <w:sz w:val="22"/>
                <w:szCs w:val="22"/>
              </w:rPr>
            </w:pPr>
            <w:r w:rsidRPr="003B66B8">
              <w:rPr>
                <w:sz w:val="22"/>
                <w:szCs w:val="22"/>
              </w:rPr>
              <w:t>447 154,48</w:t>
            </w:r>
          </w:p>
        </w:tc>
        <w:tc>
          <w:tcPr>
            <w:tcW w:w="1842" w:type="dxa"/>
          </w:tcPr>
          <w:p w:rsidR="002F290A" w:rsidRPr="000C4A1A" w:rsidRDefault="002F290A" w:rsidP="002F290A">
            <w:pPr>
              <w:pStyle w:val="P22"/>
              <w:spacing w:line="240" w:lineRule="auto"/>
              <w:rPr>
                <w:rStyle w:val="T2"/>
                <w:b w:val="0"/>
                <w:sz w:val="22"/>
                <w:szCs w:val="22"/>
              </w:rPr>
            </w:pPr>
            <w:r w:rsidRPr="000C4A1A">
              <w:rPr>
                <w:rStyle w:val="T2"/>
                <w:b w:val="0"/>
                <w:sz w:val="22"/>
                <w:szCs w:val="22"/>
              </w:rPr>
              <w:t>II kwartał</w:t>
            </w:r>
          </w:p>
        </w:tc>
        <w:tc>
          <w:tcPr>
            <w:tcW w:w="1418" w:type="dxa"/>
          </w:tcPr>
          <w:p w:rsidR="002F290A" w:rsidRDefault="002F290A" w:rsidP="002F290A">
            <w:pPr>
              <w:pStyle w:val="P22"/>
              <w:rPr>
                <w:rStyle w:val="T2"/>
                <w:sz w:val="22"/>
                <w:szCs w:val="22"/>
              </w:rPr>
            </w:pPr>
            <w:proofErr w:type="spellStart"/>
            <w:r>
              <w:rPr>
                <w:rStyle w:val="T2"/>
                <w:b w:val="0"/>
                <w:sz w:val="22"/>
                <w:szCs w:val="22"/>
              </w:rPr>
              <w:t>WŚiE</w:t>
            </w:r>
            <w:proofErr w:type="spellEnd"/>
          </w:p>
        </w:tc>
      </w:tr>
      <w:tr w:rsidR="002F290A" w:rsidTr="00F21D0D">
        <w:tc>
          <w:tcPr>
            <w:tcW w:w="957" w:type="dxa"/>
          </w:tcPr>
          <w:p w:rsidR="002F290A" w:rsidRPr="00545F64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1.3.1</w:t>
            </w:r>
            <w:r>
              <w:rPr>
                <w:rStyle w:val="T2"/>
                <w:b w:val="0"/>
                <w:sz w:val="22"/>
              </w:rPr>
              <w:t>2.</w:t>
            </w:r>
          </w:p>
        </w:tc>
        <w:tc>
          <w:tcPr>
            <w:tcW w:w="5417" w:type="dxa"/>
          </w:tcPr>
          <w:p w:rsidR="002F290A" w:rsidRPr="000E3C01" w:rsidRDefault="002F290A" w:rsidP="002F290A">
            <w:pPr>
              <w:rPr>
                <w:sz w:val="22"/>
                <w:szCs w:val="22"/>
              </w:rPr>
            </w:pPr>
            <w:r w:rsidRPr="000E3C01">
              <w:rPr>
                <w:sz w:val="22"/>
                <w:szCs w:val="22"/>
              </w:rPr>
              <w:t>Kampania informacyjno-promocyjna nt. selektywnej zbiórki odpadów komunalnych</w:t>
            </w:r>
          </w:p>
          <w:p w:rsidR="002F290A" w:rsidRPr="000E3C01" w:rsidRDefault="002F290A" w:rsidP="002F290A">
            <w:pPr>
              <w:pStyle w:val="P22"/>
              <w:spacing w:after="0" w:line="240" w:lineRule="auto"/>
              <w:jc w:val="left"/>
              <w:rPr>
                <w:rStyle w:val="T2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2F290A" w:rsidRPr="000E3C01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0E3C01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0E3C01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0E3C01">
              <w:rPr>
                <w:rStyle w:val="T2"/>
                <w:b w:val="0"/>
                <w:sz w:val="22"/>
                <w:szCs w:val="22"/>
              </w:rPr>
              <w:t>370 000,00</w:t>
            </w:r>
          </w:p>
        </w:tc>
        <w:tc>
          <w:tcPr>
            <w:tcW w:w="1842" w:type="dxa"/>
          </w:tcPr>
          <w:p w:rsidR="002F290A" w:rsidRPr="000E3C01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0E3C01">
              <w:rPr>
                <w:rStyle w:val="T2"/>
                <w:b w:val="0"/>
                <w:sz w:val="22"/>
                <w:szCs w:val="22"/>
              </w:rPr>
              <w:t xml:space="preserve">II kwartał </w:t>
            </w:r>
          </w:p>
        </w:tc>
        <w:tc>
          <w:tcPr>
            <w:tcW w:w="1418" w:type="dxa"/>
          </w:tcPr>
          <w:p w:rsidR="002F290A" w:rsidRPr="000E3C01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0E3C01">
              <w:rPr>
                <w:rStyle w:val="T2"/>
                <w:b w:val="0"/>
                <w:sz w:val="22"/>
                <w:szCs w:val="22"/>
              </w:rPr>
              <w:t>WGK</w:t>
            </w:r>
          </w:p>
        </w:tc>
      </w:tr>
      <w:tr w:rsidR="002F290A" w:rsidTr="00F21D0D">
        <w:tc>
          <w:tcPr>
            <w:tcW w:w="957" w:type="dxa"/>
          </w:tcPr>
          <w:p w:rsidR="002F290A" w:rsidRPr="00545F64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t>1.3.1</w:t>
            </w:r>
            <w:r>
              <w:rPr>
                <w:rStyle w:val="T2"/>
                <w:b w:val="0"/>
                <w:sz w:val="22"/>
              </w:rPr>
              <w:t>3</w:t>
            </w:r>
            <w:r w:rsidRPr="00545F64">
              <w:rPr>
                <w:rStyle w:val="T2"/>
                <w:b w:val="0"/>
                <w:sz w:val="22"/>
              </w:rPr>
              <w:t>.</w:t>
            </w:r>
          </w:p>
        </w:tc>
        <w:tc>
          <w:tcPr>
            <w:tcW w:w="5417" w:type="dxa"/>
          </w:tcPr>
          <w:p w:rsidR="002F290A" w:rsidRPr="00C8544E" w:rsidRDefault="002F290A" w:rsidP="002F290A">
            <w:pPr>
              <w:pStyle w:val="western"/>
              <w:spacing w:after="0" w:line="240" w:lineRule="auto"/>
              <w:rPr>
                <w:sz w:val="22"/>
                <w:szCs w:val="22"/>
              </w:rPr>
            </w:pPr>
            <w:r w:rsidRPr="00C8544E">
              <w:rPr>
                <w:sz w:val="22"/>
                <w:szCs w:val="22"/>
              </w:rPr>
              <w:t xml:space="preserve">Usługa zaprojektowania, wykonania, dostawy i montażu dotykowych makiet 3D z brązu dla osób niepełnosprawnych – replika 4 kościołów i Zamku </w:t>
            </w:r>
            <w:r w:rsidRPr="00C8544E">
              <w:rPr>
                <w:sz w:val="22"/>
                <w:szCs w:val="22"/>
              </w:rPr>
              <w:lastRenderedPageBreak/>
              <w:t>Krzyżackiego wraz z Dworem Mieszczańskim</w:t>
            </w:r>
          </w:p>
          <w:p w:rsidR="002F290A" w:rsidRPr="00C8544E" w:rsidRDefault="002F290A" w:rsidP="002F290A">
            <w:pPr>
              <w:pStyle w:val="P10"/>
              <w:rPr>
                <w:szCs w:val="22"/>
              </w:rPr>
            </w:pPr>
          </w:p>
        </w:tc>
        <w:tc>
          <w:tcPr>
            <w:tcW w:w="2268" w:type="dxa"/>
          </w:tcPr>
          <w:p w:rsidR="002F290A" w:rsidRPr="00C8544E" w:rsidRDefault="002F290A" w:rsidP="002F290A">
            <w:pPr>
              <w:pStyle w:val="P16"/>
              <w:jc w:val="center"/>
              <w:rPr>
                <w:rStyle w:val="T5"/>
                <w:szCs w:val="22"/>
              </w:rPr>
            </w:pPr>
            <w:r w:rsidRPr="00340B89">
              <w:rPr>
                <w:rStyle w:val="T2"/>
                <w:sz w:val="22"/>
                <w:szCs w:val="22"/>
              </w:rPr>
              <w:lastRenderedPageBreak/>
              <w:t>tryb podstawowy negocjacje fakultatywne</w:t>
            </w:r>
          </w:p>
        </w:tc>
        <w:tc>
          <w:tcPr>
            <w:tcW w:w="1985" w:type="dxa"/>
          </w:tcPr>
          <w:p w:rsidR="002F290A" w:rsidRPr="00C8544E" w:rsidRDefault="002F290A" w:rsidP="002F290A">
            <w:pPr>
              <w:pStyle w:val="P16"/>
              <w:jc w:val="center"/>
              <w:rPr>
                <w:sz w:val="22"/>
                <w:szCs w:val="22"/>
              </w:rPr>
            </w:pPr>
            <w:r w:rsidRPr="00C8544E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 </w:t>
            </w:r>
            <w:r w:rsidRPr="00C8544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:rsidR="002F290A" w:rsidRPr="00C8544E" w:rsidRDefault="002F290A" w:rsidP="002F290A">
            <w:pPr>
              <w:pStyle w:val="P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kwartał</w:t>
            </w:r>
          </w:p>
        </w:tc>
        <w:tc>
          <w:tcPr>
            <w:tcW w:w="1418" w:type="dxa"/>
          </w:tcPr>
          <w:p w:rsidR="002F290A" w:rsidRPr="00743BDB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743BDB">
              <w:rPr>
                <w:rStyle w:val="T2"/>
                <w:b w:val="0"/>
                <w:sz w:val="22"/>
                <w:szCs w:val="22"/>
              </w:rPr>
              <w:t>BMKZ</w:t>
            </w:r>
          </w:p>
        </w:tc>
      </w:tr>
      <w:tr w:rsidR="002F290A" w:rsidTr="00F21D0D">
        <w:tc>
          <w:tcPr>
            <w:tcW w:w="957" w:type="dxa"/>
          </w:tcPr>
          <w:p w:rsidR="002F290A" w:rsidRPr="00545F64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 w:rsidRPr="00545F64">
              <w:rPr>
                <w:rStyle w:val="T2"/>
                <w:b w:val="0"/>
                <w:sz w:val="22"/>
              </w:rPr>
              <w:lastRenderedPageBreak/>
              <w:t>1.3.1</w:t>
            </w:r>
            <w:r>
              <w:rPr>
                <w:rStyle w:val="T2"/>
                <w:b w:val="0"/>
                <w:sz w:val="22"/>
              </w:rPr>
              <w:t>4</w:t>
            </w:r>
            <w:r w:rsidRPr="00545F64">
              <w:rPr>
                <w:rStyle w:val="T2"/>
                <w:b w:val="0"/>
                <w:sz w:val="22"/>
              </w:rPr>
              <w:t>.</w:t>
            </w:r>
          </w:p>
        </w:tc>
        <w:tc>
          <w:tcPr>
            <w:tcW w:w="5417" w:type="dxa"/>
          </w:tcPr>
          <w:p w:rsidR="002F290A" w:rsidRDefault="002F290A" w:rsidP="002F290A">
            <w:pPr>
              <w:rPr>
                <w:rStyle w:val="T2"/>
                <w:sz w:val="22"/>
                <w:szCs w:val="22"/>
              </w:rPr>
            </w:pPr>
            <w:r w:rsidRPr="00162A76">
              <w:rPr>
                <w:color w:val="000000"/>
                <w:sz w:val="22"/>
                <w:szCs w:val="22"/>
              </w:rPr>
              <w:t xml:space="preserve">Świadczenie usług ochrony fizycznej budynków, ochrony w formie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62A76">
              <w:rPr>
                <w:color w:val="000000"/>
                <w:sz w:val="22"/>
                <w:szCs w:val="22"/>
              </w:rPr>
              <w:t>monitorowania systemu sygnalizacji włamania oraz konserwacji systemów alarmowych w obiektach Urzędu Miasta Torunia</w:t>
            </w:r>
          </w:p>
        </w:tc>
        <w:tc>
          <w:tcPr>
            <w:tcW w:w="2268" w:type="dxa"/>
          </w:tcPr>
          <w:p w:rsidR="002F290A" w:rsidRDefault="002F290A" w:rsidP="002F290A">
            <w:pPr>
              <w:jc w:val="center"/>
              <w:rPr>
                <w:rStyle w:val="T2"/>
                <w:sz w:val="22"/>
                <w:szCs w:val="22"/>
              </w:rPr>
            </w:pPr>
            <w:r w:rsidRPr="003B1E00">
              <w:rPr>
                <w:rStyle w:val="T2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3B66B8" w:rsidRDefault="002F290A" w:rsidP="002F290A">
            <w:pPr>
              <w:jc w:val="center"/>
              <w:rPr>
                <w:color w:val="000000"/>
                <w:sz w:val="22"/>
                <w:szCs w:val="22"/>
              </w:rPr>
            </w:pPr>
            <w:r w:rsidRPr="003B66B8">
              <w:rPr>
                <w:color w:val="000000"/>
                <w:sz w:val="22"/>
                <w:szCs w:val="22"/>
              </w:rPr>
              <w:t xml:space="preserve">395 000,00 </w:t>
            </w:r>
          </w:p>
          <w:p w:rsidR="002F290A" w:rsidRPr="003B66B8" w:rsidRDefault="002F290A" w:rsidP="002F290A">
            <w:pPr>
              <w:pStyle w:val="P22"/>
              <w:rPr>
                <w:rStyle w:val="T2"/>
                <w:sz w:val="22"/>
                <w:szCs w:val="22"/>
              </w:rPr>
            </w:pPr>
          </w:p>
        </w:tc>
        <w:tc>
          <w:tcPr>
            <w:tcW w:w="1842" w:type="dxa"/>
          </w:tcPr>
          <w:p w:rsidR="002F290A" w:rsidRPr="00162A76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162A76">
              <w:rPr>
                <w:rStyle w:val="T2"/>
                <w:b w:val="0"/>
                <w:sz w:val="22"/>
                <w:szCs w:val="22"/>
              </w:rPr>
              <w:t>III</w:t>
            </w:r>
            <w:r>
              <w:rPr>
                <w:rStyle w:val="T2"/>
                <w:b w:val="0"/>
                <w:sz w:val="22"/>
                <w:szCs w:val="22"/>
              </w:rPr>
              <w:t xml:space="preserve"> </w:t>
            </w:r>
            <w:r w:rsidRPr="00162A76">
              <w:rPr>
                <w:rStyle w:val="T2"/>
                <w:b w:val="0"/>
                <w:sz w:val="22"/>
                <w:szCs w:val="22"/>
              </w:rPr>
              <w:t xml:space="preserve"> kwartał </w:t>
            </w:r>
          </w:p>
        </w:tc>
        <w:tc>
          <w:tcPr>
            <w:tcW w:w="1418" w:type="dxa"/>
          </w:tcPr>
          <w:p w:rsidR="002F290A" w:rsidRPr="00162A76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162A76">
              <w:rPr>
                <w:rStyle w:val="T2"/>
                <w:b w:val="0"/>
                <w:sz w:val="22"/>
                <w:szCs w:val="22"/>
              </w:rPr>
              <w:t>BOU</w:t>
            </w:r>
          </w:p>
        </w:tc>
      </w:tr>
      <w:tr w:rsidR="002F290A" w:rsidTr="00F21D0D">
        <w:tc>
          <w:tcPr>
            <w:tcW w:w="957" w:type="dxa"/>
          </w:tcPr>
          <w:p w:rsidR="002F290A" w:rsidRPr="00B54B51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>
              <w:rPr>
                <w:rStyle w:val="T2"/>
                <w:b w:val="0"/>
                <w:sz w:val="22"/>
              </w:rPr>
              <w:t>1.3.15.</w:t>
            </w:r>
          </w:p>
        </w:tc>
        <w:tc>
          <w:tcPr>
            <w:tcW w:w="5417" w:type="dxa"/>
          </w:tcPr>
          <w:p w:rsidR="002F290A" w:rsidRPr="006336E7" w:rsidRDefault="002F290A" w:rsidP="002F290A">
            <w:pPr>
              <w:rPr>
                <w:sz w:val="22"/>
                <w:szCs w:val="22"/>
              </w:rPr>
            </w:pPr>
            <w:r w:rsidRPr="006336E7">
              <w:rPr>
                <w:sz w:val="22"/>
                <w:szCs w:val="22"/>
              </w:rPr>
              <w:t>Wsparcie serwisowe dla urządzeń Cisco</w:t>
            </w:r>
          </w:p>
        </w:tc>
        <w:tc>
          <w:tcPr>
            <w:tcW w:w="2268" w:type="dxa"/>
          </w:tcPr>
          <w:p w:rsidR="002F290A" w:rsidRPr="006336E7" w:rsidRDefault="002F290A" w:rsidP="002F290A">
            <w:pPr>
              <w:jc w:val="center"/>
              <w:rPr>
                <w:sz w:val="22"/>
                <w:szCs w:val="22"/>
              </w:rPr>
            </w:pPr>
            <w:r w:rsidRPr="006336E7">
              <w:rPr>
                <w:rStyle w:val="T2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6336E7" w:rsidRDefault="002F290A" w:rsidP="002F290A">
            <w:pPr>
              <w:jc w:val="center"/>
              <w:rPr>
                <w:sz w:val="22"/>
                <w:szCs w:val="22"/>
              </w:rPr>
            </w:pPr>
            <w:r w:rsidRPr="006336E7">
              <w:rPr>
                <w:sz w:val="22"/>
                <w:szCs w:val="22"/>
              </w:rPr>
              <w:t>167 886,18</w:t>
            </w:r>
          </w:p>
          <w:p w:rsidR="002F290A" w:rsidRPr="006336E7" w:rsidRDefault="002F290A" w:rsidP="002F2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F290A" w:rsidRPr="006336E7" w:rsidRDefault="002F290A" w:rsidP="002F290A">
            <w:pPr>
              <w:jc w:val="center"/>
              <w:rPr>
                <w:sz w:val="22"/>
                <w:szCs w:val="22"/>
              </w:rPr>
            </w:pPr>
            <w:r w:rsidRPr="006336E7">
              <w:rPr>
                <w:sz w:val="22"/>
                <w:szCs w:val="22"/>
              </w:rPr>
              <w:t xml:space="preserve"> IV kwartał</w:t>
            </w:r>
          </w:p>
        </w:tc>
        <w:tc>
          <w:tcPr>
            <w:tcW w:w="1418" w:type="dxa"/>
          </w:tcPr>
          <w:p w:rsidR="002F290A" w:rsidRPr="006336E7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6336E7">
              <w:rPr>
                <w:rStyle w:val="T2"/>
                <w:b w:val="0"/>
                <w:sz w:val="22"/>
                <w:szCs w:val="22"/>
              </w:rPr>
              <w:t>BPI</w:t>
            </w:r>
          </w:p>
        </w:tc>
      </w:tr>
      <w:tr w:rsidR="002F290A" w:rsidTr="00F21D0D">
        <w:tc>
          <w:tcPr>
            <w:tcW w:w="957" w:type="dxa"/>
          </w:tcPr>
          <w:p w:rsidR="002F290A" w:rsidRPr="00B54B51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>
              <w:rPr>
                <w:rStyle w:val="T2"/>
                <w:b w:val="0"/>
                <w:sz w:val="22"/>
              </w:rPr>
              <w:t>1.3.16.</w:t>
            </w:r>
          </w:p>
        </w:tc>
        <w:tc>
          <w:tcPr>
            <w:tcW w:w="5417" w:type="dxa"/>
          </w:tcPr>
          <w:p w:rsidR="002F290A" w:rsidRPr="006336E7" w:rsidRDefault="002F290A" w:rsidP="002F290A">
            <w:pPr>
              <w:rPr>
                <w:sz w:val="22"/>
                <w:szCs w:val="22"/>
              </w:rPr>
            </w:pPr>
            <w:r w:rsidRPr="006336E7">
              <w:rPr>
                <w:sz w:val="22"/>
                <w:szCs w:val="22"/>
              </w:rPr>
              <w:t>Usługa pierwszej linii wsparcia informatycznego w zakresie obsługi zgłoszeń przez Helpdesk UMT, obsługi technicznej stanowisko komputerowych w działach UMT i punktach informacyjnych UMT, punktach poboru opłat / kasowych UMT oraz administrowania serwerami, urządzeniami i systemami informatycznymi w wybranych działach UMT</w:t>
            </w:r>
          </w:p>
        </w:tc>
        <w:tc>
          <w:tcPr>
            <w:tcW w:w="2268" w:type="dxa"/>
          </w:tcPr>
          <w:p w:rsidR="002F290A" w:rsidRPr="006336E7" w:rsidRDefault="002F290A" w:rsidP="002F290A">
            <w:pPr>
              <w:jc w:val="center"/>
              <w:rPr>
                <w:sz w:val="22"/>
                <w:szCs w:val="22"/>
              </w:rPr>
            </w:pPr>
          </w:p>
          <w:p w:rsidR="002F290A" w:rsidRPr="006336E7" w:rsidRDefault="002F290A" w:rsidP="002F290A">
            <w:pPr>
              <w:jc w:val="center"/>
              <w:rPr>
                <w:sz w:val="22"/>
                <w:szCs w:val="22"/>
              </w:rPr>
            </w:pPr>
          </w:p>
          <w:p w:rsidR="002F290A" w:rsidRPr="006336E7" w:rsidRDefault="002F290A" w:rsidP="002F290A">
            <w:pPr>
              <w:jc w:val="center"/>
              <w:rPr>
                <w:sz w:val="22"/>
                <w:szCs w:val="22"/>
              </w:rPr>
            </w:pPr>
            <w:r w:rsidRPr="006336E7">
              <w:rPr>
                <w:rStyle w:val="T2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6336E7" w:rsidRDefault="002F290A" w:rsidP="002F290A">
            <w:pPr>
              <w:jc w:val="center"/>
              <w:rPr>
                <w:sz w:val="22"/>
                <w:szCs w:val="22"/>
              </w:rPr>
            </w:pPr>
          </w:p>
          <w:p w:rsidR="002F290A" w:rsidRPr="006336E7" w:rsidRDefault="002F290A" w:rsidP="002F290A">
            <w:pPr>
              <w:jc w:val="center"/>
              <w:rPr>
                <w:sz w:val="22"/>
                <w:szCs w:val="22"/>
              </w:rPr>
            </w:pPr>
          </w:p>
          <w:p w:rsidR="002F290A" w:rsidRPr="006336E7" w:rsidRDefault="002F290A" w:rsidP="002F290A">
            <w:pPr>
              <w:rPr>
                <w:sz w:val="22"/>
                <w:szCs w:val="22"/>
              </w:rPr>
            </w:pPr>
            <w:r w:rsidRPr="006336E7">
              <w:rPr>
                <w:sz w:val="22"/>
                <w:szCs w:val="22"/>
              </w:rPr>
              <w:t xml:space="preserve">     121 951,22</w:t>
            </w:r>
          </w:p>
        </w:tc>
        <w:tc>
          <w:tcPr>
            <w:tcW w:w="1842" w:type="dxa"/>
          </w:tcPr>
          <w:p w:rsidR="002F290A" w:rsidRPr="006336E7" w:rsidRDefault="002F290A" w:rsidP="002F290A">
            <w:pPr>
              <w:rPr>
                <w:sz w:val="22"/>
                <w:szCs w:val="22"/>
              </w:rPr>
            </w:pPr>
          </w:p>
          <w:p w:rsidR="002F290A" w:rsidRPr="006336E7" w:rsidRDefault="002F290A" w:rsidP="002F290A">
            <w:pPr>
              <w:jc w:val="center"/>
              <w:rPr>
                <w:sz w:val="22"/>
                <w:szCs w:val="22"/>
              </w:rPr>
            </w:pPr>
          </w:p>
          <w:p w:rsidR="002F290A" w:rsidRPr="006336E7" w:rsidRDefault="002F290A" w:rsidP="002F290A">
            <w:pPr>
              <w:jc w:val="center"/>
              <w:rPr>
                <w:sz w:val="22"/>
                <w:szCs w:val="22"/>
              </w:rPr>
            </w:pPr>
            <w:r w:rsidRPr="006336E7">
              <w:rPr>
                <w:sz w:val="22"/>
                <w:szCs w:val="22"/>
              </w:rPr>
              <w:t>IV kwartał</w:t>
            </w:r>
          </w:p>
        </w:tc>
        <w:tc>
          <w:tcPr>
            <w:tcW w:w="1418" w:type="dxa"/>
          </w:tcPr>
          <w:p w:rsidR="002F290A" w:rsidRPr="006336E7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</w:p>
          <w:p w:rsidR="002F290A" w:rsidRPr="006336E7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6336E7">
              <w:rPr>
                <w:rStyle w:val="T2"/>
                <w:b w:val="0"/>
                <w:sz w:val="22"/>
                <w:szCs w:val="22"/>
              </w:rPr>
              <w:t>BPI</w:t>
            </w:r>
          </w:p>
        </w:tc>
      </w:tr>
      <w:tr w:rsidR="002F290A" w:rsidTr="00F21D0D">
        <w:tc>
          <w:tcPr>
            <w:tcW w:w="957" w:type="dxa"/>
          </w:tcPr>
          <w:p w:rsidR="002F290A" w:rsidRPr="00B54B51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>
              <w:rPr>
                <w:rStyle w:val="T2"/>
                <w:b w:val="0"/>
                <w:sz w:val="22"/>
              </w:rPr>
              <w:t>1.3.17</w:t>
            </w:r>
          </w:p>
        </w:tc>
        <w:tc>
          <w:tcPr>
            <w:tcW w:w="5417" w:type="dxa"/>
          </w:tcPr>
          <w:p w:rsidR="002F290A" w:rsidRPr="006336E7" w:rsidRDefault="002F290A" w:rsidP="002F290A">
            <w:pPr>
              <w:rPr>
                <w:sz w:val="22"/>
                <w:szCs w:val="22"/>
              </w:rPr>
            </w:pPr>
            <w:r w:rsidRPr="006336E7">
              <w:rPr>
                <w:sz w:val="22"/>
                <w:szCs w:val="22"/>
              </w:rPr>
              <w:t>Świadczenie usługi asysty technicznej i konserwacji (</w:t>
            </w:r>
            <w:proofErr w:type="spellStart"/>
            <w:r w:rsidRPr="006336E7">
              <w:rPr>
                <w:sz w:val="22"/>
                <w:szCs w:val="22"/>
              </w:rPr>
              <w:t>ATiK</w:t>
            </w:r>
            <w:proofErr w:type="spellEnd"/>
            <w:r w:rsidRPr="006336E7">
              <w:rPr>
                <w:sz w:val="22"/>
                <w:szCs w:val="22"/>
              </w:rPr>
              <w:t>) dla systemu OTAGO</w:t>
            </w:r>
          </w:p>
        </w:tc>
        <w:tc>
          <w:tcPr>
            <w:tcW w:w="2268" w:type="dxa"/>
          </w:tcPr>
          <w:p w:rsidR="002F290A" w:rsidRPr="006336E7" w:rsidRDefault="002F290A" w:rsidP="002F290A">
            <w:pPr>
              <w:jc w:val="center"/>
              <w:rPr>
                <w:sz w:val="22"/>
                <w:szCs w:val="22"/>
              </w:rPr>
            </w:pPr>
            <w:r w:rsidRPr="006336E7">
              <w:rPr>
                <w:rStyle w:val="T2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82773A" w:rsidRDefault="002F290A" w:rsidP="002F290A">
            <w:pPr>
              <w:jc w:val="center"/>
              <w:rPr>
                <w:strike/>
                <w:sz w:val="22"/>
                <w:szCs w:val="22"/>
              </w:rPr>
            </w:pPr>
            <w:r w:rsidRPr="0082773A">
              <w:rPr>
                <w:strike/>
                <w:sz w:val="22"/>
                <w:szCs w:val="22"/>
              </w:rPr>
              <w:t>656 910,57</w:t>
            </w:r>
          </w:p>
          <w:p w:rsidR="002F290A" w:rsidRPr="0082773A" w:rsidRDefault="002F290A" w:rsidP="002F290A">
            <w:pPr>
              <w:jc w:val="center"/>
              <w:rPr>
                <w:strike/>
                <w:sz w:val="22"/>
                <w:szCs w:val="22"/>
              </w:rPr>
            </w:pPr>
            <w:r w:rsidRPr="0082773A">
              <w:rPr>
                <w:sz w:val="22"/>
                <w:szCs w:val="22"/>
              </w:rPr>
              <w:t>825 500, 97</w:t>
            </w:r>
          </w:p>
        </w:tc>
        <w:tc>
          <w:tcPr>
            <w:tcW w:w="1842" w:type="dxa"/>
          </w:tcPr>
          <w:p w:rsidR="002F290A" w:rsidRPr="0082773A" w:rsidRDefault="002F290A" w:rsidP="002F290A">
            <w:pPr>
              <w:rPr>
                <w:strike/>
                <w:sz w:val="22"/>
                <w:szCs w:val="22"/>
              </w:rPr>
            </w:pPr>
            <w:r w:rsidRPr="0082773A">
              <w:rPr>
                <w:strike/>
                <w:sz w:val="22"/>
                <w:szCs w:val="22"/>
              </w:rPr>
              <w:t xml:space="preserve">    IV kwartał</w:t>
            </w:r>
          </w:p>
          <w:p w:rsidR="002F290A" w:rsidRPr="0082773A" w:rsidRDefault="002F290A" w:rsidP="002F290A">
            <w:pPr>
              <w:jc w:val="center"/>
              <w:rPr>
                <w:sz w:val="22"/>
                <w:szCs w:val="22"/>
              </w:rPr>
            </w:pPr>
            <w:r w:rsidRPr="0082773A">
              <w:rPr>
                <w:sz w:val="22"/>
                <w:szCs w:val="22"/>
              </w:rPr>
              <w:t>III kwartał</w:t>
            </w:r>
          </w:p>
        </w:tc>
        <w:tc>
          <w:tcPr>
            <w:tcW w:w="1418" w:type="dxa"/>
          </w:tcPr>
          <w:p w:rsidR="002F290A" w:rsidRPr="006336E7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6336E7">
              <w:rPr>
                <w:rStyle w:val="T2"/>
                <w:b w:val="0"/>
                <w:sz w:val="22"/>
                <w:szCs w:val="22"/>
              </w:rPr>
              <w:t>BPI</w:t>
            </w:r>
          </w:p>
        </w:tc>
      </w:tr>
      <w:tr w:rsidR="002F290A" w:rsidTr="00F21D0D">
        <w:tc>
          <w:tcPr>
            <w:tcW w:w="957" w:type="dxa"/>
          </w:tcPr>
          <w:p w:rsidR="002F290A" w:rsidRPr="00B54B51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>
              <w:rPr>
                <w:rStyle w:val="T2"/>
                <w:b w:val="0"/>
                <w:sz w:val="22"/>
              </w:rPr>
              <w:t>1.3.18.</w:t>
            </w:r>
          </w:p>
        </w:tc>
        <w:tc>
          <w:tcPr>
            <w:tcW w:w="5417" w:type="dxa"/>
          </w:tcPr>
          <w:p w:rsidR="002F290A" w:rsidRDefault="002F290A" w:rsidP="002F290A">
            <w:pPr>
              <w:spacing w:before="100" w:beforeAutospacing="1" w:after="142" w:line="276" w:lineRule="auto"/>
              <w:rPr>
                <w:rStyle w:val="T2"/>
                <w:sz w:val="22"/>
                <w:szCs w:val="22"/>
              </w:rPr>
            </w:pPr>
            <w:r w:rsidRPr="003B1E00">
              <w:rPr>
                <w:color w:val="000000"/>
                <w:sz w:val="22"/>
                <w:szCs w:val="22"/>
              </w:rPr>
              <w:t>Bieżące utrzymanie cieków wodnych i urządzeń odwadniających na terenie miasta Torunia</w:t>
            </w:r>
          </w:p>
        </w:tc>
        <w:tc>
          <w:tcPr>
            <w:tcW w:w="2268" w:type="dxa"/>
          </w:tcPr>
          <w:p w:rsidR="002F290A" w:rsidRDefault="002F290A" w:rsidP="002F290A">
            <w:pPr>
              <w:pStyle w:val="P22"/>
              <w:spacing w:after="0" w:line="240" w:lineRule="auto"/>
              <w:rPr>
                <w:rStyle w:val="T2"/>
                <w:sz w:val="22"/>
                <w:szCs w:val="22"/>
              </w:rPr>
            </w:pPr>
            <w:r w:rsidRPr="003B1E00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3B66B8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66B8">
              <w:rPr>
                <w:rStyle w:val="T2"/>
                <w:b w:val="0"/>
                <w:sz w:val="22"/>
                <w:szCs w:val="22"/>
              </w:rPr>
              <w:t>325 203,00</w:t>
            </w:r>
          </w:p>
        </w:tc>
        <w:tc>
          <w:tcPr>
            <w:tcW w:w="1842" w:type="dxa"/>
          </w:tcPr>
          <w:p w:rsidR="002F290A" w:rsidRPr="003B66B8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66B8">
              <w:rPr>
                <w:rStyle w:val="T2"/>
                <w:b w:val="0"/>
                <w:sz w:val="22"/>
                <w:szCs w:val="22"/>
              </w:rPr>
              <w:t xml:space="preserve">IV kwartał </w:t>
            </w:r>
          </w:p>
        </w:tc>
        <w:tc>
          <w:tcPr>
            <w:tcW w:w="1418" w:type="dxa"/>
          </w:tcPr>
          <w:p w:rsidR="002F290A" w:rsidRPr="003B66B8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66B8">
              <w:rPr>
                <w:rStyle w:val="T2"/>
                <w:b w:val="0"/>
                <w:sz w:val="22"/>
                <w:szCs w:val="22"/>
              </w:rPr>
              <w:t>BOM</w:t>
            </w:r>
          </w:p>
        </w:tc>
      </w:tr>
      <w:tr w:rsidR="002F290A" w:rsidTr="00F21D0D">
        <w:tc>
          <w:tcPr>
            <w:tcW w:w="957" w:type="dxa"/>
          </w:tcPr>
          <w:p w:rsidR="002F290A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>
              <w:rPr>
                <w:rStyle w:val="T2"/>
                <w:b w:val="0"/>
                <w:sz w:val="22"/>
              </w:rPr>
              <w:t>1.3.19.</w:t>
            </w:r>
          </w:p>
        </w:tc>
        <w:tc>
          <w:tcPr>
            <w:tcW w:w="5417" w:type="dxa"/>
          </w:tcPr>
          <w:p w:rsidR="002F290A" w:rsidRPr="002F290A" w:rsidRDefault="002F290A" w:rsidP="002F290A">
            <w:pPr>
              <w:spacing w:before="100" w:beforeAutospacing="1" w:after="142" w:line="276" w:lineRule="auto"/>
              <w:rPr>
                <w:strike/>
                <w:color w:val="FF0000"/>
                <w:sz w:val="22"/>
                <w:szCs w:val="22"/>
              </w:rPr>
            </w:pPr>
            <w:r w:rsidRPr="002F290A">
              <w:rPr>
                <w:strike/>
                <w:color w:val="FF0000"/>
                <w:sz w:val="22"/>
                <w:szCs w:val="22"/>
              </w:rPr>
              <w:t xml:space="preserve">Usługa opracowania, wykonania, dostarczenia i instalacji </w:t>
            </w:r>
            <w:proofErr w:type="spellStart"/>
            <w:r w:rsidRPr="002F290A">
              <w:rPr>
                <w:strike/>
                <w:color w:val="FF0000"/>
                <w:sz w:val="22"/>
                <w:szCs w:val="22"/>
              </w:rPr>
              <w:t>audioguide'ów</w:t>
            </w:r>
            <w:proofErr w:type="spellEnd"/>
            <w:r w:rsidRPr="002F290A">
              <w:rPr>
                <w:strike/>
                <w:color w:val="FF0000"/>
                <w:sz w:val="22"/>
                <w:szCs w:val="22"/>
              </w:rPr>
              <w:t xml:space="preserve"> - </w:t>
            </w:r>
            <w:proofErr w:type="spellStart"/>
            <w:r w:rsidRPr="002F290A">
              <w:rPr>
                <w:strike/>
                <w:color w:val="FF0000"/>
                <w:sz w:val="22"/>
                <w:szCs w:val="22"/>
              </w:rPr>
              <w:t>audioprzewodników</w:t>
            </w:r>
            <w:proofErr w:type="spellEnd"/>
            <w:r w:rsidRPr="002F290A">
              <w:rPr>
                <w:strike/>
                <w:color w:val="FF0000"/>
                <w:sz w:val="22"/>
                <w:szCs w:val="22"/>
              </w:rPr>
              <w:t xml:space="preserve"> w kościołach objętych projektem „Toruńska Starówka - ochrona i konserwacja dziedzictwa kulturowego UNESCO - etap II”</w:t>
            </w:r>
          </w:p>
        </w:tc>
        <w:tc>
          <w:tcPr>
            <w:tcW w:w="2268" w:type="dxa"/>
          </w:tcPr>
          <w:p w:rsidR="002F290A" w:rsidRPr="002F290A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trike/>
                <w:color w:val="FF0000"/>
                <w:sz w:val="22"/>
                <w:szCs w:val="22"/>
              </w:rPr>
            </w:pPr>
            <w:r w:rsidRPr="002F290A">
              <w:rPr>
                <w:rStyle w:val="T2"/>
                <w:b w:val="0"/>
                <w:strike/>
                <w:color w:val="FF0000"/>
                <w:sz w:val="22"/>
                <w:szCs w:val="22"/>
              </w:rPr>
              <w:t>tryb podstawowy negocjacje fakultatywne</w:t>
            </w:r>
          </w:p>
          <w:p w:rsidR="002F290A" w:rsidRPr="002F290A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2F290A" w:rsidRPr="002F290A" w:rsidRDefault="002F290A" w:rsidP="002F290A">
            <w:pPr>
              <w:pStyle w:val="P22"/>
              <w:rPr>
                <w:rStyle w:val="T2"/>
                <w:b w:val="0"/>
                <w:strike/>
                <w:color w:val="FF0000"/>
                <w:sz w:val="22"/>
                <w:szCs w:val="22"/>
              </w:rPr>
            </w:pPr>
            <w:r w:rsidRPr="002F290A">
              <w:rPr>
                <w:rStyle w:val="T2"/>
                <w:b w:val="0"/>
                <w:strike/>
                <w:color w:val="FF0000"/>
                <w:sz w:val="22"/>
                <w:szCs w:val="22"/>
              </w:rPr>
              <w:t>400 000,00</w:t>
            </w:r>
          </w:p>
          <w:p w:rsidR="002F290A" w:rsidRPr="002F290A" w:rsidRDefault="002F290A" w:rsidP="002F290A">
            <w:pPr>
              <w:pStyle w:val="P22"/>
              <w:rPr>
                <w:rStyle w:val="T2"/>
                <w:b w:val="0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F290A" w:rsidRPr="002F290A" w:rsidRDefault="002F290A" w:rsidP="002F290A">
            <w:pPr>
              <w:pStyle w:val="P22"/>
              <w:rPr>
                <w:rStyle w:val="T2"/>
                <w:b w:val="0"/>
                <w:strike/>
                <w:color w:val="FF0000"/>
                <w:sz w:val="22"/>
                <w:szCs w:val="22"/>
              </w:rPr>
            </w:pPr>
            <w:r w:rsidRPr="002F290A">
              <w:rPr>
                <w:rStyle w:val="T2"/>
                <w:b w:val="0"/>
                <w:strike/>
                <w:color w:val="FF0000"/>
                <w:sz w:val="22"/>
                <w:szCs w:val="22"/>
              </w:rPr>
              <w:t xml:space="preserve">II kwartał </w:t>
            </w:r>
          </w:p>
          <w:p w:rsidR="002F290A" w:rsidRPr="002F290A" w:rsidRDefault="002F290A" w:rsidP="002F290A">
            <w:pPr>
              <w:pStyle w:val="P22"/>
              <w:rPr>
                <w:rStyle w:val="T2"/>
                <w:b w:val="0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290A" w:rsidRPr="002F290A" w:rsidRDefault="002F290A" w:rsidP="002F290A">
            <w:pPr>
              <w:pStyle w:val="P22"/>
              <w:rPr>
                <w:rStyle w:val="T2"/>
                <w:b w:val="0"/>
                <w:strike/>
                <w:color w:val="FF0000"/>
                <w:sz w:val="22"/>
                <w:szCs w:val="22"/>
              </w:rPr>
            </w:pPr>
            <w:r w:rsidRPr="002F290A">
              <w:rPr>
                <w:rStyle w:val="T2"/>
                <w:b w:val="0"/>
                <w:strike/>
                <w:color w:val="FF0000"/>
                <w:sz w:val="22"/>
                <w:szCs w:val="22"/>
              </w:rPr>
              <w:t>BMKZ</w:t>
            </w:r>
          </w:p>
        </w:tc>
      </w:tr>
      <w:tr w:rsidR="002F290A" w:rsidTr="00F21D0D">
        <w:tc>
          <w:tcPr>
            <w:tcW w:w="957" w:type="dxa"/>
          </w:tcPr>
          <w:p w:rsidR="002F290A" w:rsidRPr="000C4A1A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 w:rsidRPr="000C4A1A">
              <w:rPr>
                <w:rStyle w:val="T2"/>
                <w:b w:val="0"/>
                <w:sz w:val="22"/>
              </w:rPr>
              <w:t>1.3.20.</w:t>
            </w:r>
          </w:p>
        </w:tc>
        <w:tc>
          <w:tcPr>
            <w:tcW w:w="5417" w:type="dxa"/>
          </w:tcPr>
          <w:p w:rsidR="002F290A" w:rsidRPr="000C4A1A" w:rsidRDefault="002F290A" w:rsidP="002F290A">
            <w:pPr>
              <w:spacing w:before="100" w:beforeAutospacing="1" w:after="142" w:line="276" w:lineRule="auto"/>
              <w:rPr>
                <w:sz w:val="22"/>
                <w:szCs w:val="22"/>
              </w:rPr>
            </w:pPr>
            <w:r w:rsidRPr="000C4A1A">
              <w:rPr>
                <w:sz w:val="22"/>
                <w:szCs w:val="22"/>
              </w:rPr>
              <w:t xml:space="preserve">Świadczenie usług pocztowych </w:t>
            </w:r>
          </w:p>
        </w:tc>
        <w:tc>
          <w:tcPr>
            <w:tcW w:w="2268" w:type="dxa"/>
          </w:tcPr>
          <w:p w:rsidR="002F290A" w:rsidRPr="000C4A1A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0C4A1A">
              <w:rPr>
                <w:rStyle w:val="T2"/>
                <w:b w:val="0"/>
                <w:sz w:val="22"/>
                <w:szCs w:val="22"/>
              </w:rPr>
              <w:t>tryb podstawowy</w:t>
            </w:r>
          </w:p>
          <w:p w:rsidR="002F290A" w:rsidRPr="000C4A1A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0C4A1A">
              <w:rPr>
                <w:rStyle w:val="T2"/>
                <w:b w:val="0"/>
                <w:sz w:val="22"/>
                <w:szCs w:val="22"/>
              </w:rPr>
              <w:t xml:space="preserve">bez negocjacji </w:t>
            </w:r>
          </w:p>
        </w:tc>
        <w:tc>
          <w:tcPr>
            <w:tcW w:w="1985" w:type="dxa"/>
          </w:tcPr>
          <w:p w:rsidR="002F290A" w:rsidRPr="000C4A1A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0C4A1A">
              <w:rPr>
                <w:rStyle w:val="T2"/>
                <w:b w:val="0"/>
                <w:sz w:val="22"/>
                <w:szCs w:val="22"/>
              </w:rPr>
              <w:t>884 581,20</w:t>
            </w:r>
          </w:p>
        </w:tc>
        <w:tc>
          <w:tcPr>
            <w:tcW w:w="1842" w:type="dxa"/>
          </w:tcPr>
          <w:p w:rsidR="002F290A" w:rsidRPr="000C4A1A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0C4A1A">
              <w:rPr>
                <w:rStyle w:val="T2"/>
                <w:b w:val="0"/>
                <w:sz w:val="22"/>
                <w:szCs w:val="22"/>
              </w:rPr>
              <w:t xml:space="preserve">II kwartał </w:t>
            </w:r>
          </w:p>
        </w:tc>
        <w:tc>
          <w:tcPr>
            <w:tcW w:w="1418" w:type="dxa"/>
          </w:tcPr>
          <w:p w:rsidR="002F290A" w:rsidRPr="000C4A1A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0C4A1A">
              <w:rPr>
                <w:rStyle w:val="T2"/>
                <w:b w:val="0"/>
                <w:sz w:val="22"/>
                <w:szCs w:val="22"/>
              </w:rPr>
              <w:t>BOU</w:t>
            </w:r>
          </w:p>
        </w:tc>
      </w:tr>
      <w:tr w:rsidR="002F290A" w:rsidTr="00F21D0D">
        <w:tc>
          <w:tcPr>
            <w:tcW w:w="957" w:type="dxa"/>
          </w:tcPr>
          <w:p w:rsidR="002F290A" w:rsidRPr="000C4A1A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>
              <w:rPr>
                <w:rStyle w:val="T2"/>
                <w:b w:val="0"/>
                <w:sz w:val="22"/>
              </w:rPr>
              <w:t>1.3.21</w:t>
            </w:r>
          </w:p>
        </w:tc>
        <w:tc>
          <w:tcPr>
            <w:tcW w:w="5417" w:type="dxa"/>
          </w:tcPr>
          <w:p w:rsidR="002F290A" w:rsidRPr="004C3A56" w:rsidRDefault="002F290A" w:rsidP="002F290A">
            <w:pPr>
              <w:spacing w:before="100" w:beforeAutospacing="1" w:after="142" w:line="276" w:lineRule="auto"/>
              <w:rPr>
                <w:sz w:val="22"/>
                <w:szCs w:val="22"/>
              </w:rPr>
            </w:pPr>
            <w:r w:rsidRPr="004C3A56">
              <w:rPr>
                <w:sz w:val="22"/>
                <w:szCs w:val="22"/>
              </w:rPr>
              <w:t>Zarządzanie instytucją kultury: Centrum Kultury „Dwór Artusa" w Toruniu w okresie od dnia 01.07.2021 r. do dnia 30.06.2024 r.</w:t>
            </w:r>
          </w:p>
        </w:tc>
        <w:tc>
          <w:tcPr>
            <w:tcW w:w="2268" w:type="dxa"/>
          </w:tcPr>
          <w:p w:rsidR="002F290A" w:rsidRPr="000C4A1A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>wolna ręka na podstawie art. 214 ust. 1 pkt 7</w:t>
            </w:r>
          </w:p>
        </w:tc>
        <w:tc>
          <w:tcPr>
            <w:tcW w:w="1985" w:type="dxa"/>
          </w:tcPr>
          <w:p w:rsidR="002F290A" w:rsidRPr="000C4A1A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>333 000,00</w:t>
            </w:r>
          </w:p>
        </w:tc>
        <w:tc>
          <w:tcPr>
            <w:tcW w:w="1842" w:type="dxa"/>
          </w:tcPr>
          <w:p w:rsidR="002F290A" w:rsidRPr="000C4A1A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 xml:space="preserve">II kwartał </w:t>
            </w:r>
          </w:p>
        </w:tc>
        <w:tc>
          <w:tcPr>
            <w:tcW w:w="1418" w:type="dxa"/>
          </w:tcPr>
          <w:p w:rsidR="002F290A" w:rsidRPr="000C4A1A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proofErr w:type="spellStart"/>
            <w:r>
              <w:rPr>
                <w:rStyle w:val="T2"/>
                <w:b w:val="0"/>
                <w:sz w:val="22"/>
                <w:szCs w:val="22"/>
              </w:rPr>
              <w:t>WKu</w:t>
            </w:r>
            <w:proofErr w:type="spellEnd"/>
          </w:p>
        </w:tc>
      </w:tr>
      <w:tr w:rsidR="002F290A" w:rsidTr="00F21D0D">
        <w:tc>
          <w:tcPr>
            <w:tcW w:w="957" w:type="dxa"/>
          </w:tcPr>
          <w:p w:rsidR="002F290A" w:rsidRPr="002162AF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 w:rsidRPr="002162AF">
              <w:rPr>
                <w:rStyle w:val="T2"/>
                <w:b w:val="0"/>
                <w:sz w:val="22"/>
              </w:rPr>
              <w:t>1.3.22</w:t>
            </w:r>
          </w:p>
        </w:tc>
        <w:tc>
          <w:tcPr>
            <w:tcW w:w="5417" w:type="dxa"/>
          </w:tcPr>
          <w:p w:rsidR="002F290A" w:rsidRPr="004C3A56" w:rsidRDefault="002F290A" w:rsidP="002F290A">
            <w:pPr>
              <w:spacing w:before="100" w:beforeAutospacing="1" w:after="142" w:line="276" w:lineRule="auto"/>
              <w:rPr>
                <w:sz w:val="22"/>
                <w:szCs w:val="22"/>
              </w:rPr>
            </w:pPr>
            <w:r w:rsidRPr="004C3A56">
              <w:rPr>
                <w:sz w:val="22"/>
                <w:szCs w:val="22"/>
              </w:rPr>
              <w:t xml:space="preserve">Zagospodarowanie ronda na skrzyżowaniu Trasy </w:t>
            </w:r>
            <w:r w:rsidRPr="004C3A56">
              <w:rPr>
                <w:sz w:val="22"/>
                <w:szCs w:val="22"/>
              </w:rPr>
              <w:lastRenderedPageBreak/>
              <w:t xml:space="preserve">Prezydenta W. Raczkiewicza z ul. Grudziądzka w Toruniu </w:t>
            </w:r>
          </w:p>
        </w:tc>
        <w:tc>
          <w:tcPr>
            <w:tcW w:w="2268" w:type="dxa"/>
          </w:tcPr>
          <w:p w:rsidR="002F290A" w:rsidRPr="002162AF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2162AF">
              <w:rPr>
                <w:rStyle w:val="T2"/>
                <w:b w:val="0"/>
                <w:sz w:val="22"/>
                <w:szCs w:val="22"/>
              </w:rPr>
              <w:lastRenderedPageBreak/>
              <w:t xml:space="preserve">tryb podstawowy negocjacje </w:t>
            </w:r>
            <w:r w:rsidRPr="002162AF">
              <w:rPr>
                <w:rStyle w:val="T2"/>
                <w:b w:val="0"/>
                <w:sz w:val="22"/>
                <w:szCs w:val="22"/>
              </w:rPr>
              <w:lastRenderedPageBreak/>
              <w:t>fakultatywne</w:t>
            </w:r>
          </w:p>
        </w:tc>
        <w:tc>
          <w:tcPr>
            <w:tcW w:w="1985" w:type="dxa"/>
          </w:tcPr>
          <w:p w:rsidR="002F290A" w:rsidRPr="002162AF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2162AF">
              <w:rPr>
                <w:rStyle w:val="T2"/>
                <w:b w:val="0"/>
                <w:sz w:val="22"/>
                <w:szCs w:val="22"/>
              </w:rPr>
              <w:lastRenderedPageBreak/>
              <w:t>88 351,85</w:t>
            </w:r>
          </w:p>
        </w:tc>
        <w:tc>
          <w:tcPr>
            <w:tcW w:w="1842" w:type="dxa"/>
          </w:tcPr>
          <w:p w:rsidR="002F290A" w:rsidRPr="002162AF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2162AF">
              <w:rPr>
                <w:rStyle w:val="T2"/>
                <w:b w:val="0"/>
                <w:sz w:val="22"/>
                <w:szCs w:val="22"/>
              </w:rPr>
              <w:t xml:space="preserve">II kwartał </w:t>
            </w:r>
          </w:p>
        </w:tc>
        <w:tc>
          <w:tcPr>
            <w:tcW w:w="1418" w:type="dxa"/>
          </w:tcPr>
          <w:p w:rsidR="002F290A" w:rsidRPr="002162AF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2162AF">
              <w:rPr>
                <w:rStyle w:val="T2"/>
                <w:b w:val="0"/>
                <w:sz w:val="22"/>
                <w:szCs w:val="22"/>
              </w:rPr>
              <w:t>BOM</w:t>
            </w:r>
          </w:p>
        </w:tc>
      </w:tr>
      <w:tr w:rsidR="002F290A" w:rsidTr="00F21D0D">
        <w:tc>
          <w:tcPr>
            <w:tcW w:w="957" w:type="dxa"/>
          </w:tcPr>
          <w:p w:rsidR="002F290A" w:rsidRPr="002162AF" w:rsidRDefault="002F290A" w:rsidP="002F290A">
            <w:pPr>
              <w:pStyle w:val="P22"/>
              <w:rPr>
                <w:rStyle w:val="T2"/>
                <w:b w:val="0"/>
                <w:sz w:val="22"/>
              </w:rPr>
            </w:pPr>
            <w:r w:rsidRPr="002162AF">
              <w:rPr>
                <w:rStyle w:val="T2"/>
                <w:b w:val="0"/>
                <w:sz w:val="22"/>
              </w:rPr>
              <w:lastRenderedPageBreak/>
              <w:t>1.3.23</w:t>
            </w:r>
          </w:p>
        </w:tc>
        <w:tc>
          <w:tcPr>
            <w:tcW w:w="5417" w:type="dxa"/>
          </w:tcPr>
          <w:p w:rsidR="002F290A" w:rsidRPr="004C3A56" w:rsidRDefault="002F290A" w:rsidP="002F290A">
            <w:pPr>
              <w:spacing w:before="100" w:beforeAutospacing="1" w:after="142" w:line="276" w:lineRule="auto"/>
              <w:rPr>
                <w:sz w:val="22"/>
                <w:szCs w:val="22"/>
              </w:rPr>
            </w:pPr>
            <w:r w:rsidRPr="004C3A56">
              <w:rPr>
                <w:sz w:val="22"/>
                <w:szCs w:val="22"/>
              </w:rPr>
              <w:t xml:space="preserve">Zarządzanie samorządową instytucją kultury pod nazwą Toruńska Agenda Kulturalna </w:t>
            </w:r>
          </w:p>
        </w:tc>
        <w:tc>
          <w:tcPr>
            <w:tcW w:w="2268" w:type="dxa"/>
          </w:tcPr>
          <w:p w:rsidR="002F290A" w:rsidRPr="002162AF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2162AF">
              <w:rPr>
                <w:rStyle w:val="T2"/>
                <w:b w:val="0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2162AF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2162AF">
              <w:rPr>
                <w:rStyle w:val="T2"/>
                <w:b w:val="0"/>
                <w:sz w:val="22"/>
                <w:szCs w:val="22"/>
              </w:rPr>
              <w:t>656 125,00</w:t>
            </w:r>
          </w:p>
        </w:tc>
        <w:tc>
          <w:tcPr>
            <w:tcW w:w="1842" w:type="dxa"/>
          </w:tcPr>
          <w:p w:rsidR="002F290A" w:rsidRPr="002162AF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2162AF">
              <w:rPr>
                <w:rStyle w:val="T2"/>
                <w:b w:val="0"/>
                <w:sz w:val="22"/>
                <w:szCs w:val="22"/>
              </w:rPr>
              <w:t>II kwartał</w:t>
            </w:r>
          </w:p>
        </w:tc>
        <w:tc>
          <w:tcPr>
            <w:tcW w:w="1418" w:type="dxa"/>
          </w:tcPr>
          <w:p w:rsidR="002F290A" w:rsidRPr="002162AF" w:rsidRDefault="002F290A" w:rsidP="002F290A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proofErr w:type="spellStart"/>
            <w:r w:rsidRPr="002162AF">
              <w:rPr>
                <w:rStyle w:val="T2"/>
                <w:b w:val="0"/>
                <w:sz w:val="22"/>
                <w:szCs w:val="22"/>
              </w:rPr>
              <w:t>WKu</w:t>
            </w:r>
            <w:proofErr w:type="spellEnd"/>
          </w:p>
        </w:tc>
      </w:tr>
      <w:tr w:rsidR="002F290A" w:rsidRPr="00265774" w:rsidTr="00F21D0D">
        <w:tc>
          <w:tcPr>
            <w:tcW w:w="957" w:type="dxa"/>
          </w:tcPr>
          <w:p w:rsidR="002F290A" w:rsidRPr="00265774" w:rsidRDefault="002F290A" w:rsidP="002F290A">
            <w:pPr>
              <w:pStyle w:val="P22"/>
              <w:rPr>
                <w:rStyle w:val="T2"/>
                <w:b w:val="0"/>
                <w:color w:val="000000" w:themeColor="text1"/>
                <w:sz w:val="22"/>
              </w:rPr>
            </w:pPr>
            <w:r w:rsidRPr="00265774">
              <w:rPr>
                <w:rStyle w:val="T2"/>
                <w:b w:val="0"/>
                <w:color w:val="000000" w:themeColor="text1"/>
                <w:sz w:val="22"/>
              </w:rPr>
              <w:t>1.3.24</w:t>
            </w:r>
          </w:p>
        </w:tc>
        <w:tc>
          <w:tcPr>
            <w:tcW w:w="5417" w:type="dxa"/>
          </w:tcPr>
          <w:p w:rsidR="002F290A" w:rsidRPr="00265774" w:rsidRDefault="002F290A" w:rsidP="002F290A">
            <w:pPr>
              <w:spacing w:before="100" w:beforeAutospacing="1" w:after="142" w:line="276" w:lineRule="auto"/>
              <w:rPr>
                <w:color w:val="000000" w:themeColor="text1"/>
                <w:sz w:val="22"/>
                <w:szCs w:val="22"/>
              </w:rPr>
            </w:pPr>
            <w:r w:rsidRPr="00265774">
              <w:rPr>
                <w:rFonts w:ascii="Times New Roman , serif" w:hAnsi="Times New Roman , serif"/>
                <w:color w:val="000000" w:themeColor="text1"/>
                <w:sz w:val="22"/>
                <w:szCs w:val="22"/>
              </w:rPr>
              <w:t>Wykonanie nasadzeń  drzew na terenie Torunia – etap II</w:t>
            </w:r>
          </w:p>
        </w:tc>
        <w:tc>
          <w:tcPr>
            <w:tcW w:w="2268" w:type="dxa"/>
          </w:tcPr>
          <w:p w:rsidR="002F290A" w:rsidRPr="00265774" w:rsidRDefault="002F290A" w:rsidP="002F290A">
            <w:pPr>
              <w:pStyle w:val="P22"/>
              <w:spacing w:after="0" w:line="240" w:lineRule="auto"/>
              <w:rPr>
                <w:rStyle w:val="T2"/>
                <w:b w:val="0"/>
                <w:color w:val="000000" w:themeColor="text1"/>
                <w:sz w:val="22"/>
                <w:szCs w:val="22"/>
              </w:rPr>
            </w:pPr>
            <w:r w:rsidRPr="00265774">
              <w:rPr>
                <w:rStyle w:val="T2"/>
                <w:b w:val="0"/>
                <w:color w:val="000000" w:themeColor="text1"/>
                <w:sz w:val="22"/>
                <w:szCs w:val="22"/>
              </w:rPr>
              <w:t>tryb podstawowy negocjacje fakultatywne</w:t>
            </w:r>
          </w:p>
        </w:tc>
        <w:tc>
          <w:tcPr>
            <w:tcW w:w="1985" w:type="dxa"/>
          </w:tcPr>
          <w:p w:rsidR="002F290A" w:rsidRPr="00265774" w:rsidRDefault="002F290A" w:rsidP="002F290A">
            <w:pPr>
              <w:pStyle w:val="P22"/>
              <w:rPr>
                <w:rStyle w:val="T2"/>
                <w:b w:val="0"/>
                <w:color w:val="000000" w:themeColor="text1"/>
                <w:sz w:val="22"/>
                <w:szCs w:val="22"/>
              </w:rPr>
            </w:pPr>
            <w:r w:rsidRPr="00265774">
              <w:rPr>
                <w:rStyle w:val="T2"/>
                <w:b w:val="0"/>
                <w:color w:val="000000" w:themeColor="text1"/>
                <w:sz w:val="22"/>
                <w:szCs w:val="22"/>
              </w:rPr>
              <w:t>237 962,96</w:t>
            </w:r>
          </w:p>
        </w:tc>
        <w:tc>
          <w:tcPr>
            <w:tcW w:w="1842" w:type="dxa"/>
          </w:tcPr>
          <w:p w:rsidR="002F290A" w:rsidRPr="00265774" w:rsidRDefault="002F290A" w:rsidP="002F290A">
            <w:pPr>
              <w:pStyle w:val="P22"/>
              <w:rPr>
                <w:rStyle w:val="T2"/>
                <w:b w:val="0"/>
                <w:color w:val="000000" w:themeColor="text1"/>
                <w:sz w:val="22"/>
                <w:szCs w:val="22"/>
              </w:rPr>
            </w:pPr>
            <w:r w:rsidRPr="00265774">
              <w:rPr>
                <w:rStyle w:val="T2"/>
                <w:b w:val="0"/>
                <w:color w:val="000000" w:themeColor="text1"/>
                <w:sz w:val="22"/>
                <w:szCs w:val="22"/>
              </w:rPr>
              <w:t xml:space="preserve">III kwartał </w:t>
            </w:r>
          </w:p>
        </w:tc>
        <w:tc>
          <w:tcPr>
            <w:tcW w:w="1418" w:type="dxa"/>
          </w:tcPr>
          <w:p w:rsidR="002F290A" w:rsidRPr="00265774" w:rsidRDefault="002F290A" w:rsidP="002F290A">
            <w:pPr>
              <w:pStyle w:val="P22"/>
              <w:rPr>
                <w:rStyle w:val="T2"/>
                <w:b w:val="0"/>
                <w:color w:val="000000" w:themeColor="text1"/>
                <w:sz w:val="22"/>
                <w:szCs w:val="22"/>
              </w:rPr>
            </w:pPr>
            <w:r w:rsidRPr="00265774">
              <w:rPr>
                <w:rStyle w:val="T2"/>
                <w:b w:val="0"/>
                <w:color w:val="000000" w:themeColor="text1"/>
                <w:sz w:val="22"/>
                <w:szCs w:val="22"/>
              </w:rPr>
              <w:t>BOM</w:t>
            </w:r>
          </w:p>
        </w:tc>
      </w:tr>
    </w:tbl>
    <w:p w:rsidR="008F3ADC" w:rsidRPr="00265774" w:rsidRDefault="008F3ADC" w:rsidP="008F3ADC">
      <w:pPr>
        <w:pStyle w:val="P22"/>
        <w:rPr>
          <w:rStyle w:val="T2"/>
          <w:color w:val="000000" w:themeColor="text1"/>
          <w:sz w:val="22"/>
          <w:szCs w:val="22"/>
        </w:rPr>
      </w:pPr>
    </w:p>
    <w:p w:rsidR="00896612" w:rsidRDefault="00896612" w:rsidP="00896612">
      <w:pPr>
        <w:pStyle w:val="P22"/>
        <w:rPr>
          <w:rStyle w:val="T2"/>
        </w:rPr>
      </w:pPr>
      <w:r>
        <w:rPr>
          <w:rStyle w:val="T2"/>
        </w:rPr>
        <w:t xml:space="preserve">Zamówienia o wartości równej lub przekraczającej progi unijne  </w:t>
      </w:r>
    </w:p>
    <w:p w:rsidR="00896612" w:rsidRDefault="00896612"/>
    <w:tbl>
      <w:tblPr>
        <w:tblStyle w:val="Tabela-Siatka"/>
        <w:tblW w:w="13887" w:type="dxa"/>
        <w:tblLook w:val="04A0"/>
      </w:tblPr>
      <w:tblGrid>
        <w:gridCol w:w="958"/>
        <w:gridCol w:w="5416"/>
        <w:gridCol w:w="2268"/>
        <w:gridCol w:w="1985"/>
        <w:gridCol w:w="1842"/>
        <w:gridCol w:w="1418"/>
      </w:tblGrid>
      <w:tr w:rsidR="00415DF6" w:rsidTr="00415DF6">
        <w:tc>
          <w:tcPr>
            <w:tcW w:w="958" w:type="dxa"/>
          </w:tcPr>
          <w:p w:rsidR="00415DF6" w:rsidRDefault="00415DF6" w:rsidP="00393685">
            <w:pPr>
              <w:pStyle w:val="P22"/>
              <w:spacing w:after="0" w:line="240" w:lineRule="auto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>Pozycja plany</w:t>
            </w:r>
          </w:p>
        </w:tc>
        <w:tc>
          <w:tcPr>
            <w:tcW w:w="5416" w:type="dxa"/>
          </w:tcPr>
          <w:p w:rsidR="00415DF6" w:rsidRDefault="00415DF6" w:rsidP="00393685">
            <w:pPr>
              <w:pStyle w:val="P22"/>
              <w:spacing w:after="0" w:line="240" w:lineRule="auto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>Przedmiot zamówienia</w:t>
            </w:r>
          </w:p>
        </w:tc>
        <w:tc>
          <w:tcPr>
            <w:tcW w:w="2268" w:type="dxa"/>
          </w:tcPr>
          <w:p w:rsidR="00415DF6" w:rsidRDefault="00415DF6" w:rsidP="00393685">
            <w:pPr>
              <w:pStyle w:val="P22"/>
              <w:spacing w:after="0" w:line="240" w:lineRule="auto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 xml:space="preserve">Przewidywany tryb, procedura udzielenia zamówienia </w:t>
            </w:r>
          </w:p>
        </w:tc>
        <w:tc>
          <w:tcPr>
            <w:tcW w:w="1985" w:type="dxa"/>
          </w:tcPr>
          <w:p w:rsidR="00415DF6" w:rsidRDefault="00415DF6" w:rsidP="00393685">
            <w:pPr>
              <w:pStyle w:val="P22"/>
              <w:spacing w:after="0" w:line="240" w:lineRule="auto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 xml:space="preserve">Orientacyjna wartość zamówienia </w:t>
            </w:r>
          </w:p>
        </w:tc>
        <w:tc>
          <w:tcPr>
            <w:tcW w:w="1842" w:type="dxa"/>
          </w:tcPr>
          <w:p w:rsidR="00415DF6" w:rsidRDefault="00415DF6" w:rsidP="00393685">
            <w:pPr>
              <w:pStyle w:val="P22"/>
              <w:spacing w:after="0" w:line="240" w:lineRule="auto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 xml:space="preserve">Przewidywany termin wszczęcia postępowania </w:t>
            </w:r>
          </w:p>
        </w:tc>
        <w:tc>
          <w:tcPr>
            <w:tcW w:w="1418" w:type="dxa"/>
          </w:tcPr>
          <w:p w:rsidR="00415DF6" w:rsidRDefault="00415DF6" w:rsidP="00393685">
            <w:pPr>
              <w:pStyle w:val="P22"/>
              <w:spacing w:after="0" w:line="240" w:lineRule="auto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 xml:space="preserve">Informacje dodatkowe </w:t>
            </w:r>
          </w:p>
        </w:tc>
      </w:tr>
      <w:tr w:rsidR="00415DF6" w:rsidTr="00415DF6">
        <w:tc>
          <w:tcPr>
            <w:tcW w:w="958" w:type="dxa"/>
          </w:tcPr>
          <w:p w:rsidR="00415DF6" w:rsidRDefault="00415DF6" w:rsidP="00393685">
            <w:pPr>
              <w:pStyle w:val="P22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>1</w:t>
            </w:r>
          </w:p>
        </w:tc>
        <w:tc>
          <w:tcPr>
            <w:tcW w:w="5416" w:type="dxa"/>
          </w:tcPr>
          <w:p w:rsidR="00415DF6" w:rsidRDefault="00415DF6" w:rsidP="00393685">
            <w:pPr>
              <w:pStyle w:val="P22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>2</w:t>
            </w:r>
          </w:p>
        </w:tc>
        <w:tc>
          <w:tcPr>
            <w:tcW w:w="2268" w:type="dxa"/>
          </w:tcPr>
          <w:p w:rsidR="00415DF6" w:rsidRDefault="00415DF6" w:rsidP="00393685">
            <w:pPr>
              <w:pStyle w:val="P22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>3</w:t>
            </w:r>
          </w:p>
        </w:tc>
        <w:tc>
          <w:tcPr>
            <w:tcW w:w="1985" w:type="dxa"/>
          </w:tcPr>
          <w:p w:rsidR="00415DF6" w:rsidRDefault="00415DF6" w:rsidP="00393685">
            <w:pPr>
              <w:pStyle w:val="P22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>4</w:t>
            </w:r>
          </w:p>
        </w:tc>
        <w:tc>
          <w:tcPr>
            <w:tcW w:w="1842" w:type="dxa"/>
          </w:tcPr>
          <w:p w:rsidR="00415DF6" w:rsidRDefault="00415DF6" w:rsidP="00393685">
            <w:pPr>
              <w:pStyle w:val="P22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>5</w:t>
            </w:r>
          </w:p>
        </w:tc>
        <w:tc>
          <w:tcPr>
            <w:tcW w:w="1418" w:type="dxa"/>
          </w:tcPr>
          <w:p w:rsidR="00415DF6" w:rsidRDefault="00415DF6" w:rsidP="00393685">
            <w:pPr>
              <w:pStyle w:val="P22"/>
              <w:rPr>
                <w:rStyle w:val="T2"/>
                <w:sz w:val="22"/>
                <w:szCs w:val="22"/>
              </w:rPr>
            </w:pPr>
            <w:r>
              <w:rPr>
                <w:rStyle w:val="T2"/>
                <w:sz w:val="22"/>
              </w:rPr>
              <w:t>6</w:t>
            </w:r>
          </w:p>
        </w:tc>
      </w:tr>
      <w:tr w:rsidR="00415DF6" w:rsidTr="00415DF6">
        <w:tc>
          <w:tcPr>
            <w:tcW w:w="958" w:type="dxa"/>
          </w:tcPr>
          <w:p w:rsidR="00415DF6" w:rsidRPr="003B66B8" w:rsidRDefault="00415DF6" w:rsidP="000E3C01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5F6A91">
              <w:rPr>
                <w:rStyle w:val="T2"/>
                <w:b w:val="0"/>
                <w:sz w:val="22"/>
                <w:szCs w:val="22"/>
              </w:rPr>
              <w:t>1.1.1.</w:t>
            </w:r>
          </w:p>
        </w:tc>
        <w:tc>
          <w:tcPr>
            <w:tcW w:w="5416" w:type="dxa"/>
          </w:tcPr>
          <w:p w:rsidR="00415DF6" w:rsidRPr="005F6A91" w:rsidRDefault="00415DF6" w:rsidP="000E3C01">
            <w:pPr>
              <w:pStyle w:val="P17"/>
              <w:rPr>
                <w:sz w:val="22"/>
                <w:szCs w:val="22"/>
              </w:rPr>
            </w:pPr>
            <w:r w:rsidRPr="005F6A91">
              <w:rPr>
                <w:rStyle w:val="b"/>
                <w:sz w:val="22"/>
                <w:szCs w:val="22"/>
              </w:rPr>
              <w:t>Przetarg nieograniczony na przewóz osób niepełnosprawnych na terenie  GMT.</w:t>
            </w:r>
          </w:p>
        </w:tc>
        <w:tc>
          <w:tcPr>
            <w:tcW w:w="2268" w:type="dxa"/>
          </w:tcPr>
          <w:p w:rsidR="00415DF6" w:rsidRPr="005F6A91" w:rsidRDefault="00415DF6" w:rsidP="000E3C01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5F6A91">
              <w:rPr>
                <w:rStyle w:val="T2"/>
                <w:b w:val="0"/>
                <w:sz w:val="22"/>
                <w:szCs w:val="22"/>
              </w:rPr>
              <w:t>przetarg</w:t>
            </w:r>
          </w:p>
          <w:p w:rsidR="00415DF6" w:rsidRPr="005F6A91" w:rsidRDefault="00415DF6" w:rsidP="000E3C01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5F6A91">
              <w:rPr>
                <w:rStyle w:val="T2"/>
                <w:b w:val="0"/>
                <w:sz w:val="22"/>
                <w:szCs w:val="22"/>
              </w:rPr>
              <w:t xml:space="preserve"> nieograniczony</w:t>
            </w:r>
          </w:p>
        </w:tc>
        <w:tc>
          <w:tcPr>
            <w:tcW w:w="1985" w:type="dxa"/>
          </w:tcPr>
          <w:p w:rsidR="00415DF6" w:rsidRPr="005F6A91" w:rsidRDefault="00415DF6" w:rsidP="00F52374">
            <w:pPr>
              <w:pStyle w:val="P16"/>
              <w:jc w:val="center"/>
              <w:rPr>
                <w:sz w:val="22"/>
                <w:szCs w:val="22"/>
              </w:rPr>
            </w:pPr>
            <w:r w:rsidRPr="005F6A91">
              <w:rPr>
                <w:sz w:val="22"/>
                <w:szCs w:val="22"/>
              </w:rPr>
              <w:t>1.</w:t>
            </w:r>
            <w:r w:rsidR="00F52374" w:rsidRPr="005F6A91">
              <w:rPr>
                <w:sz w:val="22"/>
                <w:szCs w:val="22"/>
              </w:rPr>
              <w:t>851</w:t>
            </w:r>
            <w:r w:rsidRPr="005F6A91">
              <w:rPr>
                <w:sz w:val="22"/>
                <w:szCs w:val="22"/>
              </w:rPr>
              <w:t>.</w:t>
            </w:r>
            <w:r w:rsidR="00F52374" w:rsidRPr="005F6A91">
              <w:rPr>
                <w:sz w:val="22"/>
                <w:szCs w:val="22"/>
              </w:rPr>
              <w:t>851</w:t>
            </w:r>
            <w:r w:rsidRPr="005F6A91">
              <w:rPr>
                <w:sz w:val="22"/>
                <w:szCs w:val="22"/>
              </w:rPr>
              <w:t>,</w:t>
            </w:r>
            <w:r w:rsidR="00F52374" w:rsidRPr="005F6A91">
              <w:rPr>
                <w:sz w:val="22"/>
                <w:szCs w:val="22"/>
              </w:rPr>
              <w:t>85</w:t>
            </w:r>
          </w:p>
        </w:tc>
        <w:tc>
          <w:tcPr>
            <w:tcW w:w="1842" w:type="dxa"/>
          </w:tcPr>
          <w:p w:rsidR="00415DF6" w:rsidRPr="005F6A91" w:rsidRDefault="00F52374" w:rsidP="000E3C01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5F6A91">
              <w:rPr>
                <w:rStyle w:val="T2"/>
                <w:b w:val="0"/>
                <w:sz w:val="22"/>
                <w:szCs w:val="22"/>
              </w:rPr>
              <w:t>IV</w:t>
            </w:r>
            <w:r w:rsidR="00415DF6" w:rsidRPr="005F6A91">
              <w:rPr>
                <w:rStyle w:val="T2"/>
                <w:b w:val="0"/>
                <w:sz w:val="22"/>
                <w:szCs w:val="22"/>
              </w:rPr>
              <w:t xml:space="preserve"> kwartał </w:t>
            </w:r>
          </w:p>
        </w:tc>
        <w:tc>
          <w:tcPr>
            <w:tcW w:w="1418" w:type="dxa"/>
          </w:tcPr>
          <w:p w:rsidR="00415DF6" w:rsidRPr="005F6A91" w:rsidRDefault="00415DF6" w:rsidP="000E3C01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5F6A91">
              <w:rPr>
                <w:rStyle w:val="T2"/>
                <w:b w:val="0"/>
                <w:sz w:val="22"/>
                <w:szCs w:val="22"/>
              </w:rPr>
              <w:t>WZ i PS</w:t>
            </w:r>
          </w:p>
        </w:tc>
      </w:tr>
      <w:tr w:rsidR="00415DF6" w:rsidTr="00887EF0">
        <w:trPr>
          <w:trHeight w:val="629"/>
        </w:trPr>
        <w:tc>
          <w:tcPr>
            <w:tcW w:w="958" w:type="dxa"/>
          </w:tcPr>
          <w:p w:rsidR="00415DF6" w:rsidRPr="003B66B8" w:rsidRDefault="00415DF6" w:rsidP="00FE1A9F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66B8">
              <w:rPr>
                <w:rStyle w:val="T2"/>
                <w:b w:val="0"/>
                <w:sz w:val="22"/>
                <w:szCs w:val="22"/>
              </w:rPr>
              <w:t>1.1.</w:t>
            </w:r>
            <w:r>
              <w:rPr>
                <w:rStyle w:val="T2"/>
                <w:b w:val="0"/>
                <w:sz w:val="22"/>
                <w:szCs w:val="22"/>
              </w:rPr>
              <w:t>2</w:t>
            </w:r>
            <w:r w:rsidRPr="003B66B8">
              <w:rPr>
                <w:rStyle w:val="T2"/>
                <w:b w:val="0"/>
                <w:sz w:val="22"/>
                <w:szCs w:val="22"/>
              </w:rPr>
              <w:t>.</w:t>
            </w:r>
          </w:p>
        </w:tc>
        <w:tc>
          <w:tcPr>
            <w:tcW w:w="5416" w:type="dxa"/>
          </w:tcPr>
          <w:p w:rsidR="00415DF6" w:rsidRPr="002F290A" w:rsidRDefault="00E0078C" w:rsidP="00E0078C">
            <w:pPr>
              <w:spacing w:before="100" w:beforeAutospacing="1" w:after="142" w:line="276" w:lineRule="auto"/>
              <w:rPr>
                <w:rStyle w:val="T2"/>
                <w:b/>
                <w:sz w:val="22"/>
                <w:szCs w:val="22"/>
              </w:rPr>
            </w:pPr>
            <w:r w:rsidRPr="002F290A">
              <w:rPr>
                <w:sz w:val="22"/>
                <w:szCs w:val="22"/>
              </w:rPr>
              <w:t>Kompleksowe utrzymanie terenów zieleni miejskiej w 17 sektorach.</w:t>
            </w:r>
          </w:p>
        </w:tc>
        <w:tc>
          <w:tcPr>
            <w:tcW w:w="2268" w:type="dxa"/>
          </w:tcPr>
          <w:p w:rsidR="00415DF6" w:rsidRPr="002F290A" w:rsidRDefault="00415DF6" w:rsidP="000E3C01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2F290A">
              <w:rPr>
                <w:rStyle w:val="T2"/>
                <w:b w:val="0"/>
                <w:sz w:val="22"/>
                <w:szCs w:val="22"/>
              </w:rPr>
              <w:t>przetarg</w:t>
            </w:r>
          </w:p>
          <w:p w:rsidR="00415DF6" w:rsidRPr="002F290A" w:rsidRDefault="00415DF6" w:rsidP="000E3C01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2F290A">
              <w:rPr>
                <w:rStyle w:val="T2"/>
                <w:b w:val="0"/>
                <w:sz w:val="22"/>
                <w:szCs w:val="22"/>
              </w:rPr>
              <w:t xml:space="preserve"> nieograniczony </w:t>
            </w:r>
          </w:p>
        </w:tc>
        <w:tc>
          <w:tcPr>
            <w:tcW w:w="1985" w:type="dxa"/>
          </w:tcPr>
          <w:p w:rsidR="00415DF6" w:rsidRPr="002F290A" w:rsidRDefault="00AB1369" w:rsidP="00E0078C">
            <w:pPr>
              <w:spacing w:before="100" w:beforeAutospacing="1" w:after="142" w:line="276" w:lineRule="auto"/>
              <w:jc w:val="center"/>
              <w:rPr>
                <w:rStyle w:val="T2"/>
                <w:sz w:val="22"/>
                <w:szCs w:val="22"/>
              </w:rPr>
            </w:pPr>
            <w:r w:rsidRPr="002F290A">
              <w:rPr>
                <w:rStyle w:val="T2"/>
                <w:sz w:val="22"/>
                <w:szCs w:val="22"/>
              </w:rPr>
              <w:t>5 000 000,00</w:t>
            </w:r>
          </w:p>
        </w:tc>
        <w:tc>
          <w:tcPr>
            <w:tcW w:w="1842" w:type="dxa"/>
          </w:tcPr>
          <w:p w:rsidR="00415DF6" w:rsidRPr="002F290A" w:rsidRDefault="00415DF6" w:rsidP="00E0078C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2F290A">
              <w:rPr>
                <w:rStyle w:val="T2"/>
                <w:b w:val="0"/>
                <w:sz w:val="22"/>
                <w:szCs w:val="22"/>
              </w:rPr>
              <w:t>I</w:t>
            </w:r>
            <w:r w:rsidR="00E0078C" w:rsidRPr="002F290A">
              <w:rPr>
                <w:rStyle w:val="T2"/>
                <w:b w:val="0"/>
                <w:sz w:val="22"/>
                <w:szCs w:val="22"/>
              </w:rPr>
              <w:t>V</w:t>
            </w:r>
            <w:r w:rsidRPr="002F290A">
              <w:rPr>
                <w:rStyle w:val="T2"/>
                <w:b w:val="0"/>
                <w:sz w:val="22"/>
                <w:szCs w:val="22"/>
              </w:rPr>
              <w:t xml:space="preserve"> kwartał </w:t>
            </w:r>
          </w:p>
        </w:tc>
        <w:tc>
          <w:tcPr>
            <w:tcW w:w="1418" w:type="dxa"/>
          </w:tcPr>
          <w:p w:rsidR="00415DF6" w:rsidRPr="002F290A" w:rsidRDefault="00415DF6" w:rsidP="000E3C01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2F290A">
              <w:rPr>
                <w:rStyle w:val="T2"/>
                <w:b w:val="0"/>
                <w:sz w:val="22"/>
                <w:szCs w:val="22"/>
              </w:rPr>
              <w:t>BOM</w:t>
            </w:r>
          </w:p>
        </w:tc>
      </w:tr>
      <w:tr w:rsidR="00415DF6" w:rsidTr="00415DF6">
        <w:tc>
          <w:tcPr>
            <w:tcW w:w="958" w:type="dxa"/>
          </w:tcPr>
          <w:p w:rsidR="00415DF6" w:rsidRPr="003B66B8" w:rsidRDefault="00415DF6" w:rsidP="000E3C01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66B8">
              <w:rPr>
                <w:rStyle w:val="T2"/>
                <w:b w:val="0"/>
                <w:sz w:val="22"/>
                <w:szCs w:val="22"/>
              </w:rPr>
              <w:t>1.1.3.</w:t>
            </w:r>
          </w:p>
        </w:tc>
        <w:tc>
          <w:tcPr>
            <w:tcW w:w="5416" w:type="dxa"/>
          </w:tcPr>
          <w:p w:rsidR="00415DF6" w:rsidRPr="00662FFF" w:rsidRDefault="00415DF6" w:rsidP="00F21D0D">
            <w:pPr>
              <w:rPr>
                <w:rStyle w:val="b"/>
                <w:color w:val="000000" w:themeColor="text1"/>
                <w:sz w:val="22"/>
                <w:szCs w:val="22"/>
              </w:rPr>
            </w:pPr>
            <w:r w:rsidRPr="00662FFF">
              <w:rPr>
                <w:sz w:val="22"/>
                <w:szCs w:val="22"/>
              </w:rPr>
              <w:t>Odbiór i transport odpadów komunalnych oraz usługi towarzyszące</w:t>
            </w:r>
          </w:p>
        </w:tc>
        <w:tc>
          <w:tcPr>
            <w:tcW w:w="2268" w:type="dxa"/>
          </w:tcPr>
          <w:p w:rsidR="00415DF6" w:rsidRPr="00662FFF" w:rsidRDefault="00415DF6" w:rsidP="000E3C01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662FFF">
              <w:rPr>
                <w:rStyle w:val="T2"/>
                <w:b w:val="0"/>
                <w:sz w:val="22"/>
                <w:szCs w:val="22"/>
              </w:rPr>
              <w:t>przetarg</w:t>
            </w:r>
          </w:p>
          <w:p w:rsidR="00415DF6" w:rsidRPr="00662FFF" w:rsidRDefault="00415DF6" w:rsidP="000E3C01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662FFF">
              <w:rPr>
                <w:rStyle w:val="T2"/>
                <w:b w:val="0"/>
                <w:sz w:val="22"/>
                <w:szCs w:val="22"/>
              </w:rPr>
              <w:t xml:space="preserve"> nieograniczony</w:t>
            </w:r>
          </w:p>
        </w:tc>
        <w:tc>
          <w:tcPr>
            <w:tcW w:w="1985" w:type="dxa"/>
          </w:tcPr>
          <w:p w:rsidR="00415DF6" w:rsidRPr="00662FFF" w:rsidRDefault="00415DF6" w:rsidP="000E3C01">
            <w:pPr>
              <w:jc w:val="center"/>
              <w:rPr>
                <w:sz w:val="22"/>
                <w:szCs w:val="22"/>
              </w:rPr>
            </w:pPr>
            <w:r w:rsidRPr="00662FFF">
              <w:rPr>
                <w:sz w:val="22"/>
                <w:szCs w:val="22"/>
              </w:rPr>
              <w:t xml:space="preserve">19 630 000,00 </w:t>
            </w:r>
          </w:p>
          <w:p w:rsidR="00415DF6" w:rsidRPr="00662FFF" w:rsidRDefault="00415DF6" w:rsidP="000E3C01">
            <w:pPr>
              <w:pStyle w:val="P16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15DF6" w:rsidRPr="00662FFF" w:rsidRDefault="00415DF6" w:rsidP="000E3C01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662FFF">
              <w:rPr>
                <w:rStyle w:val="T2"/>
                <w:b w:val="0"/>
                <w:sz w:val="22"/>
                <w:szCs w:val="22"/>
              </w:rPr>
              <w:t>III</w:t>
            </w:r>
            <w:r>
              <w:rPr>
                <w:rStyle w:val="T2"/>
                <w:b w:val="0"/>
                <w:sz w:val="22"/>
                <w:szCs w:val="22"/>
              </w:rPr>
              <w:t xml:space="preserve"> </w:t>
            </w:r>
            <w:r w:rsidRPr="00662FFF">
              <w:rPr>
                <w:rStyle w:val="T2"/>
                <w:b w:val="0"/>
                <w:sz w:val="22"/>
                <w:szCs w:val="22"/>
              </w:rPr>
              <w:t xml:space="preserve"> kwartał</w:t>
            </w:r>
          </w:p>
        </w:tc>
        <w:tc>
          <w:tcPr>
            <w:tcW w:w="1418" w:type="dxa"/>
          </w:tcPr>
          <w:p w:rsidR="00415DF6" w:rsidRPr="00662FFF" w:rsidRDefault="00415DF6" w:rsidP="000E3C01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662FFF">
              <w:rPr>
                <w:rStyle w:val="T2"/>
                <w:b w:val="0"/>
                <w:sz w:val="22"/>
                <w:szCs w:val="22"/>
              </w:rPr>
              <w:t>WGK</w:t>
            </w:r>
          </w:p>
        </w:tc>
      </w:tr>
      <w:tr w:rsidR="00415DF6" w:rsidTr="00415DF6">
        <w:tc>
          <w:tcPr>
            <w:tcW w:w="958" w:type="dxa"/>
          </w:tcPr>
          <w:p w:rsidR="00415DF6" w:rsidRPr="000C4A1A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0C4A1A">
              <w:rPr>
                <w:rStyle w:val="T2"/>
                <w:b w:val="0"/>
                <w:sz w:val="22"/>
                <w:szCs w:val="22"/>
              </w:rPr>
              <w:t>1.1.4.</w:t>
            </w:r>
          </w:p>
        </w:tc>
        <w:tc>
          <w:tcPr>
            <w:tcW w:w="5416" w:type="dxa"/>
          </w:tcPr>
          <w:p w:rsidR="00415DF6" w:rsidRPr="000C4A1A" w:rsidRDefault="00415DF6" w:rsidP="000A65B7">
            <w:pPr>
              <w:rPr>
                <w:sz w:val="22"/>
                <w:szCs w:val="22"/>
              </w:rPr>
            </w:pPr>
            <w:r w:rsidRPr="000C4A1A">
              <w:rPr>
                <w:sz w:val="22"/>
                <w:szCs w:val="22"/>
              </w:rPr>
              <w:t xml:space="preserve">Zaprojektowanie i wykonanie systemu informacji o wolnych stanowiskach postojowych w okolicach Zespołu Staromiejskiego w Toruniu </w:t>
            </w:r>
            <w:r w:rsidRPr="000C4A1A">
              <w:t>wraz z obsługą tego systemu przez okres 60 miesięcy</w:t>
            </w:r>
            <w:r w:rsidRPr="000C4A1A">
              <w:rPr>
                <w:sz w:val="22"/>
                <w:szCs w:val="22"/>
              </w:rPr>
              <w:t xml:space="preserve">.”  </w:t>
            </w:r>
          </w:p>
        </w:tc>
        <w:tc>
          <w:tcPr>
            <w:tcW w:w="2268" w:type="dxa"/>
          </w:tcPr>
          <w:p w:rsidR="00415DF6" w:rsidRPr="000C4A1A" w:rsidRDefault="00415DF6" w:rsidP="000A65B7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0C4A1A">
              <w:rPr>
                <w:rStyle w:val="T2"/>
                <w:b w:val="0"/>
                <w:sz w:val="22"/>
                <w:szCs w:val="22"/>
              </w:rPr>
              <w:t>przetarg</w:t>
            </w:r>
          </w:p>
          <w:p w:rsidR="00415DF6" w:rsidRPr="000C4A1A" w:rsidRDefault="00415DF6" w:rsidP="000A65B7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0C4A1A">
              <w:rPr>
                <w:rStyle w:val="T2"/>
                <w:b w:val="0"/>
                <w:sz w:val="22"/>
                <w:szCs w:val="22"/>
              </w:rPr>
              <w:t xml:space="preserve"> nieograniczony</w:t>
            </w:r>
          </w:p>
        </w:tc>
        <w:tc>
          <w:tcPr>
            <w:tcW w:w="1985" w:type="dxa"/>
          </w:tcPr>
          <w:p w:rsidR="00415DF6" w:rsidRPr="000C4A1A" w:rsidRDefault="00AB1369" w:rsidP="00415DF6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 xml:space="preserve">  </w:t>
            </w:r>
            <w:r w:rsidR="000C4A1A" w:rsidRPr="000C4A1A">
              <w:rPr>
                <w:rStyle w:val="T2"/>
                <w:b w:val="0"/>
                <w:sz w:val="22"/>
                <w:szCs w:val="22"/>
              </w:rPr>
              <w:t>2 357 723,57</w:t>
            </w:r>
            <w:r w:rsidR="00415DF6" w:rsidRPr="000C4A1A">
              <w:rPr>
                <w:rStyle w:val="T2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415DF6" w:rsidRPr="000C4A1A" w:rsidRDefault="00415DF6" w:rsidP="00415DF6">
            <w:pPr>
              <w:pStyle w:val="P22"/>
              <w:jc w:val="left"/>
              <w:rPr>
                <w:rStyle w:val="T2"/>
                <w:b w:val="0"/>
                <w:sz w:val="22"/>
                <w:szCs w:val="22"/>
              </w:rPr>
            </w:pPr>
            <w:r w:rsidRPr="000C4A1A">
              <w:rPr>
                <w:rStyle w:val="T2"/>
                <w:b w:val="0"/>
                <w:sz w:val="22"/>
                <w:szCs w:val="22"/>
              </w:rPr>
              <w:t>III kwartał</w:t>
            </w:r>
          </w:p>
        </w:tc>
        <w:tc>
          <w:tcPr>
            <w:tcW w:w="1418" w:type="dxa"/>
          </w:tcPr>
          <w:p w:rsidR="00415DF6" w:rsidRPr="000C4A1A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0C4A1A">
              <w:rPr>
                <w:rStyle w:val="T2"/>
                <w:b w:val="0"/>
                <w:sz w:val="22"/>
                <w:szCs w:val="22"/>
              </w:rPr>
              <w:t>WGK</w:t>
            </w:r>
          </w:p>
        </w:tc>
      </w:tr>
      <w:tr w:rsidR="00415DF6" w:rsidTr="00415DF6">
        <w:tc>
          <w:tcPr>
            <w:tcW w:w="958" w:type="dxa"/>
          </w:tcPr>
          <w:p w:rsidR="00415DF6" w:rsidRPr="003B66B8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66B8">
              <w:rPr>
                <w:rStyle w:val="T2"/>
                <w:b w:val="0"/>
                <w:sz w:val="22"/>
                <w:szCs w:val="22"/>
              </w:rPr>
              <w:t>1.2.1.</w:t>
            </w:r>
          </w:p>
        </w:tc>
        <w:tc>
          <w:tcPr>
            <w:tcW w:w="5416" w:type="dxa"/>
          </w:tcPr>
          <w:p w:rsidR="00415DF6" w:rsidRPr="009C59FA" w:rsidRDefault="00415DF6" w:rsidP="000A65B7">
            <w:pPr>
              <w:pStyle w:val="P17"/>
              <w:rPr>
                <w:sz w:val="22"/>
                <w:szCs w:val="22"/>
              </w:rPr>
            </w:pPr>
            <w:r w:rsidRPr="009C59FA">
              <w:rPr>
                <w:color w:val="000000"/>
                <w:sz w:val="22"/>
                <w:szCs w:val="22"/>
              </w:rPr>
              <w:t>Dostawa wyposażenia dla pracowni zawodowych w Zespole Szkół Ogólnokształcących i Technicznych Nr 13 w Toruniu w ramach projektu „Twoja przyszłość w nowoczesnej szkole zawodowej” w ramach Poddziałania 6.3.2. Inwestycje w infrastrukturę kształcenia zawodowego</w:t>
            </w:r>
          </w:p>
        </w:tc>
        <w:tc>
          <w:tcPr>
            <w:tcW w:w="2268" w:type="dxa"/>
          </w:tcPr>
          <w:p w:rsidR="00415DF6" w:rsidRPr="009C59FA" w:rsidRDefault="00415DF6" w:rsidP="000A65B7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9C59FA">
              <w:rPr>
                <w:rStyle w:val="T2"/>
                <w:b w:val="0"/>
                <w:sz w:val="22"/>
                <w:szCs w:val="22"/>
              </w:rPr>
              <w:t>przetarg</w:t>
            </w:r>
          </w:p>
          <w:p w:rsidR="00415DF6" w:rsidRPr="009C59FA" w:rsidRDefault="00415DF6" w:rsidP="000A65B7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9C59FA">
              <w:rPr>
                <w:rStyle w:val="T2"/>
                <w:b w:val="0"/>
                <w:sz w:val="22"/>
                <w:szCs w:val="22"/>
              </w:rPr>
              <w:t xml:space="preserve"> nieograniczony</w:t>
            </w:r>
          </w:p>
        </w:tc>
        <w:tc>
          <w:tcPr>
            <w:tcW w:w="1985" w:type="dxa"/>
          </w:tcPr>
          <w:p w:rsidR="00415DF6" w:rsidRPr="009C59FA" w:rsidRDefault="00AB1369" w:rsidP="000A65B7">
            <w:pPr>
              <w:pStyle w:val="P1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415DF6" w:rsidRPr="009C59FA">
              <w:rPr>
                <w:color w:val="000000"/>
                <w:sz w:val="22"/>
                <w:szCs w:val="22"/>
              </w:rPr>
              <w:t>1 156 308,94</w:t>
            </w:r>
          </w:p>
        </w:tc>
        <w:tc>
          <w:tcPr>
            <w:tcW w:w="1842" w:type="dxa"/>
          </w:tcPr>
          <w:p w:rsidR="00415DF6" w:rsidRPr="009C59FA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9C59FA">
              <w:rPr>
                <w:rStyle w:val="T2"/>
                <w:b w:val="0"/>
                <w:sz w:val="22"/>
                <w:szCs w:val="22"/>
              </w:rPr>
              <w:t xml:space="preserve">I kwartał </w:t>
            </w:r>
          </w:p>
        </w:tc>
        <w:tc>
          <w:tcPr>
            <w:tcW w:w="1418" w:type="dxa"/>
          </w:tcPr>
          <w:p w:rsidR="00415DF6" w:rsidRPr="009C59FA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9C59FA">
              <w:rPr>
                <w:rStyle w:val="T2"/>
                <w:b w:val="0"/>
                <w:sz w:val="22"/>
                <w:szCs w:val="22"/>
              </w:rPr>
              <w:t>WE</w:t>
            </w:r>
          </w:p>
        </w:tc>
      </w:tr>
      <w:tr w:rsidR="00415DF6" w:rsidTr="00415DF6">
        <w:tc>
          <w:tcPr>
            <w:tcW w:w="958" w:type="dxa"/>
          </w:tcPr>
          <w:p w:rsidR="00415DF6" w:rsidRPr="003B66B8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66B8">
              <w:rPr>
                <w:rStyle w:val="T2"/>
                <w:b w:val="0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5416" w:type="dxa"/>
          </w:tcPr>
          <w:p w:rsidR="00415DF6" w:rsidRPr="009C59FA" w:rsidRDefault="00415DF6" w:rsidP="000A65B7">
            <w:pPr>
              <w:pStyle w:val="P17"/>
              <w:rPr>
                <w:sz w:val="22"/>
                <w:szCs w:val="22"/>
              </w:rPr>
            </w:pPr>
            <w:r w:rsidRPr="009C59FA">
              <w:rPr>
                <w:sz w:val="22"/>
                <w:szCs w:val="22"/>
              </w:rPr>
              <w:t>Dostawa wyposażenia dla pracowni zawodowych w Zespole Szkół Samochodowych w Toruniu w ramach projektu „Twoja przyszłość w nowoczesnej szkole zawodowej” w ramach Poddziałania 6.3.2. Inwestycje w infrastrukturę kształcenia zawodowego</w:t>
            </w:r>
          </w:p>
        </w:tc>
        <w:tc>
          <w:tcPr>
            <w:tcW w:w="2268" w:type="dxa"/>
          </w:tcPr>
          <w:p w:rsidR="00415DF6" w:rsidRPr="009C59FA" w:rsidRDefault="00415DF6" w:rsidP="000A65B7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9C59FA">
              <w:rPr>
                <w:rStyle w:val="T2"/>
                <w:b w:val="0"/>
                <w:sz w:val="22"/>
                <w:szCs w:val="22"/>
              </w:rPr>
              <w:t>przetarg</w:t>
            </w:r>
          </w:p>
          <w:p w:rsidR="00415DF6" w:rsidRPr="00F032EE" w:rsidRDefault="00415DF6" w:rsidP="000A65B7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9C59FA">
              <w:rPr>
                <w:rStyle w:val="T2"/>
                <w:b w:val="0"/>
                <w:sz w:val="22"/>
                <w:szCs w:val="22"/>
              </w:rPr>
              <w:t xml:space="preserve"> nieograniczony</w:t>
            </w:r>
          </w:p>
        </w:tc>
        <w:tc>
          <w:tcPr>
            <w:tcW w:w="1985" w:type="dxa"/>
          </w:tcPr>
          <w:p w:rsidR="00415DF6" w:rsidRPr="009C59FA" w:rsidRDefault="00415DF6" w:rsidP="000A65B7">
            <w:pPr>
              <w:pStyle w:val="P16"/>
              <w:jc w:val="center"/>
              <w:rPr>
                <w:sz w:val="22"/>
                <w:szCs w:val="22"/>
              </w:rPr>
            </w:pPr>
            <w:r w:rsidRPr="009C59FA">
              <w:rPr>
                <w:sz w:val="22"/>
                <w:szCs w:val="22"/>
              </w:rPr>
              <w:t>1 369 265,81</w:t>
            </w:r>
          </w:p>
        </w:tc>
        <w:tc>
          <w:tcPr>
            <w:tcW w:w="1842" w:type="dxa"/>
          </w:tcPr>
          <w:p w:rsidR="00415DF6" w:rsidRPr="009C59FA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9C59FA">
              <w:rPr>
                <w:rStyle w:val="T2"/>
                <w:b w:val="0"/>
                <w:sz w:val="22"/>
                <w:szCs w:val="22"/>
              </w:rPr>
              <w:t xml:space="preserve">II-III kwartał </w:t>
            </w:r>
          </w:p>
        </w:tc>
        <w:tc>
          <w:tcPr>
            <w:tcW w:w="1418" w:type="dxa"/>
          </w:tcPr>
          <w:p w:rsidR="00415DF6" w:rsidRPr="009C59FA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9C59FA">
              <w:rPr>
                <w:rStyle w:val="T2"/>
                <w:b w:val="0"/>
                <w:sz w:val="22"/>
                <w:szCs w:val="22"/>
              </w:rPr>
              <w:t>WE</w:t>
            </w:r>
          </w:p>
        </w:tc>
      </w:tr>
      <w:tr w:rsidR="00415DF6" w:rsidTr="00415DF6">
        <w:tc>
          <w:tcPr>
            <w:tcW w:w="958" w:type="dxa"/>
          </w:tcPr>
          <w:p w:rsidR="00415DF6" w:rsidRPr="003B66B8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3B66B8">
              <w:rPr>
                <w:rStyle w:val="T2"/>
                <w:b w:val="0"/>
                <w:sz w:val="22"/>
                <w:szCs w:val="22"/>
              </w:rPr>
              <w:t>1.2.3.</w:t>
            </w:r>
          </w:p>
        </w:tc>
        <w:tc>
          <w:tcPr>
            <w:tcW w:w="5416" w:type="dxa"/>
          </w:tcPr>
          <w:p w:rsidR="00415DF6" w:rsidRPr="009C59FA" w:rsidRDefault="00415DF6" w:rsidP="000A65B7">
            <w:pPr>
              <w:pStyle w:val="P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9C59FA">
              <w:rPr>
                <w:sz w:val="22"/>
                <w:szCs w:val="22"/>
              </w:rPr>
              <w:t>ostaw</w:t>
            </w:r>
            <w:r>
              <w:rPr>
                <w:sz w:val="22"/>
                <w:szCs w:val="22"/>
              </w:rPr>
              <w:t>a</w:t>
            </w:r>
            <w:r w:rsidRPr="009C59FA">
              <w:rPr>
                <w:sz w:val="22"/>
                <w:szCs w:val="22"/>
              </w:rPr>
              <w:t xml:space="preserve"> wyposażenia dla pracowni zawodowych w Zespole Szkół Technicznych w Toruniu w ramach projektu „Twoja przyszłość w nowoczesnej szkole zawodowej 2” w ramach Poddziałania 6.4.3. Inwestycje </w:t>
            </w:r>
            <w:r w:rsidR="00D4003A">
              <w:rPr>
                <w:sz w:val="22"/>
                <w:szCs w:val="22"/>
              </w:rPr>
              <w:br/>
            </w:r>
            <w:r w:rsidRPr="009C59FA">
              <w:rPr>
                <w:sz w:val="22"/>
                <w:szCs w:val="22"/>
              </w:rPr>
              <w:t>w infrastrukturę kształcenia zawodowego w ramach ZIT</w:t>
            </w:r>
          </w:p>
        </w:tc>
        <w:tc>
          <w:tcPr>
            <w:tcW w:w="2268" w:type="dxa"/>
          </w:tcPr>
          <w:p w:rsidR="00415DF6" w:rsidRDefault="00415DF6" w:rsidP="000A65B7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 xml:space="preserve">przetarg </w:t>
            </w:r>
          </w:p>
          <w:p w:rsidR="00415DF6" w:rsidRPr="00F032EE" w:rsidRDefault="00415DF6" w:rsidP="000A65B7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 xml:space="preserve">nieograniczony </w:t>
            </w:r>
          </w:p>
        </w:tc>
        <w:tc>
          <w:tcPr>
            <w:tcW w:w="1985" w:type="dxa"/>
          </w:tcPr>
          <w:p w:rsidR="00415DF6" w:rsidRDefault="00415DF6" w:rsidP="000A65B7">
            <w:pPr>
              <w:pStyle w:val="P16"/>
              <w:jc w:val="center"/>
            </w:pPr>
            <w:r>
              <w:rPr>
                <w:szCs w:val="24"/>
              </w:rPr>
              <w:t>2 451 584,14</w:t>
            </w:r>
          </w:p>
        </w:tc>
        <w:tc>
          <w:tcPr>
            <w:tcW w:w="1842" w:type="dxa"/>
          </w:tcPr>
          <w:p w:rsidR="00415DF6" w:rsidRPr="00F032EE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9C59FA">
              <w:rPr>
                <w:rStyle w:val="T2"/>
                <w:b w:val="0"/>
                <w:sz w:val="22"/>
                <w:szCs w:val="22"/>
              </w:rPr>
              <w:t>II-III kwartał</w:t>
            </w:r>
          </w:p>
        </w:tc>
        <w:tc>
          <w:tcPr>
            <w:tcW w:w="1418" w:type="dxa"/>
          </w:tcPr>
          <w:p w:rsidR="00415DF6" w:rsidRPr="00F032EE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>WE</w:t>
            </w:r>
          </w:p>
        </w:tc>
      </w:tr>
      <w:tr w:rsidR="00415DF6" w:rsidTr="00415DF6">
        <w:tc>
          <w:tcPr>
            <w:tcW w:w="958" w:type="dxa"/>
          </w:tcPr>
          <w:p w:rsidR="00415DF6" w:rsidRPr="00977B5A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977B5A">
              <w:rPr>
                <w:rStyle w:val="T2"/>
                <w:b w:val="0"/>
                <w:sz w:val="22"/>
                <w:szCs w:val="22"/>
              </w:rPr>
              <w:t>1.2.4.</w:t>
            </w:r>
          </w:p>
        </w:tc>
        <w:tc>
          <w:tcPr>
            <w:tcW w:w="5416" w:type="dxa"/>
          </w:tcPr>
          <w:p w:rsidR="00415DF6" w:rsidRPr="00AB1369" w:rsidRDefault="00415DF6" w:rsidP="000A65B7">
            <w:pPr>
              <w:rPr>
                <w:sz w:val="22"/>
                <w:szCs w:val="22"/>
              </w:rPr>
            </w:pPr>
            <w:r w:rsidRPr="00AB1369">
              <w:rPr>
                <w:sz w:val="22"/>
                <w:szCs w:val="22"/>
              </w:rPr>
              <w:t xml:space="preserve">Usługa kompleksowej dostawy energii elektrycznej </w:t>
            </w:r>
          </w:p>
          <w:p w:rsidR="00415DF6" w:rsidRPr="00AB1369" w:rsidRDefault="00415DF6" w:rsidP="000A65B7">
            <w:pPr>
              <w:pStyle w:val="P1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15DF6" w:rsidRPr="00AB1369" w:rsidRDefault="00415DF6" w:rsidP="000A65B7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AB1369">
              <w:rPr>
                <w:rStyle w:val="T2"/>
                <w:b w:val="0"/>
                <w:sz w:val="22"/>
                <w:szCs w:val="22"/>
              </w:rPr>
              <w:t xml:space="preserve">przetarg </w:t>
            </w:r>
          </w:p>
          <w:p w:rsidR="00415DF6" w:rsidRPr="00AB1369" w:rsidRDefault="00415DF6" w:rsidP="000A65B7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AB1369">
              <w:rPr>
                <w:rStyle w:val="T2"/>
                <w:b w:val="0"/>
                <w:sz w:val="22"/>
                <w:szCs w:val="22"/>
              </w:rPr>
              <w:t>nieograniczony</w:t>
            </w:r>
          </w:p>
        </w:tc>
        <w:tc>
          <w:tcPr>
            <w:tcW w:w="1985" w:type="dxa"/>
          </w:tcPr>
          <w:p w:rsidR="00415DF6" w:rsidRPr="00AB1369" w:rsidRDefault="007E61B0" w:rsidP="007E61B0">
            <w:pPr>
              <w:pStyle w:val="P16"/>
              <w:jc w:val="center"/>
              <w:rPr>
                <w:szCs w:val="24"/>
              </w:rPr>
            </w:pPr>
            <w:r w:rsidRPr="00AB1369">
              <w:t>7.432.366,00  </w:t>
            </w:r>
          </w:p>
        </w:tc>
        <w:tc>
          <w:tcPr>
            <w:tcW w:w="1842" w:type="dxa"/>
          </w:tcPr>
          <w:p w:rsidR="00415DF6" w:rsidRPr="00AB1369" w:rsidRDefault="00415DF6" w:rsidP="007E61B0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AB1369">
              <w:rPr>
                <w:rStyle w:val="T2"/>
                <w:b w:val="0"/>
                <w:sz w:val="22"/>
                <w:szCs w:val="22"/>
              </w:rPr>
              <w:t>I</w:t>
            </w:r>
            <w:r w:rsidR="007E61B0" w:rsidRPr="00AB1369">
              <w:rPr>
                <w:rStyle w:val="T2"/>
                <w:b w:val="0"/>
                <w:sz w:val="22"/>
                <w:szCs w:val="22"/>
              </w:rPr>
              <w:t>V</w:t>
            </w:r>
            <w:r w:rsidRPr="00AB1369">
              <w:rPr>
                <w:rStyle w:val="T2"/>
                <w:b w:val="0"/>
                <w:sz w:val="22"/>
                <w:szCs w:val="22"/>
              </w:rPr>
              <w:t xml:space="preserve"> kwartał </w:t>
            </w:r>
          </w:p>
        </w:tc>
        <w:tc>
          <w:tcPr>
            <w:tcW w:w="1418" w:type="dxa"/>
          </w:tcPr>
          <w:p w:rsidR="00415DF6" w:rsidRPr="00AB1369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AB1369">
              <w:rPr>
                <w:rStyle w:val="T2"/>
                <w:b w:val="0"/>
                <w:sz w:val="22"/>
                <w:szCs w:val="22"/>
              </w:rPr>
              <w:t>WGK</w:t>
            </w:r>
          </w:p>
        </w:tc>
      </w:tr>
      <w:tr w:rsidR="00415DF6" w:rsidTr="00415DF6">
        <w:tc>
          <w:tcPr>
            <w:tcW w:w="958" w:type="dxa"/>
          </w:tcPr>
          <w:p w:rsidR="00415DF6" w:rsidRPr="00977B5A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977B5A">
              <w:rPr>
                <w:rStyle w:val="T2"/>
                <w:b w:val="0"/>
                <w:sz w:val="22"/>
                <w:szCs w:val="22"/>
              </w:rPr>
              <w:t>1.2.5.</w:t>
            </w:r>
          </w:p>
        </w:tc>
        <w:tc>
          <w:tcPr>
            <w:tcW w:w="5416" w:type="dxa"/>
          </w:tcPr>
          <w:p w:rsidR="00415DF6" w:rsidRPr="00AB1369" w:rsidRDefault="00415DF6" w:rsidP="000A65B7">
            <w:pPr>
              <w:rPr>
                <w:sz w:val="22"/>
                <w:szCs w:val="22"/>
              </w:rPr>
            </w:pPr>
            <w:r w:rsidRPr="00AB1369">
              <w:rPr>
                <w:sz w:val="22"/>
                <w:szCs w:val="22"/>
              </w:rPr>
              <w:t>Zakup energii elektrycznej dla oświetlenia ulicznego i iluminacji</w:t>
            </w:r>
          </w:p>
          <w:p w:rsidR="00415DF6" w:rsidRPr="00AB1369" w:rsidRDefault="00415DF6" w:rsidP="000A65B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15DF6" w:rsidRPr="00AB1369" w:rsidRDefault="00415DF6" w:rsidP="000A65B7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AB1369">
              <w:rPr>
                <w:rStyle w:val="T2"/>
                <w:b w:val="0"/>
                <w:sz w:val="22"/>
                <w:szCs w:val="22"/>
              </w:rPr>
              <w:t xml:space="preserve">przetarg </w:t>
            </w:r>
          </w:p>
          <w:p w:rsidR="00415DF6" w:rsidRPr="00AB1369" w:rsidRDefault="00415DF6" w:rsidP="000A65B7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AB1369">
              <w:rPr>
                <w:rStyle w:val="T2"/>
                <w:b w:val="0"/>
                <w:sz w:val="22"/>
                <w:szCs w:val="22"/>
              </w:rPr>
              <w:t>nieograniczony</w:t>
            </w:r>
          </w:p>
        </w:tc>
        <w:tc>
          <w:tcPr>
            <w:tcW w:w="1985" w:type="dxa"/>
          </w:tcPr>
          <w:p w:rsidR="00415DF6" w:rsidRPr="00AB1369" w:rsidRDefault="007E61B0" w:rsidP="007E61B0">
            <w:pPr>
              <w:pStyle w:val="P16"/>
              <w:jc w:val="center"/>
              <w:rPr>
                <w:szCs w:val="24"/>
              </w:rPr>
            </w:pPr>
            <w:r w:rsidRPr="00AB1369">
              <w:t>731.167,00</w:t>
            </w:r>
          </w:p>
        </w:tc>
        <w:tc>
          <w:tcPr>
            <w:tcW w:w="1842" w:type="dxa"/>
          </w:tcPr>
          <w:p w:rsidR="00415DF6" w:rsidRPr="00AB1369" w:rsidRDefault="00415DF6" w:rsidP="007E61B0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AB1369">
              <w:rPr>
                <w:rStyle w:val="T2"/>
                <w:b w:val="0"/>
                <w:sz w:val="22"/>
                <w:szCs w:val="22"/>
              </w:rPr>
              <w:t>I</w:t>
            </w:r>
            <w:r w:rsidR="007E61B0" w:rsidRPr="00AB1369">
              <w:rPr>
                <w:rStyle w:val="T2"/>
                <w:b w:val="0"/>
                <w:sz w:val="22"/>
                <w:szCs w:val="22"/>
              </w:rPr>
              <w:t>V</w:t>
            </w:r>
            <w:r w:rsidRPr="00AB1369">
              <w:rPr>
                <w:rStyle w:val="T2"/>
                <w:b w:val="0"/>
                <w:sz w:val="22"/>
                <w:szCs w:val="22"/>
              </w:rPr>
              <w:t xml:space="preserve"> kwartał </w:t>
            </w:r>
          </w:p>
        </w:tc>
        <w:tc>
          <w:tcPr>
            <w:tcW w:w="1418" w:type="dxa"/>
          </w:tcPr>
          <w:p w:rsidR="00415DF6" w:rsidRPr="00AB1369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AB1369">
              <w:rPr>
                <w:rStyle w:val="T2"/>
                <w:b w:val="0"/>
                <w:sz w:val="22"/>
                <w:szCs w:val="22"/>
              </w:rPr>
              <w:t>WGK</w:t>
            </w:r>
          </w:p>
        </w:tc>
      </w:tr>
      <w:tr w:rsidR="00415DF6" w:rsidTr="00415DF6">
        <w:tc>
          <w:tcPr>
            <w:tcW w:w="958" w:type="dxa"/>
          </w:tcPr>
          <w:p w:rsidR="00415DF6" w:rsidRPr="003B66B8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>1.2.6.</w:t>
            </w:r>
          </w:p>
        </w:tc>
        <w:tc>
          <w:tcPr>
            <w:tcW w:w="5416" w:type="dxa"/>
          </w:tcPr>
          <w:p w:rsidR="00415DF6" w:rsidRDefault="00415DF6" w:rsidP="000A65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Wdrożenie system biletu elektronicznego w komunikacji miejskiej w Toruniu</w:t>
            </w:r>
            <w:r w:rsidR="00C529AA">
              <w:rPr>
                <w:sz w:val="22"/>
                <w:szCs w:val="22"/>
              </w:rPr>
              <w:t>.</w:t>
            </w:r>
          </w:p>
          <w:p w:rsidR="00415DF6" w:rsidRDefault="00415DF6" w:rsidP="000A65B7">
            <w:pPr>
              <w:pStyle w:val="P1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15DF6" w:rsidRDefault="00415DF6" w:rsidP="000A65B7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 xml:space="preserve">przetarg </w:t>
            </w:r>
          </w:p>
          <w:p w:rsidR="00415DF6" w:rsidRDefault="00415DF6" w:rsidP="000A65B7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>nieograniczony</w:t>
            </w:r>
          </w:p>
        </w:tc>
        <w:tc>
          <w:tcPr>
            <w:tcW w:w="1985" w:type="dxa"/>
          </w:tcPr>
          <w:p w:rsidR="00415DF6" w:rsidRDefault="00415DF6" w:rsidP="000A65B7">
            <w:pPr>
              <w:pStyle w:val="P16"/>
              <w:jc w:val="center"/>
              <w:rPr>
                <w:szCs w:val="24"/>
              </w:rPr>
            </w:pPr>
            <w:r>
              <w:rPr>
                <w:szCs w:val="24"/>
              </w:rPr>
              <w:t>9 000 000,00</w:t>
            </w:r>
          </w:p>
        </w:tc>
        <w:tc>
          <w:tcPr>
            <w:tcW w:w="1842" w:type="dxa"/>
          </w:tcPr>
          <w:p w:rsidR="00415DF6" w:rsidRPr="009C59FA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>IV kwartał</w:t>
            </w:r>
          </w:p>
        </w:tc>
        <w:tc>
          <w:tcPr>
            <w:tcW w:w="1418" w:type="dxa"/>
          </w:tcPr>
          <w:p w:rsidR="00415DF6" w:rsidRDefault="00415DF6" w:rsidP="000A65B7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>
              <w:rPr>
                <w:rStyle w:val="T2"/>
                <w:b w:val="0"/>
                <w:sz w:val="22"/>
                <w:szCs w:val="22"/>
              </w:rPr>
              <w:t>WGK</w:t>
            </w:r>
          </w:p>
        </w:tc>
      </w:tr>
      <w:tr w:rsidR="00204F65" w:rsidRPr="00204F65" w:rsidTr="00415DF6">
        <w:tc>
          <w:tcPr>
            <w:tcW w:w="958" w:type="dxa"/>
          </w:tcPr>
          <w:p w:rsidR="00204F65" w:rsidRPr="006856A6" w:rsidRDefault="00C9538C" w:rsidP="00204F65">
            <w:pPr>
              <w:pStyle w:val="P22"/>
              <w:jc w:val="both"/>
              <w:rPr>
                <w:rStyle w:val="T2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T2"/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204F65" w:rsidRPr="006856A6">
              <w:rPr>
                <w:rStyle w:val="T2"/>
                <w:b w:val="0"/>
                <w:color w:val="000000" w:themeColor="text1"/>
                <w:sz w:val="22"/>
                <w:szCs w:val="22"/>
              </w:rPr>
              <w:t>1.2.7.</w:t>
            </w:r>
          </w:p>
        </w:tc>
        <w:tc>
          <w:tcPr>
            <w:tcW w:w="5416" w:type="dxa"/>
          </w:tcPr>
          <w:p w:rsidR="00204F65" w:rsidRPr="006856A6" w:rsidRDefault="00204F65" w:rsidP="00204F65">
            <w:pPr>
              <w:shd w:val="clear" w:color="auto" w:fill="FFFFFF"/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6856A6">
              <w:rPr>
                <w:color w:val="000000" w:themeColor="text1"/>
                <w:sz w:val="22"/>
                <w:szCs w:val="22"/>
              </w:rPr>
              <w:t xml:space="preserve">Dostawa, instalacja i uruchomienie sprzętu </w:t>
            </w:r>
            <w:r w:rsidR="00D4003A">
              <w:rPr>
                <w:color w:val="000000" w:themeColor="text1"/>
                <w:sz w:val="22"/>
                <w:szCs w:val="22"/>
              </w:rPr>
              <w:br/>
            </w:r>
            <w:r w:rsidRPr="006856A6">
              <w:rPr>
                <w:color w:val="000000" w:themeColor="text1"/>
                <w:sz w:val="22"/>
                <w:szCs w:val="22"/>
              </w:rPr>
              <w:t>i oprogramowania na potrzeby Centrum Kontaktu z Mieszkańcami w Toruniu w ramach projektu: „Infostrada Kujaw i Pomorza 2.0”.</w:t>
            </w:r>
          </w:p>
          <w:p w:rsidR="00204F65" w:rsidRPr="006856A6" w:rsidRDefault="00204F65" w:rsidP="00204F6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04F65" w:rsidRPr="006856A6" w:rsidRDefault="00204F65" w:rsidP="00204F65">
            <w:pPr>
              <w:pStyle w:val="P22"/>
              <w:spacing w:after="0" w:line="240" w:lineRule="auto"/>
              <w:rPr>
                <w:rStyle w:val="T2"/>
                <w:b w:val="0"/>
                <w:color w:val="000000" w:themeColor="text1"/>
                <w:sz w:val="22"/>
                <w:szCs w:val="22"/>
              </w:rPr>
            </w:pPr>
            <w:r w:rsidRPr="006856A6">
              <w:rPr>
                <w:rStyle w:val="T2"/>
                <w:b w:val="0"/>
                <w:color w:val="000000" w:themeColor="text1"/>
                <w:sz w:val="22"/>
                <w:szCs w:val="22"/>
              </w:rPr>
              <w:t xml:space="preserve">przetarg </w:t>
            </w:r>
          </w:p>
          <w:p w:rsidR="00204F65" w:rsidRPr="006856A6" w:rsidRDefault="00204F65" w:rsidP="00204F65">
            <w:pPr>
              <w:pStyle w:val="P22"/>
              <w:spacing w:after="0" w:line="240" w:lineRule="auto"/>
              <w:jc w:val="both"/>
              <w:rPr>
                <w:rStyle w:val="T2"/>
                <w:b w:val="0"/>
                <w:color w:val="000000" w:themeColor="text1"/>
                <w:sz w:val="22"/>
                <w:szCs w:val="22"/>
              </w:rPr>
            </w:pPr>
            <w:r w:rsidRPr="006856A6">
              <w:rPr>
                <w:rStyle w:val="T2"/>
                <w:b w:val="0"/>
                <w:color w:val="000000" w:themeColor="text1"/>
                <w:sz w:val="22"/>
                <w:szCs w:val="22"/>
              </w:rPr>
              <w:t xml:space="preserve">        nieograniczony</w:t>
            </w:r>
          </w:p>
        </w:tc>
        <w:tc>
          <w:tcPr>
            <w:tcW w:w="1985" w:type="dxa"/>
          </w:tcPr>
          <w:p w:rsidR="00204F65" w:rsidRPr="006856A6" w:rsidRDefault="00F14AA6" w:rsidP="00204F65">
            <w:pPr>
              <w:pStyle w:val="P16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 </w:t>
            </w:r>
            <w:r w:rsidR="00204F65" w:rsidRPr="006856A6">
              <w:rPr>
                <w:color w:val="000000" w:themeColor="text1"/>
                <w:szCs w:val="24"/>
              </w:rPr>
              <w:t>733 220,00</w:t>
            </w:r>
          </w:p>
        </w:tc>
        <w:tc>
          <w:tcPr>
            <w:tcW w:w="1842" w:type="dxa"/>
          </w:tcPr>
          <w:p w:rsidR="00204F65" w:rsidRPr="006856A6" w:rsidRDefault="00204F65" w:rsidP="00204F65">
            <w:pPr>
              <w:pStyle w:val="P22"/>
              <w:rPr>
                <w:rStyle w:val="T2"/>
                <w:b w:val="0"/>
                <w:color w:val="000000" w:themeColor="text1"/>
                <w:sz w:val="22"/>
                <w:szCs w:val="22"/>
              </w:rPr>
            </w:pPr>
            <w:r w:rsidRPr="006856A6">
              <w:rPr>
                <w:rStyle w:val="T2"/>
                <w:b w:val="0"/>
                <w:color w:val="000000" w:themeColor="text1"/>
                <w:sz w:val="22"/>
                <w:szCs w:val="22"/>
              </w:rPr>
              <w:t>III kwartał</w:t>
            </w:r>
          </w:p>
        </w:tc>
        <w:tc>
          <w:tcPr>
            <w:tcW w:w="1418" w:type="dxa"/>
          </w:tcPr>
          <w:p w:rsidR="00204F65" w:rsidRPr="006856A6" w:rsidRDefault="00204F65" w:rsidP="00204F65">
            <w:pPr>
              <w:pStyle w:val="P22"/>
              <w:rPr>
                <w:rStyle w:val="T2"/>
                <w:b w:val="0"/>
                <w:color w:val="000000" w:themeColor="text1"/>
                <w:sz w:val="22"/>
                <w:szCs w:val="22"/>
              </w:rPr>
            </w:pPr>
            <w:r w:rsidRPr="006856A6">
              <w:rPr>
                <w:rStyle w:val="T2"/>
                <w:b w:val="0"/>
                <w:color w:val="000000" w:themeColor="text1"/>
                <w:sz w:val="22"/>
                <w:szCs w:val="22"/>
              </w:rPr>
              <w:t>BPI</w:t>
            </w:r>
          </w:p>
        </w:tc>
      </w:tr>
      <w:tr w:rsidR="007E61B0" w:rsidRPr="007E61B0" w:rsidTr="00415DF6">
        <w:tc>
          <w:tcPr>
            <w:tcW w:w="958" w:type="dxa"/>
          </w:tcPr>
          <w:p w:rsidR="007E61B0" w:rsidRDefault="00E0065C" w:rsidP="007E61B0">
            <w:pPr>
              <w:pStyle w:val="P22"/>
              <w:jc w:val="both"/>
              <w:rPr>
                <w:rStyle w:val="T2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T2"/>
                <w:b w:val="0"/>
                <w:color w:val="FF0000"/>
                <w:sz w:val="22"/>
                <w:szCs w:val="22"/>
              </w:rPr>
              <w:t xml:space="preserve">  </w:t>
            </w:r>
            <w:r w:rsidR="007E61B0" w:rsidRPr="00977B5A">
              <w:rPr>
                <w:rStyle w:val="T2"/>
                <w:b w:val="0"/>
                <w:sz w:val="22"/>
                <w:szCs w:val="22"/>
              </w:rPr>
              <w:t>1.2.8.</w:t>
            </w:r>
          </w:p>
        </w:tc>
        <w:tc>
          <w:tcPr>
            <w:tcW w:w="5416" w:type="dxa"/>
          </w:tcPr>
          <w:p w:rsidR="007E61B0" w:rsidRPr="00AB1369" w:rsidRDefault="007E61B0" w:rsidP="007E61B0">
            <w:pPr>
              <w:shd w:val="clear" w:color="auto" w:fill="FFFFFF"/>
              <w:suppressAutoHyphens/>
              <w:jc w:val="both"/>
              <w:rPr>
                <w:sz w:val="22"/>
                <w:szCs w:val="22"/>
              </w:rPr>
            </w:pPr>
            <w:r w:rsidRPr="00AB1369">
              <w:rPr>
                <w:sz w:val="22"/>
                <w:szCs w:val="22"/>
              </w:rPr>
              <w:t xml:space="preserve">Dostawa, instalacja i uruchomienie sprzętu </w:t>
            </w:r>
            <w:r w:rsidRPr="00AB1369">
              <w:rPr>
                <w:sz w:val="22"/>
                <w:szCs w:val="22"/>
              </w:rPr>
              <w:br/>
              <w:t>i oprogramowania na potrzeby Centrum Kontaktu z Mieszkańcami w Toruniu w ramach projektu: „Infostrada Kujaw i Pomorza 2.0”.</w:t>
            </w:r>
          </w:p>
          <w:p w:rsidR="007E61B0" w:rsidRPr="00AB1369" w:rsidRDefault="007E61B0" w:rsidP="007E61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E61B0" w:rsidRPr="00AB1369" w:rsidRDefault="007E61B0" w:rsidP="007E61B0">
            <w:pPr>
              <w:pStyle w:val="P22"/>
              <w:spacing w:after="0" w:line="240" w:lineRule="auto"/>
              <w:rPr>
                <w:rStyle w:val="T2"/>
                <w:b w:val="0"/>
                <w:sz w:val="22"/>
                <w:szCs w:val="22"/>
              </w:rPr>
            </w:pPr>
            <w:r w:rsidRPr="00AB1369">
              <w:rPr>
                <w:rStyle w:val="T2"/>
                <w:b w:val="0"/>
                <w:sz w:val="22"/>
                <w:szCs w:val="22"/>
              </w:rPr>
              <w:t xml:space="preserve">przetarg </w:t>
            </w:r>
          </w:p>
          <w:p w:rsidR="007E61B0" w:rsidRPr="00AB1369" w:rsidRDefault="007E61B0" w:rsidP="007E61B0">
            <w:pPr>
              <w:pStyle w:val="P22"/>
              <w:spacing w:after="0" w:line="240" w:lineRule="auto"/>
              <w:jc w:val="both"/>
              <w:rPr>
                <w:rStyle w:val="T2"/>
                <w:b w:val="0"/>
                <w:sz w:val="22"/>
                <w:szCs w:val="22"/>
              </w:rPr>
            </w:pPr>
            <w:r w:rsidRPr="00AB1369">
              <w:rPr>
                <w:rStyle w:val="T2"/>
                <w:b w:val="0"/>
                <w:sz w:val="22"/>
                <w:szCs w:val="22"/>
              </w:rPr>
              <w:t xml:space="preserve">        nieograniczony</w:t>
            </w:r>
          </w:p>
        </w:tc>
        <w:tc>
          <w:tcPr>
            <w:tcW w:w="1985" w:type="dxa"/>
          </w:tcPr>
          <w:p w:rsidR="007E61B0" w:rsidRPr="00AB1369" w:rsidRDefault="00AB1369" w:rsidP="007E61B0">
            <w:pPr>
              <w:pStyle w:val="P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E61B0" w:rsidRPr="00AB1369">
              <w:rPr>
                <w:szCs w:val="24"/>
              </w:rPr>
              <w:t>295 000,00</w:t>
            </w:r>
          </w:p>
        </w:tc>
        <w:tc>
          <w:tcPr>
            <w:tcW w:w="1842" w:type="dxa"/>
          </w:tcPr>
          <w:p w:rsidR="007E61B0" w:rsidRPr="00AB1369" w:rsidRDefault="007E61B0" w:rsidP="007E61B0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AB1369">
              <w:rPr>
                <w:rStyle w:val="T2"/>
                <w:b w:val="0"/>
                <w:sz w:val="22"/>
                <w:szCs w:val="22"/>
              </w:rPr>
              <w:t>IV kwartał</w:t>
            </w:r>
          </w:p>
        </w:tc>
        <w:tc>
          <w:tcPr>
            <w:tcW w:w="1418" w:type="dxa"/>
          </w:tcPr>
          <w:p w:rsidR="007E61B0" w:rsidRPr="00AB1369" w:rsidRDefault="007E61B0" w:rsidP="007E61B0">
            <w:pPr>
              <w:pStyle w:val="P22"/>
              <w:rPr>
                <w:rStyle w:val="T2"/>
                <w:b w:val="0"/>
                <w:sz w:val="22"/>
                <w:szCs w:val="22"/>
              </w:rPr>
            </w:pPr>
            <w:r w:rsidRPr="00AB1369">
              <w:rPr>
                <w:rStyle w:val="T2"/>
                <w:b w:val="0"/>
                <w:sz w:val="22"/>
                <w:szCs w:val="22"/>
              </w:rPr>
              <w:t>BPI</w:t>
            </w:r>
          </w:p>
        </w:tc>
      </w:tr>
    </w:tbl>
    <w:p w:rsidR="00896612" w:rsidRPr="00204F65" w:rsidRDefault="00896612" w:rsidP="00204F65">
      <w:pPr>
        <w:jc w:val="both"/>
      </w:pPr>
    </w:p>
    <w:p w:rsidR="00896612" w:rsidRDefault="00896612"/>
    <w:p w:rsidR="003B1E00" w:rsidRDefault="003B1E00"/>
    <w:p w:rsidR="00851DC5" w:rsidRDefault="00851DC5"/>
    <w:p w:rsidR="00851DC5" w:rsidRDefault="00851DC5"/>
    <w:p w:rsidR="00787B6A" w:rsidRPr="00787B6A" w:rsidRDefault="00787B6A">
      <w:pPr>
        <w:rPr>
          <w:sz w:val="22"/>
          <w:szCs w:val="22"/>
        </w:rPr>
      </w:pPr>
    </w:p>
    <w:sectPr w:rsidR="00787B6A" w:rsidRPr="00787B6A" w:rsidSect="008F3A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ADC"/>
    <w:rsid w:val="00050715"/>
    <w:rsid w:val="00065401"/>
    <w:rsid w:val="000865EF"/>
    <w:rsid w:val="00097976"/>
    <w:rsid w:val="000A65B7"/>
    <w:rsid w:val="000C4A1A"/>
    <w:rsid w:val="000D7303"/>
    <w:rsid w:val="000E3C01"/>
    <w:rsid w:val="000F26BC"/>
    <w:rsid w:val="000F5875"/>
    <w:rsid w:val="000F7EC3"/>
    <w:rsid w:val="00107935"/>
    <w:rsid w:val="001341F5"/>
    <w:rsid w:val="00162A76"/>
    <w:rsid w:val="00165316"/>
    <w:rsid w:val="00166B4A"/>
    <w:rsid w:val="00173D63"/>
    <w:rsid w:val="001920DF"/>
    <w:rsid w:val="001A5562"/>
    <w:rsid w:val="001B184C"/>
    <w:rsid w:val="001E689C"/>
    <w:rsid w:val="001E7645"/>
    <w:rsid w:val="00204F65"/>
    <w:rsid w:val="002162AF"/>
    <w:rsid w:val="00226D95"/>
    <w:rsid w:val="00233099"/>
    <w:rsid w:val="00265774"/>
    <w:rsid w:val="00281EA7"/>
    <w:rsid w:val="00290379"/>
    <w:rsid w:val="002F290A"/>
    <w:rsid w:val="00340B89"/>
    <w:rsid w:val="00383FA4"/>
    <w:rsid w:val="00393685"/>
    <w:rsid w:val="003A30D4"/>
    <w:rsid w:val="003A5020"/>
    <w:rsid w:val="003A5921"/>
    <w:rsid w:val="003B1E00"/>
    <w:rsid w:val="003B66B8"/>
    <w:rsid w:val="003C3480"/>
    <w:rsid w:val="003F0A68"/>
    <w:rsid w:val="003F289E"/>
    <w:rsid w:val="00415DF6"/>
    <w:rsid w:val="00430976"/>
    <w:rsid w:val="0045095F"/>
    <w:rsid w:val="0046051C"/>
    <w:rsid w:val="004647DE"/>
    <w:rsid w:val="004761DB"/>
    <w:rsid w:val="00487C58"/>
    <w:rsid w:val="004B56F9"/>
    <w:rsid w:val="004C3A56"/>
    <w:rsid w:val="00510C45"/>
    <w:rsid w:val="005221E1"/>
    <w:rsid w:val="00545F64"/>
    <w:rsid w:val="00581E82"/>
    <w:rsid w:val="00582D5B"/>
    <w:rsid w:val="005839E4"/>
    <w:rsid w:val="005A041F"/>
    <w:rsid w:val="005C6E60"/>
    <w:rsid w:val="005F6A91"/>
    <w:rsid w:val="006336E7"/>
    <w:rsid w:val="00636901"/>
    <w:rsid w:val="00662FFF"/>
    <w:rsid w:val="006856A6"/>
    <w:rsid w:val="006F470D"/>
    <w:rsid w:val="006F496C"/>
    <w:rsid w:val="007136A4"/>
    <w:rsid w:val="00716937"/>
    <w:rsid w:val="00731AB6"/>
    <w:rsid w:val="00743BDB"/>
    <w:rsid w:val="007563D3"/>
    <w:rsid w:val="00762A76"/>
    <w:rsid w:val="00787B6A"/>
    <w:rsid w:val="007911CF"/>
    <w:rsid w:val="007A3A57"/>
    <w:rsid w:val="007A51AF"/>
    <w:rsid w:val="007C008C"/>
    <w:rsid w:val="007E61B0"/>
    <w:rsid w:val="0080165E"/>
    <w:rsid w:val="00807BB8"/>
    <w:rsid w:val="00813BA2"/>
    <w:rsid w:val="0082395D"/>
    <w:rsid w:val="0082773A"/>
    <w:rsid w:val="00851DC5"/>
    <w:rsid w:val="0086042C"/>
    <w:rsid w:val="008642D5"/>
    <w:rsid w:val="00887EF0"/>
    <w:rsid w:val="00896612"/>
    <w:rsid w:val="008C6234"/>
    <w:rsid w:val="008F3ADC"/>
    <w:rsid w:val="00926505"/>
    <w:rsid w:val="00934CD2"/>
    <w:rsid w:val="00956B5C"/>
    <w:rsid w:val="00977B5A"/>
    <w:rsid w:val="00981114"/>
    <w:rsid w:val="009B279B"/>
    <w:rsid w:val="009B29F6"/>
    <w:rsid w:val="009C59FA"/>
    <w:rsid w:val="009F21B6"/>
    <w:rsid w:val="00A27029"/>
    <w:rsid w:val="00A4537D"/>
    <w:rsid w:val="00A71644"/>
    <w:rsid w:val="00AA362C"/>
    <w:rsid w:val="00AB1369"/>
    <w:rsid w:val="00AF37DD"/>
    <w:rsid w:val="00B54B51"/>
    <w:rsid w:val="00B571CE"/>
    <w:rsid w:val="00B710F8"/>
    <w:rsid w:val="00B7129E"/>
    <w:rsid w:val="00B76DBD"/>
    <w:rsid w:val="00B81BC8"/>
    <w:rsid w:val="00BC10E5"/>
    <w:rsid w:val="00BC36AE"/>
    <w:rsid w:val="00BE224D"/>
    <w:rsid w:val="00C2466A"/>
    <w:rsid w:val="00C529AA"/>
    <w:rsid w:val="00C8680C"/>
    <w:rsid w:val="00C9538C"/>
    <w:rsid w:val="00CA561D"/>
    <w:rsid w:val="00CB37A9"/>
    <w:rsid w:val="00CB7AD6"/>
    <w:rsid w:val="00CD776C"/>
    <w:rsid w:val="00CE5E96"/>
    <w:rsid w:val="00D068AF"/>
    <w:rsid w:val="00D077BD"/>
    <w:rsid w:val="00D16F1F"/>
    <w:rsid w:val="00D4003A"/>
    <w:rsid w:val="00D74336"/>
    <w:rsid w:val="00D86EEE"/>
    <w:rsid w:val="00DC64B1"/>
    <w:rsid w:val="00DE722A"/>
    <w:rsid w:val="00DE77E1"/>
    <w:rsid w:val="00DF30A8"/>
    <w:rsid w:val="00E0065C"/>
    <w:rsid w:val="00E0078C"/>
    <w:rsid w:val="00E17AFC"/>
    <w:rsid w:val="00E21C0F"/>
    <w:rsid w:val="00E238B5"/>
    <w:rsid w:val="00E42508"/>
    <w:rsid w:val="00E64F1C"/>
    <w:rsid w:val="00E85F2D"/>
    <w:rsid w:val="00F032EE"/>
    <w:rsid w:val="00F10240"/>
    <w:rsid w:val="00F14AA6"/>
    <w:rsid w:val="00F21D0D"/>
    <w:rsid w:val="00F40CE7"/>
    <w:rsid w:val="00F52374"/>
    <w:rsid w:val="00F60F72"/>
    <w:rsid w:val="00F6303F"/>
    <w:rsid w:val="00F74F43"/>
    <w:rsid w:val="00FA4DD2"/>
    <w:rsid w:val="00FA638F"/>
    <w:rsid w:val="00FE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8F3ADC"/>
    <w:pPr>
      <w:adjustRightInd w:val="0"/>
    </w:pPr>
    <w:rPr>
      <w:sz w:val="24"/>
    </w:rPr>
  </w:style>
  <w:style w:type="paragraph" w:customStyle="1" w:styleId="P10">
    <w:name w:val="P10"/>
    <w:basedOn w:val="Standard"/>
    <w:hidden/>
    <w:rsid w:val="008F3ADC"/>
    <w:rPr>
      <w:sz w:val="22"/>
    </w:rPr>
  </w:style>
  <w:style w:type="paragraph" w:customStyle="1" w:styleId="P11">
    <w:name w:val="P11"/>
    <w:basedOn w:val="Standard"/>
    <w:hidden/>
    <w:rsid w:val="008F3ADC"/>
    <w:rPr>
      <w:sz w:val="22"/>
    </w:rPr>
  </w:style>
  <w:style w:type="paragraph" w:customStyle="1" w:styleId="P17">
    <w:name w:val="P17"/>
    <w:basedOn w:val="Standard"/>
    <w:hidden/>
    <w:rsid w:val="008F3ADC"/>
    <w:pPr>
      <w:widowControl w:val="0"/>
      <w:autoSpaceDE w:val="0"/>
      <w:autoSpaceDN w:val="0"/>
    </w:pPr>
  </w:style>
  <w:style w:type="paragraph" w:customStyle="1" w:styleId="P22">
    <w:name w:val="P22"/>
    <w:basedOn w:val="Normalny"/>
    <w:hidden/>
    <w:rsid w:val="008F3ADC"/>
    <w:pPr>
      <w:widowControl w:val="0"/>
      <w:adjustRightInd w:val="0"/>
      <w:spacing w:after="140" w:line="360" w:lineRule="auto"/>
      <w:jc w:val="center"/>
    </w:pPr>
    <w:rPr>
      <w:b/>
      <w:sz w:val="28"/>
    </w:rPr>
  </w:style>
  <w:style w:type="character" w:customStyle="1" w:styleId="T2">
    <w:name w:val="T2"/>
    <w:hidden/>
    <w:rsid w:val="008F3ADC"/>
  </w:style>
  <w:style w:type="character" w:customStyle="1" w:styleId="T3">
    <w:name w:val="T3"/>
    <w:hidden/>
    <w:rsid w:val="008F3ADC"/>
  </w:style>
  <w:style w:type="character" w:customStyle="1" w:styleId="T8">
    <w:name w:val="T8"/>
    <w:hidden/>
    <w:rsid w:val="008F3ADC"/>
    <w:rPr>
      <w:sz w:val="22"/>
    </w:rPr>
  </w:style>
  <w:style w:type="character" w:customStyle="1" w:styleId="T9">
    <w:name w:val="T9"/>
    <w:hidden/>
    <w:rsid w:val="008F3ADC"/>
    <w:rPr>
      <w:sz w:val="22"/>
    </w:rPr>
  </w:style>
  <w:style w:type="table" w:styleId="Tabela-Siatka">
    <w:name w:val="Table Grid"/>
    <w:basedOn w:val="Standardowy"/>
    <w:uiPriority w:val="39"/>
    <w:rsid w:val="008F3A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4">
    <w:name w:val="P14"/>
    <w:basedOn w:val="Standard"/>
    <w:hidden/>
    <w:rsid w:val="008F3ADC"/>
    <w:pPr>
      <w:widowControl w:val="0"/>
      <w:tabs>
        <w:tab w:val="left" w:pos="1020"/>
      </w:tabs>
    </w:pPr>
    <w:rPr>
      <w:sz w:val="22"/>
    </w:rPr>
  </w:style>
  <w:style w:type="paragraph" w:customStyle="1" w:styleId="P19">
    <w:name w:val="P19"/>
    <w:basedOn w:val="Standard"/>
    <w:hidden/>
    <w:rsid w:val="008F3ADC"/>
    <w:pPr>
      <w:widowControl w:val="0"/>
      <w:tabs>
        <w:tab w:val="left" w:pos="1305"/>
      </w:tabs>
      <w:autoSpaceDE w:val="0"/>
      <w:autoSpaceDN w:val="0"/>
    </w:pPr>
  </w:style>
  <w:style w:type="paragraph" w:customStyle="1" w:styleId="P8">
    <w:name w:val="P8"/>
    <w:basedOn w:val="Standard"/>
    <w:hidden/>
    <w:rsid w:val="008F3ADC"/>
    <w:rPr>
      <w:sz w:val="22"/>
    </w:rPr>
  </w:style>
  <w:style w:type="paragraph" w:customStyle="1" w:styleId="P3">
    <w:name w:val="P3"/>
    <w:basedOn w:val="Standard"/>
    <w:hidden/>
    <w:rsid w:val="008F3ADC"/>
    <w:rPr>
      <w:sz w:val="22"/>
    </w:rPr>
  </w:style>
  <w:style w:type="paragraph" w:customStyle="1" w:styleId="P20">
    <w:name w:val="P20"/>
    <w:basedOn w:val="Standard"/>
    <w:hidden/>
    <w:rsid w:val="008F3ADC"/>
    <w:pPr>
      <w:widowControl w:val="0"/>
      <w:tabs>
        <w:tab w:val="left" w:pos="2895"/>
      </w:tabs>
    </w:pPr>
  </w:style>
  <w:style w:type="character" w:customStyle="1" w:styleId="T5">
    <w:name w:val="T5"/>
    <w:hidden/>
    <w:rsid w:val="008F3ADC"/>
    <w:rPr>
      <w:sz w:val="22"/>
    </w:rPr>
  </w:style>
  <w:style w:type="paragraph" w:customStyle="1" w:styleId="P4">
    <w:name w:val="P4"/>
    <w:basedOn w:val="Standard"/>
    <w:hidden/>
    <w:rsid w:val="008F3ADC"/>
    <w:pPr>
      <w:widowControl w:val="0"/>
      <w:jc w:val="right"/>
    </w:pPr>
    <w:rPr>
      <w:sz w:val="22"/>
    </w:rPr>
  </w:style>
  <w:style w:type="paragraph" w:customStyle="1" w:styleId="P6">
    <w:name w:val="P6"/>
    <w:basedOn w:val="Standard"/>
    <w:hidden/>
    <w:rsid w:val="008F3ADC"/>
    <w:pPr>
      <w:widowControl w:val="0"/>
      <w:jc w:val="center"/>
    </w:pPr>
    <w:rPr>
      <w:sz w:val="22"/>
    </w:rPr>
  </w:style>
  <w:style w:type="paragraph" w:customStyle="1" w:styleId="P16">
    <w:name w:val="P16"/>
    <w:basedOn w:val="Standard"/>
    <w:hidden/>
    <w:rsid w:val="008F3ADC"/>
    <w:pPr>
      <w:widowControl w:val="0"/>
      <w:jc w:val="right"/>
    </w:pPr>
  </w:style>
  <w:style w:type="paragraph" w:customStyle="1" w:styleId="P18">
    <w:name w:val="P18"/>
    <w:basedOn w:val="Standard"/>
    <w:hidden/>
    <w:rsid w:val="008F3ADC"/>
    <w:pPr>
      <w:tabs>
        <w:tab w:val="left" w:pos="1043"/>
        <w:tab w:val="right" w:pos="8554"/>
        <w:tab w:val="right" w:pos="10042"/>
        <w:tab w:val="right" w:pos="10852"/>
      </w:tabs>
      <w:autoSpaceDE w:val="0"/>
      <w:autoSpaceDN w:val="0"/>
    </w:pPr>
  </w:style>
  <w:style w:type="character" w:customStyle="1" w:styleId="T6">
    <w:name w:val="T6"/>
    <w:hidden/>
    <w:rsid w:val="008F3ADC"/>
    <w:rPr>
      <w:sz w:val="22"/>
    </w:rPr>
  </w:style>
  <w:style w:type="paragraph" w:customStyle="1" w:styleId="P5">
    <w:name w:val="P5"/>
    <w:basedOn w:val="Standard"/>
    <w:hidden/>
    <w:rsid w:val="00743BDB"/>
    <w:pPr>
      <w:widowControl w:val="0"/>
      <w:snapToGrid w:val="0"/>
      <w:jc w:val="right"/>
    </w:pPr>
    <w:rPr>
      <w:sz w:val="22"/>
    </w:rPr>
  </w:style>
  <w:style w:type="paragraph" w:customStyle="1" w:styleId="P12">
    <w:name w:val="P12"/>
    <w:basedOn w:val="Standard"/>
    <w:hidden/>
    <w:rsid w:val="00743BDB"/>
    <w:pPr>
      <w:widowControl w:val="0"/>
      <w:snapToGrid w:val="0"/>
    </w:pPr>
    <w:rPr>
      <w:sz w:val="22"/>
    </w:rPr>
  </w:style>
  <w:style w:type="paragraph" w:customStyle="1" w:styleId="P13">
    <w:name w:val="P13"/>
    <w:basedOn w:val="Standard"/>
    <w:hidden/>
    <w:rsid w:val="00743BDB"/>
    <w:pPr>
      <w:widowControl w:val="0"/>
      <w:snapToGrid w:val="0"/>
      <w:jc w:val="right"/>
    </w:pPr>
    <w:rPr>
      <w:sz w:val="22"/>
    </w:rPr>
  </w:style>
  <w:style w:type="paragraph" w:customStyle="1" w:styleId="western">
    <w:name w:val="western"/>
    <w:basedOn w:val="Normalny"/>
    <w:rsid w:val="00743BDB"/>
    <w:pPr>
      <w:spacing w:before="100" w:beforeAutospacing="1" w:after="142" w:line="288" w:lineRule="auto"/>
    </w:pPr>
    <w:rPr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3B1E00"/>
    <w:pPr>
      <w:spacing w:before="100" w:beforeAutospacing="1" w:after="142" w:line="276" w:lineRule="auto"/>
    </w:pPr>
    <w:rPr>
      <w:color w:val="000000"/>
      <w:sz w:val="24"/>
      <w:szCs w:val="24"/>
    </w:rPr>
  </w:style>
  <w:style w:type="paragraph" w:customStyle="1" w:styleId="western1">
    <w:name w:val="western1"/>
    <w:basedOn w:val="Normalny"/>
    <w:rsid w:val="003B1E00"/>
    <w:pPr>
      <w:spacing w:before="100" w:beforeAutospacing="1" w:line="276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52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">
    <w:name w:val="b"/>
    <w:basedOn w:val="Domylnaczcionkaakapitu"/>
    <w:rsid w:val="00851DC5"/>
  </w:style>
  <w:style w:type="paragraph" w:styleId="Tekstdymka">
    <w:name w:val="Balloon Text"/>
    <w:basedOn w:val="Normalny"/>
    <w:link w:val="TekstdymkaZnak"/>
    <w:uiPriority w:val="99"/>
    <w:semiHidden/>
    <w:unhideWhenUsed/>
    <w:rsid w:val="00FE1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BD40-2CE9-4F85-B2CD-5128187C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2169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k.goral</dc:creator>
  <cp:lastModifiedBy>Paweł Piotrowicz</cp:lastModifiedBy>
  <cp:revision>2</cp:revision>
  <cp:lastPrinted>2021-01-14T09:37:00Z</cp:lastPrinted>
  <dcterms:created xsi:type="dcterms:W3CDTF">2021-11-09T12:18:00Z</dcterms:created>
  <dcterms:modified xsi:type="dcterms:W3CDTF">2021-11-09T12:18:00Z</dcterms:modified>
</cp:coreProperties>
</file>