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5D" w:rsidRPr="00475BD8" w:rsidRDefault="008B325D" w:rsidP="008B325D">
      <w:pPr>
        <w:suppressAutoHyphens/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Załącznik </w:t>
      </w:r>
    </w:p>
    <w:p w:rsidR="008B325D" w:rsidRPr="00475BD8" w:rsidRDefault="008B325D" w:rsidP="008B325D">
      <w:pPr>
        <w:suppressAutoHyphens/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uchwały nr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719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/21</w:t>
      </w:r>
    </w:p>
    <w:p w:rsidR="008B325D" w:rsidRPr="00475BD8" w:rsidRDefault="008B325D" w:rsidP="008B325D">
      <w:pPr>
        <w:suppressAutoHyphens/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Rady Miasta Torunia </w:t>
      </w:r>
    </w:p>
    <w:p w:rsidR="008B325D" w:rsidRPr="00475BD8" w:rsidRDefault="008B325D" w:rsidP="008B325D">
      <w:pPr>
        <w:suppressAutoHyphens/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dnia 30 września 2021r. </w:t>
      </w:r>
    </w:p>
    <w:p w:rsidR="008B325D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S T A T U T</w:t>
      </w:r>
    </w:p>
    <w:p w:rsidR="008B325D" w:rsidRPr="00475BD8" w:rsidRDefault="008B325D" w:rsidP="008B325D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Toruńska Agenda Kulturalna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Toruńska Agenda Kulturalna, jest samorządową instytucją kultury, której organizatorem jest Gmina Miasta Toruń.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Siedzibą Toruńskiej Agendy Kulturalnej jest miasto Toruń.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3.Toruńska Agenda Kulturalna prowadzi działalność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może prowadzić działalność poza jej granicami.</w:t>
      </w:r>
    </w:p>
    <w:p w:rsidR="008B325D" w:rsidRPr="00475BD8" w:rsidRDefault="008B325D" w:rsidP="008B325D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Rozdział 2</w:t>
      </w: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Zakres działalności </w:t>
      </w: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325D" w:rsidRPr="00475BD8" w:rsidRDefault="008B325D" w:rsidP="008B325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działania Toruńskiej Agendy Kulturalnej jest prowadzenie działalności 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w celu zaspokajania potrzeb i aspiracji kul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turalnych mieszkańców Torunia w 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zakresie: organizowania nowatorskich wydarzeń kulturalnych, ochrony i efektywnego zagospodarowani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obiektów zabytkowych, rozwija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nia międzykulturowego dialogu i 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współpracy oraz promocji miasta Torunia ukierunkowanej na zbudowanie kulturalnej marki miasta. </w:t>
      </w:r>
    </w:p>
    <w:p w:rsidR="008B325D" w:rsidRPr="00475BD8" w:rsidRDefault="008B325D" w:rsidP="008B325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2. Toruńska Agenda Kulturalna realizuje zad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ania, o których mowa w ust. 1 w 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szczególności poprzez następujące działania: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organizację festiwali, koncertów, spektakli oraz innych przedsięwzięć kulturalnych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w </w:t>
      </w: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tym artystycznych o charakterze lokalnym, krajowym i międzynarodowym uwzględniających zróżnicowane zainteresowania i potrzeby mieszkańców Torunia;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organizację inscenizacji historycznych, turniejów, pokazów i jarmarków odtwarzających oraz  promujących dziedzictwo Torunia;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organizację miejskich obchodów rocznicowych i imprez cyklicznych;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realizację konferencji naukowych, seminariów, warsztatów, szkoleń i innych form edukacji  stymulujących aktywne uczestnictwo w życiu kulturalnym miasta;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organizację wystaw muzealnych;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realizację działań mających na celu tworzenie warunków dla dynamicznego rozwoju amatorskiego i profesjonalnego ruchu artystycznego;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aktywizację lokalnych i regionalnych środowisk biznesowych w celu wspierania działalności kulturalnej realizowanej na terenie miasta Torunia;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realizację ogólnopolskich i międzynarodowych kampanii promujących miasto Toruń jako ważny ośrodek kultury na mapie Europy;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>rewitalizację przestrzeni miejskiej poprzez inicjowanie i realizowanie projektów kulturalnych o charakterze społecznym;</w:t>
      </w:r>
    </w:p>
    <w:p w:rsidR="008B325D" w:rsidRPr="00475BD8" w:rsidRDefault="008B325D" w:rsidP="008B325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>podejmowanie działań w zakresie łączenia działalności kulturalnej z szeroko rozumianymi sektorami biznesu, turystyki, nowych technologii i przemysłów kreatywnych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 celu realizacji zadań statutowych Toruńska Agenda Kulturalna: </w:t>
      </w:r>
    </w:p>
    <w:p w:rsidR="008B325D" w:rsidRPr="00475BD8" w:rsidRDefault="008B325D" w:rsidP="008B3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Times New Roman" w:hAnsi="Times New Roman" w:cs="Times New Roman"/>
          <w:sz w:val="24"/>
          <w:szCs w:val="24"/>
        </w:rPr>
        <w:t xml:space="preserve">opracowuje plany i podejmuje wspólne działania z odpowiednimi biurami 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wydziałami </w:t>
      </w:r>
      <w:r w:rsidRPr="00475BD8">
        <w:rPr>
          <w:rFonts w:ascii="Times New Roman" w:eastAsia="Times New Roman" w:hAnsi="Times New Roman" w:cs="Times New Roman"/>
          <w:sz w:val="24"/>
          <w:szCs w:val="24"/>
        </w:rPr>
        <w:t xml:space="preserve">Urzędu Miasta Torunia oraz jednostkami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organizacyjnymi </w:t>
      </w:r>
      <w:r w:rsidRPr="00475BD8">
        <w:rPr>
          <w:rFonts w:ascii="Times New Roman" w:eastAsia="Times New Roman" w:hAnsi="Times New Roman" w:cs="Times New Roman"/>
          <w:sz w:val="24"/>
          <w:szCs w:val="24"/>
        </w:rPr>
        <w:t xml:space="preserve">Gminy Miasta Toruń, </w:t>
      </w:r>
      <w:r w:rsidRPr="00475BD8">
        <w:rPr>
          <w:rFonts w:ascii="Times New Roman" w:eastAsia="Calibri" w:hAnsi="Times New Roman" w:cs="Times New Roman"/>
          <w:sz w:val="24"/>
          <w:szCs w:val="24"/>
        </w:rPr>
        <w:t>lokalnymi, regionalnymi, krajowymi i międzynarodowymi podmiotami prowadzącymi działalność kulturalną, szkołami oraz organizacjami pozarządowymi;</w:t>
      </w:r>
    </w:p>
    <w:p w:rsidR="008B325D" w:rsidRPr="00475BD8" w:rsidRDefault="008B325D" w:rsidP="008B3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D8">
        <w:rPr>
          <w:rFonts w:ascii="Times New Roman" w:eastAsia="Times New Roman" w:hAnsi="Times New Roman" w:cs="Times New Roman"/>
          <w:sz w:val="24"/>
          <w:szCs w:val="24"/>
        </w:rPr>
        <w:t>pozyskuje środki pieniężne na finansowanie realizowanych przez instytucję przedsięwzięć, w tym dotacje pochodzące z funduszy regionalnych, krajowych i europejskich;</w:t>
      </w:r>
    </w:p>
    <w:p w:rsidR="008B325D" w:rsidRPr="00475BD8" w:rsidRDefault="008B325D" w:rsidP="008B3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D8">
        <w:rPr>
          <w:rFonts w:ascii="Times New Roman" w:eastAsia="Times New Roman" w:hAnsi="Times New Roman" w:cs="Times New Roman"/>
          <w:sz w:val="24"/>
          <w:szCs w:val="24"/>
        </w:rPr>
        <w:t xml:space="preserve">sprawuje opiekę nad powierzonymi obiektami zabytkowymi i ich otoczeniem, a także realizuje zadania remontowe oraz naprawcze w uzgodnieniu z </w:t>
      </w:r>
      <w:r>
        <w:rPr>
          <w:rFonts w:ascii="Times New Roman" w:eastAsia="Times New Roman" w:hAnsi="Times New Roman" w:cs="Times New Roman"/>
          <w:sz w:val="24"/>
          <w:szCs w:val="24"/>
        </w:rPr>
        <w:t>miejskim konserwatorem zabytków;</w:t>
      </w:r>
    </w:p>
    <w:p w:rsidR="008B325D" w:rsidRPr="00475BD8" w:rsidRDefault="008B325D" w:rsidP="008B3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Times New Roman" w:hAnsi="Times New Roman" w:cs="Times New Roman"/>
          <w:sz w:val="24"/>
          <w:szCs w:val="24"/>
        </w:rPr>
        <w:t>inicjuje i prowadzi badania oraz projekty w celu</w:t>
      </w:r>
      <w:r w:rsidRPr="00475BD8">
        <w:rPr>
          <w:rFonts w:ascii="Times New Roman" w:eastAsia="Calibri" w:hAnsi="Times New Roman" w:cs="Times New Roman"/>
          <w:sz w:val="24"/>
          <w:szCs w:val="24"/>
        </w:rPr>
        <w:t xml:space="preserve"> poznania dziedzictwa kulturowego oraz potrzeb i zainteresowań kulturalnych mieszkańców Torunia;</w:t>
      </w:r>
    </w:p>
    <w:p w:rsidR="008B325D" w:rsidRPr="00475BD8" w:rsidRDefault="008B325D" w:rsidP="008B325D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 xml:space="preserve">podejmuje współpracę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mediami i dostawcami nowoczesnych form komunikacji.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Toruńska Agenda Kulturalna realizuje swoje zadania samodzielnie lub we wspólnych przedsięwzięciach z innymi podmiotami.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zarządzające i doradcze oraz sposób ich powoływania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1. Organem zarządzającym Toruńskiej Agendy Kulturalnej jest Dyrektor, chyba że zarządzanie instytucją kultury zostanie powierzone osobie fizycznej lub prawnej na podstawie umowy o zarządzanie, w takim wypadku Zarządca realizuje kompetencje Dyrektora instytucji.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Wyłonienie kandydata na dyrektora następuje w drodze konkursu, który jest przeprowadzany w oparciu o regulamin ustalany przez Prezydenta Miasta Torunia.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obowiązków Dyrektora należy realizacja zadań statutowych Toruńskiej Agendy Kulturalnej.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1. W Toruńskiej Agendzie Kulturalnej tworzy się jedno stanowisko zastępcy dyrektora.</w:t>
      </w:r>
    </w:p>
    <w:p w:rsidR="008B325D" w:rsidRPr="00475BD8" w:rsidRDefault="008B325D" w:rsidP="008B3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 xml:space="preserve">2. Zastępcę Dyrektora powołuje i odwołuje Dyrektor po uzyskaniu pozytywnej opinii Prezydenta Miasta Torunia. </w:t>
      </w:r>
    </w:p>
    <w:p w:rsidR="008B325D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doradczym Toruńskiej Agendy Kulturalnej jest Rada Programowa.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2. Rada Programowa opiniuje programy i plany Toruńskiej Agendy Kulturalnej oraz ocenia ich realizację, a także doradza Dyrektorowi w sprawach związanych z działalnością statutową instytucji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Rada Programowa składa się z pięciu osób.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Członków Rady Programowej powołuje i odwołuje Dyrektor Toruńskiej Agendy Kulturalnej na wspólną trzyletnią kadencję.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skład Rady Programowej wchodzi jeden przedstawiciel Prezydenta Miasta Torunia.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6. Członkiem Rady Programowej nie może być pracownik ani współpracownik Toruńskiej Agendy Kulturalnej.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7. Zasady i tryb działania Rady Programowej określa regulamin pracy Rady Programowej nadany przez Dyrektora Toruńskiej Agendy Kulturalnej.</w:t>
      </w: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>Rozdział 4</w:t>
      </w: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5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Źródła finansowania </w:t>
      </w:r>
    </w:p>
    <w:p w:rsidR="008B325D" w:rsidRPr="00475BD8" w:rsidRDefault="008B325D" w:rsidP="008B32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325D" w:rsidRPr="00475BD8" w:rsidRDefault="008B325D" w:rsidP="008B3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8.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źródeł finansowania Toruńskiej Agendy Kulturalnej należą: </w:t>
      </w:r>
    </w:p>
    <w:p w:rsidR="008B325D" w:rsidRPr="00475BD8" w:rsidRDefault="008B325D" w:rsidP="008B325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lastRenderedPageBreak/>
        <w:t>dotacja podmiotowa Gminy Miasta Toruń;</w:t>
      </w:r>
    </w:p>
    <w:p w:rsidR="008B325D" w:rsidRPr="00475BD8" w:rsidRDefault="008B325D" w:rsidP="008B325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 xml:space="preserve">dotacje celowe Gminy Miasta Toruń; </w:t>
      </w:r>
    </w:p>
    <w:p w:rsidR="008B325D" w:rsidRPr="00475BD8" w:rsidRDefault="008B325D" w:rsidP="008B325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>przychody z prowadzonej działalności statutowej;</w:t>
      </w:r>
    </w:p>
    <w:p w:rsidR="008B325D" w:rsidRPr="00475BD8" w:rsidRDefault="008B325D" w:rsidP="008B325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>przychody z prowadzonej działalności gospodarczej;</w:t>
      </w:r>
    </w:p>
    <w:p w:rsidR="008B325D" w:rsidRPr="00475BD8" w:rsidRDefault="008B325D" w:rsidP="008B325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>darowizny i zapisy osób fizycznych i osób prawnych;</w:t>
      </w:r>
    </w:p>
    <w:p w:rsidR="008B325D" w:rsidRPr="00475BD8" w:rsidRDefault="008B325D" w:rsidP="008B325D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D8">
        <w:rPr>
          <w:rFonts w:ascii="Times New Roman" w:eastAsia="Calibri" w:hAnsi="Times New Roman" w:cs="Times New Roman"/>
          <w:sz w:val="24"/>
          <w:szCs w:val="24"/>
        </w:rPr>
        <w:t xml:space="preserve">środki z innych źródeł zewnętrznych, w tym dotacje celowe z budżetu państwa, dotacje celowe jednostek samorządu terytorialnego, środki z budżetu Unii Europejskiej. </w:t>
      </w:r>
    </w:p>
    <w:p w:rsidR="008B325D" w:rsidRPr="00475BD8" w:rsidRDefault="008B325D" w:rsidP="008B325D">
      <w:p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1. Toruńska Agenda Kulturalna może prowadzić działalność gospodarczą powiązaną z przedmiotem działania instytucji, w szczególności: działalność impresaryjną, wydawniczą, wystawienniczą, konferencyjną, a także w zakresie najmu pomieszczeń, działalność w zakresie promocji i rekl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amy, projektowania graficznego,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wydarzeń kulturalnych i 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 okolicznościowych, sprzedaży pamiątek i wydawnictw; działalność w zakresie dokumentacji fotograficznej, audio i video.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uzyskane z prowadzonej działalności gospodarczej mogą być wykorzystane wyłącznie w celu finansowania działalności statutowej instytucji. 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8B325D" w:rsidRPr="00475BD8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327" w:rsidRPr="008B325D" w:rsidRDefault="008B325D" w:rsidP="008B32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10. Zmian w statucie dokonuje się w trybie właściwym dla jego nadania. </w:t>
      </w:r>
    </w:p>
    <w:sectPr w:rsidR="00DD5327" w:rsidRPr="008B325D" w:rsidSect="0047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8EF"/>
    <w:multiLevelType w:val="hybridMultilevel"/>
    <w:tmpl w:val="4D9E396A"/>
    <w:lvl w:ilvl="0" w:tplc="F4E213F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62240D"/>
    <w:multiLevelType w:val="hybridMultilevel"/>
    <w:tmpl w:val="B69CFDA4"/>
    <w:lvl w:ilvl="0" w:tplc="F4E21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B02363"/>
    <w:multiLevelType w:val="hybridMultilevel"/>
    <w:tmpl w:val="E52A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D"/>
    <w:rsid w:val="008B325D"/>
    <w:rsid w:val="00D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9B8D"/>
  <w15:chartTrackingRefBased/>
  <w15:docId w15:val="{1FDE6A58-DB30-47A2-9E1D-F97C255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2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2021-10-05T12:34:00Z</dcterms:created>
  <dcterms:modified xsi:type="dcterms:W3CDTF">2021-10-05T12:34:00Z</dcterms:modified>
</cp:coreProperties>
</file>