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9D" w:rsidRPr="00BD2C9D" w:rsidRDefault="00BD2C9D" w:rsidP="00BD2C9D">
      <w:pPr>
        <w:pStyle w:val="Style2"/>
        <w:shd w:val="clear" w:color="auto" w:fill="auto"/>
        <w:spacing w:after="0" w:line="240" w:lineRule="auto"/>
        <w:ind w:firstLine="6663"/>
        <w:jc w:val="left"/>
        <w:rPr>
          <w:rStyle w:val="CharStyle3"/>
          <w:color w:val="000000"/>
          <w:sz w:val="22"/>
          <w:szCs w:val="22"/>
        </w:rPr>
      </w:pPr>
      <w:bookmarkStart w:id="0" w:name="_GoBack"/>
      <w:bookmarkEnd w:id="0"/>
      <w:r w:rsidRPr="00BD2C9D">
        <w:rPr>
          <w:rStyle w:val="CharStyle3"/>
          <w:color w:val="000000"/>
          <w:sz w:val="22"/>
          <w:szCs w:val="22"/>
        </w:rPr>
        <w:t>Załącznik</w:t>
      </w:r>
    </w:p>
    <w:p w:rsidR="00BD2C9D" w:rsidRPr="00BD2C9D" w:rsidRDefault="005652E5" w:rsidP="00BD2C9D">
      <w:pPr>
        <w:pStyle w:val="Style2"/>
        <w:shd w:val="clear" w:color="auto" w:fill="auto"/>
        <w:spacing w:after="0" w:line="240" w:lineRule="auto"/>
        <w:ind w:firstLine="6663"/>
        <w:jc w:val="left"/>
        <w:rPr>
          <w:rStyle w:val="CharStyle3"/>
          <w:color w:val="000000"/>
          <w:sz w:val="22"/>
          <w:szCs w:val="22"/>
        </w:rPr>
      </w:pPr>
      <w:r>
        <w:rPr>
          <w:rStyle w:val="CharStyle3"/>
          <w:color w:val="000000"/>
          <w:sz w:val="22"/>
          <w:szCs w:val="22"/>
        </w:rPr>
        <w:t>do uchwały nr 637</w:t>
      </w:r>
      <w:r w:rsidR="00BD2C9D" w:rsidRPr="00BD2C9D">
        <w:rPr>
          <w:rStyle w:val="CharStyle3"/>
          <w:color w:val="000000"/>
          <w:sz w:val="22"/>
          <w:szCs w:val="22"/>
        </w:rPr>
        <w:t>/21</w:t>
      </w:r>
    </w:p>
    <w:p w:rsidR="00BD2C9D" w:rsidRPr="00BD2C9D" w:rsidRDefault="00BD2C9D" w:rsidP="00BD2C9D">
      <w:pPr>
        <w:pStyle w:val="Style2"/>
        <w:shd w:val="clear" w:color="auto" w:fill="auto"/>
        <w:spacing w:after="0" w:line="240" w:lineRule="auto"/>
        <w:ind w:firstLine="6663"/>
        <w:jc w:val="left"/>
        <w:rPr>
          <w:rStyle w:val="CharStyle3"/>
          <w:color w:val="000000"/>
          <w:sz w:val="22"/>
          <w:szCs w:val="22"/>
        </w:rPr>
      </w:pPr>
      <w:r w:rsidRPr="00BD2C9D">
        <w:rPr>
          <w:rStyle w:val="CharStyle3"/>
          <w:color w:val="000000"/>
          <w:sz w:val="22"/>
          <w:szCs w:val="22"/>
        </w:rPr>
        <w:t xml:space="preserve">Rady Miasta Torunia </w:t>
      </w:r>
    </w:p>
    <w:p w:rsidR="00BD2C9D" w:rsidRDefault="00BD2C9D" w:rsidP="00BD2C9D">
      <w:pPr>
        <w:pStyle w:val="Style2"/>
        <w:shd w:val="clear" w:color="auto" w:fill="auto"/>
        <w:spacing w:after="0" w:line="240" w:lineRule="auto"/>
        <w:ind w:firstLine="6663"/>
        <w:jc w:val="left"/>
        <w:rPr>
          <w:rStyle w:val="CharStyle3"/>
          <w:color w:val="000000"/>
          <w:sz w:val="22"/>
          <w:szCs w:val="22"/>
        </w:rPr>
      </w:pPr>
      <w:r w:rsidRPr="00BD2C9D">
        <w:rPr>
          <w:rStyle w:val="CharStyle3"/>
          <w:color w:val="000000"/>
          <w:sz w:val="22"/>
          <w:szCs w:val="22"/>
        </w:rPr>
        <w:t>z dnia 13 maja 2021 r.</w:t>
      </w:r>
    </w:p>
    <w:p w:rsidR="00BD2C9D" w:rsidRPr="00BD2C9D" w:rsidRDefault="00BD2C9D" w:rsidP="00BD2C9D">
      <w:pPr>
        <w:pStyle w:val="Style2"/>
        <w:shd w:val="clear" w:color="auto" w:fill="auto"/>
        <w:spacing w:after="0" w:line="240" w:lineRule="auto"/>
        <w:ind w:firstLine="6663"/>
        <w:jc w:val="left"/>
        <w:rPr>
          <w:rStyle w:val="CharStyle3"/>
          <w:color w:val="000000"/>
          <w:sz w:val="22"/>
          <w:szCs w:val="22"/>
        </w:rPr>
      </w:pPr>
    </w:p>
    <w:p w:rsidR="00972DB3" w:rsidRPr="00BD2C9D" w:rsidRDefault="00972DB3" w:rsidP="00972DB3">
      <w:pPr>
        <w:pStyle w:val="Style2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BD2C9D">
        <w:rPr>
          <w:b w:val="0"/>
          <w:sz w:val="24"/>
          <w:szCs w:val="24"/>
        </w:rPr>
        <w:t>REGULAMIN RADY SPOŁECZNEJ DZIAŁAJĄCEJ W ZAKŁADZIE PIELĘGNACYJNO-OPIEKUŃCZYM IM. KS. JERZEGO POPIEŁUSZKI W TORUNIU</w:t>
      </w:r>
    </w:p>
    <w:p w:rsidR="00972DB3" w:rsidRDefault="00972DB3" w:rsidP="00972DB3">
      <w:pPr>
        <w:pStyle w:val="Style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:rsidR="00972DB3" w:rsidRDefault="00972DB3" w:rsidP="00972DB3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1. Niniejszy regulamin określa sposób zwoływania posiedzeń Rady Społecznej działającej w Zakładzie Pielęgnacyjno-Opiekuńczym im. ks. Jerzego Popiełuszki w Toruniu (zwanej dalej Radą Społeczną) oraz tryb jej pracy i podejmowania uchwał.</w:t>
      </w:r>
    </w:p>
    <w:p w:rsidR="00972DB3" w:rsidRPr="001D7919" w:rsidRDefault="00972DB3" w:rsidP="00972DB3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2"/>
          <w:szCs w:val="22"/>
        </w:rPr>
      </w:pPr>
    </w:p>
    <w:p w:rsidR="00972DB3" w:rsidRDefault="00972DB3" w:rsidP="00972DB3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2. 1. Pracą Rady Społecznej kieruje Przewodniczący Rady Społecznej.</w:t>
      </w:r>
    </w:p>
    <w:p w:rsidR="00972DB3" w:rsidRDefault="00972DB3" w:rsidP="00972DB3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Rada Społeczna wybiera ze swego grona zastępcę Przewodniczącego Rady Społecznej.</w:t>
      </w:r>
    </w:p>
    <w:p w:rsidR="00972DB3" w:rsidRDefault="003C30B4" w:rsidP="00972DB3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972DB3">
        <w:rPr>
          <w:b w:val="0"/>
          <w:sz w:val="24"/>
          <w:szCs w:val="24"/>
        </w:rPr>
        <w:t xml:space="preserve"> Zastępca Przewodniczącego Rady Społecznej realizuje zadania Przewodniczącego Rady Społecznej w czasie jego nieobecności.</w:t>
      </w:r>
    </w:p>
    <w:p w:rsidR="00972DB3" w:rsidRPr="001D7919" w:rsidRDefault="00972DB3" w:rsidP="00972DB3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2"/>
          <w:szCs w:val="22"/>
        </w:rPr>
      </w:pPr>
    </w:p>
    <w:p w:rsidR="00972DB3" w:rsidRDefault="00972DB3" w:rsidP="00972DB3">
      <w:pPr>
        <w:pStyle w:val="Style2"/>
        <w:shd w:val="clear" w:color="auto" w:fill="auto"/>
        <w:spacing w:after="0" w:line="240" w:lineRule="auto"/>
        <w:ind w:firstLine="567"/>
        <w:jc w:val="both"/>
        <w:rPr>
          <w:rStyle w:val="CharStyle3"/>
          <w:color w:val="000000"/>
          <w:sz w:val="24"/>
          <w:szCs w:val="24"/>
        </w:rPr>
      </w:pPr>
      <w:r>
        <w:rPr>
          <w:rStyle w:val="CharStyle3"/>
          <w:color w:val="000000"/>
          <w:sz w:val="24"/>
          <w:szCs w:val="24"/>
        </w:rPr>
        <w:t>§ 3. 1. Rada Społeczna wykonuje swoje zadania na posiedzeniach.</w:t>
      </w:r>
    </w:p>
    <w:p w:rsidR="00972DB3" w:rsidRDefault="00972DB3" w:rsidP="00972DB3">
      <w:pPr>
        <w:pStyle w:val="Style2"/>
        <w:shd w:val="clear" w:color="auto" w:fill="auto"/>
        <w:spacing w:after="0" w:line="240" w:lineRule="auto"/>
        <w:ind w:firstLine="567"/>
        <w:jc w:val="both"/>
        <w:rPr>
          <w:rStyle w:val="CharStyle3"/>
          <w:color w:val="000000"/>
          <w:sz w:val="24"/>
          <w:szCs w:val="24"/>
        </w:rPr>
      </w:pPr>
      <w:r>
        <w:rPr>
          <w:rStyle w:val="CharStyle3"/>
          <w:color w:val="000000"/>
          <w:sz w:val="24"/>
          <w:szCs w:val="24"/>
        </w:rPr>
        <w:t>2. Posiedzenia Rady Społecznej odbywają się co najmniej raz w kwartale.</w:t>
      </w:r>
    </w:p>
    <w:p w:rsidR="00972DB3" w:rsidRDefault="00972DB3" w:rsidP="00972DB3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rStyle w:val="CharStyle3"/>
          <w:color w:val="000000"/>
          <w:sz w:val="24"/>
          <w:szCs w:val="24"/>
        </w:rPr>
        <w:t xml:space="preserve">3. Posiedzenia Rady Społecznej zwołuje </w:t>
      </w:r>
      <w:r>
        <w:rPr>
          <w:b w:val="0"/>
          <w:sz w:val="24"/>
          <w:szCs w:val="24"/>
        </w:rPr>
        <w:t xml:space="preserve">Przewodniczący Rady Społecznej z własnej inicjatywy lub na wniosek podmiotu tworzącego, Dyrektora Zakładu lub co najmniej 1/3 składu Rady Społecznej w ciągu 7 dni od daty zgłoszenia wniosku. Wniosek o zwołanie </w:t>
      </w:r>
      <w:r w:rsidR="00A44CC8">
        <w:rPr>
          <w:b w:val="0"/>
          <w:sz w:val="24"/>
          <w:szCs w:val="24"/>
        </w:rPr>
        <w:t>posiedzenia Rady Społecznej składa się w formie pisemnej wraz z podaniem celu jego zwołania.</w:t>
      </w:r>
    </w:p>
    <w:p w:rsidR="00A44CC8" w:rsidRDefault="00A44CC8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Zawiadomienie o posiedzeniu przesyła się członkom Rady Społecznej w formie pisemnej lub pocztą elektroniczną na adres e-mail członka Rady Społecznej, nie później niż na 7 dni przed jego terminem. W uzasadnionych wypadkach Przewodniczący Rady Społecznej może skrócić termin wysłania zawiadomienia lub zastosować inny skuteczny sposób zawiadomienia o posiedzeniu.</w:t>
      </w:r>
    </w:p>
    <w:p w:rsidR="00A44CC8" w:rsidRDefault="00A44CC8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W zawiadomieniu o posiedzeniu Rady Społecznej należy podać termin i miejsce posiedzenia (lub informację, że posiedzenie odbędzie się on-line) oraz proponowany porządek obrad. Wraz z zawiadomieniem członkowie Rady Społecznej otrzymują materiały będące przedmiotem obrad.</w:t>
      </w:r>
    </w:p>
    <w:p w:rsidR="00A44CC8" w:rsidRDefault="00A44CC8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Członkowie Rady Społecznej, którzy nie mogą wziąć udziału w posiedzeniu powinni o tym uprzedzić Przewodniczącego Rady Społecznej.</w:t>
      </w:r>
    </w:p>
    <w:p w:rsidR="00A44CC8" w:rsidRDefault="00A44CC8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W posiedzeniach Rady Społecznej mogą uczestniczyć również inne osoby zaproszone przez Przewodniczącego Rady Społecznej.</w:t>
      </w:r>
    </w:p>
    <w:p w:rsidR="00A44CC8" w:rsidRDefault="00A44CC8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W okresie obowiązywania stanu zagrożenia epidemicznego albo stanu epidemii posiedzenia Rady Społecznej mogą odbywać się on-line, tj. w formie transmisji w czasie rzeczywistym dźwięku i obrazu między uczestnikami posiedzenia.</w:t>
      </w:r>
    </w:p>
    <w:p w:rsidR="00A44CC8" w:rsidRPr="00BD2C9D" w:rsidRDefault="00A44CC8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p w:rsidR="00A44CC8" w:rsidRDefault="00A44CC8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4. 1. Posiedzeniami Rady Społecznej kieruje Przewodniczący Rady Społecznej, który otwiera posiedzenie, stwierdza zdolność Rady Społecznej d</w:t>
      </w:r>
      <w:r w:rsidR="00BD2C9D">
        <w:rPr>
          <w:b w:val="0"/>
          <w:sz w:val="24"/>
          <w:szCs w:val="24"/>
        </w:rPr>
        <w:t>o podejmowania ważnych uchwał i </w:t>
      </w:r>
      <w:r>
        <w:rPr>
          <w:b w:val="0"/>
          <w:sz w:val="24"/>
          <w:szCs w:val="24"/>
        </w:rPr>
        <w:t>uzgadnia porządek obrad oraz zamyka posiedzenia Rady Społecznej.</w:t>
      </w:r>
    </w:p>
    <w:p w:rsidR="00A44CC8" w:rsidRDefault="00A44CC8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Członkowie Rady Społecznej oraz Dyrektor Zakładu mogą zgłaszać dodatkowe sprawy do porządku obrad lub wnioskować o usunięcie spraw planowanych</w:t>
      </w:r>
      <w:r w:rsidR="00665F2C">
        <w:rPr>
          <w:b w:val="0"/>
          <w:sz w:val="24"/>
          <w:szCs w:val="24"/>
        </w:rPr>
        <w:t xml:space="preserve"> do rozpatrzenia na posiedzeniu</w:t>
      </w:r>
      <w:r>
        <w:rPr>
          <w:b w:val="0"/>
          <w:sz w:val="24"/>
          <w:szCs w:val="24"/>
        </w:rPr>
        <w:t xml:space="preserve"> z porządku obrad.</w:t>
      </w:r>
    </w:p>
    <w:p w:rsidR="00665F2C" w:rsidRDefault="00665F2C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O włączeniu dodatkowych spraw do porządku obrad lub o usunięciu z porządku obrad spraw planowanych do rozpatrzenia na posiedzeniu decyduje Rada Społeczna przy zatwierdzaniu porządku obrad.</w:t>
      </w:r>
    </w:p>
    <w:p w:rsidR="00665F2C" w:rsidRPr="00BD2C9D" w:rsidRDefault="00665F2C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p w:rsidR="00665F2C" w:rsidRDefault="00665F2C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§ 5. 1. Na posiedzeniu Rada Społeczna wyraża swoje stanowisko w formie uchwał, które podpisuje Przewodniczący Rady Społecznej. Jeżeli posiedzenie odbywa się on-line, można </w:t>
      </w:r>
      <w:r>
        <w:rPr>
          <w:b w:val="0"/>
          <w:sz w:val="24"/>
          <w:szCs w:val="24"/>
        </w:rPr>
        <w:lastRenderedPageBreak/>
        <w:t>odstąpić od podpisania uchwał przez Przewodniczącego Rady Społecznej; w takich wypadkach uchwały podpisuje protokolant.</w:t>
      </w:r>
    </w:p>
    <w:p w:rsidR="00665F2C" w:rsidRDefault="00665F2C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Uchwały Rady Społecznej mogą być powzięte, jeżeli wszyscy członkowie zostali zawiadomieni o posiedzeniu. Uchwały Rady Społecznej podejmowane są zwykłą większością głosów przy obecności co najmniej ½ składu Rady Społecznej.</w:t>
      </w:r>
    </w:p>
    <w:p w:rsidR="00665F2C" w:rsidRDefault="00665F2C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 wyjątkowych wypadkach wszyscy lub niektórzy członkowie Rady Społecznej mogą głosować w drodze korespondencyjnej, dostarczając do Zakładu swój głos w formie pisemnej lub przesyłając swój głos pocztą elektroniczną na adres e-mail Zakładu.</w:t>
      </w:r>
    </w:p>
    <w:p w:rsidR="00665F2C" w:rsidRDefault="00665F2C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Głosowanie jest jawne, z zastrzeżeniem ust. 5-7.</w:t>
      </w:r>
    </w:p>
    <w:p w:rsidR="00665F2C" w:rsidRDefault="00665F2C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Głosowanie tajne przeprowadza się w sprawach:</w:t>
      </w:r>
    </w:p>
    <w:p w:rsidR="00665F2C" w:rsidRDefault="00665F2C" w:rsidP="00665F2C">
      <w:pPr>
        <w:pStyle w:val="Style2"/>
        <w:numPr>
          <w:ilvl w:val="0"/>
          <w:numId w:val="13"/>
        </w:numPr>
        <w:shd w:val="clear" w:color="auto" w:fill="auto"/>
        <w:spacing w:after="0" w:line="240" w:lineRule="auto"/>
        <w:ind w:left="567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wyboru zastępcy Przewodniczący Rady Społecznej;</w:t>
      </w:r>
    </w:p>
    <w:p w:rsidR="00665F2C" w:rsidRDefault="00665F2C" w:rsidP="00665F2C">
      <w:pPr>
        <w:pStyle w:val="Style2"/>
        <w:numPr>
          <w:ilvl w:val="0"/>
          <w:numId w:val="13"/>
        </w:numPr>
        <w:shd w:val="clear" w:color="auto" w:fill="auto"/>
        <w:spacing w:after="0" w:line="240" w:lineRule="auto"/>
        <w:ind w:left="567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opinii w sprawie rozwiązania stosunku pracy z Dyrektorem Zakładu.</w:t>
      </w:r>
    </w:p>
    <w:p w:rsidR="00665F2C" w:rsidRDefault="00665F2C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Na wniosek członka Rady Społecznej </w:t>
      </w:r>
      <w:r w:rsidR="003C30B4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>becnego na posiedzeniu Rada Społeczna może uchwalić tajność głosowania w sprawach niewymienionych w ust. 5.</w:t>
      </w:r>
    </w:p>
    <w:p w:rsidR="00665F2C" w:rsidRDefault="00665F2C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Postanowień ust. 5 i 6 nie stosuje się, jeżeli posiedzenie odbywa się on-li</w:t>
      </w:r>
      <w:r w:rsidR="00BD2C9D">
        <w:rPr>
          <w:b w:val="0"/>
          <w:sz w:val="24"/>
          <w:szCs w:val="24"/>
        </w:rPr>
        <w:t>ne oraz w </w:t>
      </w:r>
      <w:r>
        <w:rPr>
          <w:b w:val="0"/>
          <w:sz w:val="24"/>
          <w:szCs w:val="24"/>
        </w:rPr>
        <w:t>wypadkach, o których mowa w ust. 3.</w:t>
      </w:r>
    </w:p>
    <w:p w:rsidR="00665F2C" w:rsidRPr="00BD2C9D" w:rsidRDefault="00665F2C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p w:rsidR="00665F2C" w:rsidRDefault="001A4CB6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6. 1. Posiedzenia Rady Społecznej są protokołowane.</w:t>
      </w:r>
    </w:p>
    <w:p w:rsidR="001A4CB6" w:rsidRDefault="001A4CB6" w:rsidP="00A44CC8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Protokół z posiedzenia Rady Społecznej </w:t>
      </w:r>
      <w:r w:rsidR="00002ABA">
        <w:rPr>
          <w:b w:val="0"/>
          <w:sz w:val="24"/>
          <w:szCs w:val="24"/>
        </w:rPr>
        <w:t>powinien od</w:t>
      </w:r>
      <w:r w:rsidR="00BD2C9D">
        <w:rPr>
          <w:b w:val="0"/>
          <w:sz w:val="24"/>
          <w:szCs w:val="24"/>
        </w:rPr>
        <w:t>zwierciedlać jego przebieg, a w </w:t>
      </w:r>
      <w:r w:rsidR="00002ABA">
        <w:rPr>
          <w:b w:val="0"/>
          <w:sz w:val="24"/>
          <w:szCs w:val="24"/>
        </w:rPr>
        <w:t>szczególności zawierać:</w:t>
      </w:r>
    </w:p>
    <w:p w:rsidR="00002ABA" w:rsidRDefault="00002ABA" w:rsidP="00002ABA">
      <w:pPr>
        <w:pStyle w:val="Style2"/>
        <w:numPr>
          <w:ilvl w:val="0"/>
          <w:numId w:val="15"/>
        </w:numPr>
        <w:shd w:val="clear" w:color="auto" w:fill="auto"/>
        <w:spacing w:after="0" w:line="240" w:lineRule="auto"/>
        <w:ind w:left="567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kolejny numer </w:t>
      </w:r>
      <w:r w:rsidR="003C30B4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licząc od początku roku kalendarzowego) o</w:t>
      </w:r>
      <w:r w:rsidR="00BD2C9D">
        <w:rPr>
          <w:b w:val="0"/>
          <w:sz w:val="24"/>
          <w:szCs w:val="24"/>
        </w:rPr>
        <w:t>raz miejsce (lub informację, że </w:t>
      </w:r>
      <w:r>
        <w:rPr>
          <w:b w:val="0"/>
          <w:sz w:val="24"/>
          <w:szCs w:val="24"/>
        </w:rPr>
        <w:t>posiedzenie odbywa się on-line) i datę posiedzenia;</w:t>
      </w:r>
    </w:p>
    <w:p w:rsidR="00002ABA" w:rsidRDefault="00002ABA" w:rsidP="00002ABA">
      <w:pPr>
        <w:pStyle w:val="Style2"/>
        <w:numPr>
          <w:ilvl w:val="0"/>
          <w:numId w:val="15"/>
        </w:numPr>
        <w:shd w:val="clear" w:color="auto" w:fill="auto"/>
        <w:spacing w:after="0" w:line="240" w:lineRule="auto"/>
        <w:ind w:left="567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listę osób obecnych na posiedzeniu Rady Społecznej;</w:t>
      </w:r>
    </w:p>
    <w:p w:rsidR="00002ABA" w:rsidRDefault="00002ABA" w:rsidP="00002ABA">
      <w:pPr>
        <w:pStyle w:val="Style2"/>
        <w:numPr>
          <w:ilvl w:val="0"/>
          <w:numId w:val="15"/>
        </w:numPr>
        <w:shd w:val="clear" w:color="auto" w:fill="auto"/>
        <w:spacing w:after="0" w:line="240" w:lineRule="auto"/>
        <w:ind w:left="567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przyjęty porządek obrad;</w:t>
      </w:r>
    </w:p>
    <w:p w:rsidR="00002ABA" w:rsidRDefault="00002ABA" w:rsidP="00002ABA">
      <w:pPr>
        <w:pStyle w:val="Style2"/>
        <w:numPr>
          <w:ilvl w:val="0"/>
          <w:numId w:val="15"/>
        </w:numPr>
        <w:shd w:val="clear" w:color="auto" w:fill="auto"/>
        <w:spacing w:after="0" w:line="240" w:lineRule="auto"/>
        <w:ind w:left="567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stwierdzenia dotyczące prawidłowości zwołania posiedzenia Rady Społecznej i zdolności do podejmowania uchwał;</w:t>
      </w:r>
    </w:p>
    <w:p w:rsidR="00002ABA" w:rsidRDefault="00745E6B" w:rsidP="00002ABA">
      <w:pPr>
        <w:pStyle w:val="Style2"/>
        <w:numPr>
          <w:ilvl w:val="0"/>
          <w:numId w:val="15"/>
        </w:numPr>
        <w:shd w:val="clear" w:color="auto" w:fill="auto"/>
        <w:spacing w:after="0" w:line="240" w:lineRule="auto"/>
        <w:ind w:left="567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odnotowanie przyjęcia protokołu z poprzedniego posiedzenia,</w:t>
      </w:r>
    </w:p>
    <w:p w:rsidR="00745E6B" w:rsidRDefault="00745E6B" w:rsidP="00002ABA">
      <w:pPr>
        <w:pStyle w:val="Style2"/>
        <w:numPr>
          <w:ilvl w:val="0"/>
          <w:numId w:val="15"/>
        </w:numPr>
        <w:shd w:val="clear" w:color="auto" w:fill="auto"/>
        <w:spacing w:after="0" w:line="240" w:lineRule="auto"/>
        <w:ind w:left="567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przebieg posiedzenia, a w szczególności treść wystąpień, wniosków, uchwał i wyników głosowania;</w:t>
      </w:r>
    </w:p>
    <w:p w:rsidR="00745E6B" w:rsidRDefault="00745E6B" w:rsidP="00002ABA">
      <w:pPr>
        <w:pStyle w:val="Style2"/>
        <w:numPr>
          <w:ilvl w:val="0"/>
          <w:numId w:val="15"/>
        </w:numPr>
        <w:shd w:val="clear" w:color="auto" w:fill="auto"/>
        <w:spacing w:after="0" w:line="240" w:lineRule="auto"/>
        <w:ind w:left="567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żądanie członków obecnych na posiedzeniu w protokole zamieszcza się ich zdania odrębne w odniesieniu do podejmowanych uchwał.</w:t>
      </w:r>
    </w:p>
    <w:p w:rsidR="00745E6B" w:rsidRDefault="00745E6B" w:rsidP="00745E6B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Uchwały Rady Społecznej, zawiadomienia o posiedzeniu i lista obecności stanowią załączniki do protokołu z posiedzenia.</w:t>
      </w:r>
    </w:p>
    <w:p w:rsidR="00745E6B" w:rsidRDefault="00745E6B" w:rsidP="00745E6B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Rada Społeczna na posiedzeniu zatwierdza protokół z poprzedniego posiedzenia. Zatwierdzony protokół podpisuje Przewodniczący Rady Społecznej i protokolant. Jeżeli posiedzenie obywa się on-line, można odstąpić od podpisania protokołu przez Przewodniczącego Rady Społecznej; w takich przypadkach protokół podpisuje wyłącznie protokolant.</w:t>
      </w:r>
    </w:p>
    <w:p w:rsidR="00745E6B" w:rsidRDefault="00745E6B" w:rsidP="00745E6B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Protokoły z posiedzeń Rady Społecznej przechowuje się w siedzibie Zakładu.</w:t>
      </w:r>
    </w:p>
    <w:p w:rsidR="00745E6B" w:rsidRPr="00BD2C9D" w:rsidRDefault="00745E6B" w:rsidP="00745E6B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p w:rsidR="00745E6B" w:rsidRDefault="00745E6B" w:rsidP="00745E6B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7. Obsługę administracyjno-biurową, w tym protokolarną i dotyczącą przekazywania zawiadomień o zwołaniu posiedzenia Rady Społecznej i zaproszeń na posiedzenia Rady Społecznej, zapewnia Zakład.</w:t>
      </w:r>
    </w:p>
    <w:p w:rsidR="00BD2C9D" w:rsidRPr="00BD2C9D" w:rsidRDefault="00BD2C9D" w:rsidP="00745E6B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p w:rsidR="00BD2C9D" w:rsidRDefault="00BD2C9D" w:rsidP="00745E6B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8. Z chwilą wejścia w życie niniejszego regulaminu traci moc dotychczasowy regulamin Rady Społecznej działającej w Zakładzie Pielęgnacyjno-Opiekuńczym im. ks. Jerzego Popiełuszki w Toruniu zatwierdzony uchwałą nr 498/13 Rady Miasta Torunia z dnia 21 lutego 2013 r. w sprawie zatwierdzenia Regulaminu Rady Społecznej Zakładu Pielęgnacyjno-Opiekuńczego im. ks. Jerzego Popiełuszki w Toruniu.</w:t>
      </w:r>
    </w:p>
    <w:p w:rsidR="00BD2C9D" w:rsidRPr="00BD2C9D" w:rsidRDefault="00BD2C9D" w:rsidP="00745E6B">
      <w:pPr>
        <w:pStyle w:val="Style2"/>
        <w:shd w:val="clear" w:color="auto" w:fill="auto"/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p w:rsidR="00BD2C9D" w:rsidRPr="00BD2C9D" w:rsidRDefault="00BD2C9D" w:rsidP="00BD2C9D">
      <w:pPr>
        <w:pStyle w:val="Style2"/>
        <w:shd w:val="clear" w:color="auto" w:fill="auto"/>
        <w:spacing w:after="0" w:line="240" w:lineRule="auto"/>
        <w:ind w:firstLine="567"/>
        <w:jc w:val="both"/>
        <w:rPr>
          <w:rStyle w:val="CharStyle3"/>
          <w:bCs/>
          <w:sz w:val="24"/>
          <w:szCs w:val="24"/>
        </w:rPr>
      </w:pPr>
      <w:r>
        <w:rPr>
          <w:b w:val="0"/>
          <w:sz w:val="24"/>
          <w:szCs w:val="24"/>
        </w:rPr>
        <w:t>§ 9. Niniejszy regulamin wchodzie w życie po zatwierdzeniu przez Radę Miasta Torunia.</w:t>
      </w:r>
    </w:p>
    <w:sectPr w:rsidR="00BD2C9D" w:rsidRPr="00BD2C9D" w:rsidSect="001D242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B9" w:rsidRDefault="00C07CB9">
      <w:r>
        <w:separator/>
      </w:r>
    </w:p>
  </w:endnote>
  <w:endnote w:type="continuationSeparator" w:id="0">
    <w:p w:rsidR="00C07CB9" w:rsidRDefault="00C0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B9" w:rsidRDefault="00C07CB9">
      <w:r>
        <w:separator/>
      </w:r>
    </w:p>
  </w:footnote>
  <w:footnote w:type="continuationSeparator" w:id="0">
    <w:p w:rsidR="00C07CB9" w:rsidRDefault="00C0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60915C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 w15:restartNumberingAfterBreak="0">
    <w:nsid w:val="09215AEC"/>
    <w:multiLevelType w:val="hybridMultilevel"/>
    <w:tmpl w:val="B69626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2B6B51"/>
    <w:multiLevelType w:val="hybridMultilevel"/>
    <w:tmpl w:val="8C1A3292"/>
    <w:lvl w:ilvl="0" w:tplc="F36884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8041BC"/>
    <w:multiLevelType w:val="hybridMultilevel"/>
    <w:tmpl w:val="F8EAC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A69CE"/>
    <w:multiLevelType w:val="hybridMultilevel"/>
    <w:tmpl w:val="9F248E04"/>
    <w:lvl w:ilvl="0" w:tplc="9A5AE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46AC8"/>
    <w:multiLevelType w:val="hybridMultilevel"/>
    <w:tmpl w:val="A1523056"/>
    <w:lvl w:ilvl="0" w:tplc="7CBA727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A900D2"/>
    <w:multiLevelType w:val="hybridMultilevel"/>
    <w:tmpl w:val="4A0C39B8"/>
    <w:lvl w:ilvl="0" w:tplc="9A5AE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C3961"/>
    <w:multiLevelType w:val="hybridMultilevel"/>
    <w:tmpl w:val="0A3ABEB0"/>
    <w:lvl w:ilvl="0" w:tplc="F36884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B475CA"/>
    <w:multiLevelType w:val="hybridMultilevel"/>
    <w:tmpl w:val="2666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1204"/>
    <w:multiLevelType w:val="multilevel"/>
    <w:tmpl w:val="B07C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217A68"/>
    <w:multiLevelType w:val="hybridMultilevel"/>
    <w:tmpl w:val="AA2280F6"/>
    <w:lvl w:ilvl="0" w:tplc="898098C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C4"/>
    <w:rsid w:val="00002ABA"/>
    <w:rsid w:val="0001124A"/>
    <w:rsid w:val="00013913"/>
    <w:rsid w:val="00021344"/>
    <w:rsid w:val="0002695A"/>
    <w:rsid w:val="000436EF"/>
    <w:rsid w:val="00057760"/>
    <w:rsid w:val="00062DF8"/>
    <w:rsid w:val="00067D9A"/>
    <w:rsid w:val="000701E1"/>
    <w:rsid w:val="00081B7C"/>
    <w:rsid w:val="000A2F03"/>
    <w:rsid w:val="000D173C"/>
    <w:rsid w:val="000D7A7C"/>
    <w:rsid w:val="000E2E5A"/>
    <w:rsid w:val="00123FD0"/>
    <w:rsid w:val="001378A7"/>
    <w:rsid w:val="00160DD2"/>
    <w:rsid w:val="0016170C"/>
    <w:rsid w:val="0016176A"/>
    <w:rsid w:val="001A4CB6"/>
    <w:rsid w:val="001B6394"/>
    <w:rsid w:val="001C57C2"/>
    <w:rsid w:val="001D2422"/>
    <w:rsid w:val="001D7919"/>
    <w:rsid w:val="001E0776"/>
    <w:rsid w:val="001E15A8"/>
    <w:rsid w:val="001E6C04"/>
    <w:rsid w:val="002103AF"/>
    <w:rsid w:val="0021185C"/>
    <w:rsid w:val="00222C63"/>
    <w:rsid w:val="002331EE"/>
    <w:rsid w:val="0026458F"/>
    <w:rsid w:val="00276222"/>
    <w:rsid w:val="002940BD"/>
    <w:rsid w:val="002A5E78"/>
    <w:rsid w:val="002C1975"/>
    <w:rsid w:val="002E1821"/>
    <w:rsid w:val="002E21AB"/>
    <w:rsid w:val="002E4555"/>
    <w:rsid w:val="0031624F"/>
    <w:rsid w:val="0032605C"/>
    <w:rsid w:val="00340A76"/>
    <w:rsid w:val="00341471"/>
    <w:rsid w:val="003440DE"/>
    <w:rsid w:val="003459CB"/>
    <w:rsid w:val="00360F1D"/>
    <w:rsid w:val="00364D4A"/>
    <w:rsid w:val="0036775C"/>
    <w:rsid w:val="0038304C"/>
    <w:rsid w:val="003837CA"/>
    <w:rsid w:val="003844A6"/>
    <w:rsid w:val="003848C5"/>
    <w:rsid w:val="00394927"/>
    <w:rsid w:val="00395497"/>
    <w:rsid w:val="003A5B0F"/>
    <w:rsid w:val="003B2116"/>
    <w:rsid w:val="003B6901"/>
    <w:rsid w:val="003B7DA4"/>
    <w:rsid w:val="003C0515"/>
    <w:rsid w:val="003C30B4"/>
    <w:rsid w:val="003D430D"/>
    <w:rsid w:val="003E0999"/>
    <w:rsid w:val="003E0E8C"/>
    <w:rsid w:val="003E5205"/>
    <w:rsid w:val="004008E6"/>
    <w:rsid w:val="00405D35"/>
    <w:rsid w:val="00405DF4"/>
    <w:rsid w:val="004061B4"/>
    <w:rsid w:val="00413D68"/>
    <w:rsid w:val="00420E80"/>
    <w:rsid w:val="00424C44"/>
    <w:rsid w:val="00457803"/>
    <w:rsid w:val="0045798D"/>
    <w:rsid w:val="004612E8"/>
    <w:rsid w:val="00467858"/>
    <w:rsid w:val="0048749E"/>
    <w:rsid w:val="004C5760"/>
    <w:rsid w:val="004C76B8"/>
    <w:rsid w:val="004E65BE"/>
    <w:rsid w:val="00514CCA"/>
    <w:rsid w:val="00532EF7"/>
    <w:rsid w:val="005628D0"/>
    <w:rsid w:val="005652E5"/>
    <w:rsid w:val="00577187"/>
    <w:rsid w:val="005817FF"/>
    <w:rsid w:val="0058664D"/>
    <w:rsid w:val="005A7B24"/>
    <w:rsid w:val="005B062D"/>
    <w:rsid w:val="005B3F82"/>
    <w:rsid w:val="005B6112"/>
    <w:rsid w:val="005B62FA"/>
    <w:rsid w:val="005C53D2"/>
    <w:rsid w:val="005E7E48"/>
    <w:rsid w:val="005F0A5D"/>
    <w:rsid w:val="005F3B39"/>
    <w:rsid w:val="00602252"/>
    <w:rsid w:val="0060608A"/>
    <w:rsid w:val="006445F8"/>
    <w:rsid w:val="00651724"/>
    <w:rsid w:val="00652189"/>
    <w:rsid w:val="00652C10"/>
    <w:rsid w:val="00665F2C"/>
    <w:rsid w:val="00673112"/>
    <w:rsid w:val="006946A8"/>
    <w:rsid w:val="00695D12"/>
    <w:rsid w:val="00697744"/>
    <w:rsid w:val="006C67F1"/>
    <w:rsid w:val="006D023F"/>
    <w:rsid w:val="006D34BE"/>
    <w:rsid w:val="00715323"/>
    <w:rsid w:val="007205AF"/>
    <w:rsid w:val="0072096C"/>
    <w:rsid w:val="00720F31"/>
    <w:rsid w:val="0072247D"/>
    <w:rsid w:val="00745E6B"/>
    <w:rsid w:val="00764742"/>
    <w:rsid w:val="00784479"/>
    <w:rsid w:val="007B4A83"/>
    <w:rsid w:val="007C4608"/>
    <w:rsid w:val="007D26AA"/>
    <w:rsid w:val="007D67CE"/>
    <w:rsid w:val="007D680E"/>
    <w:rsid w:val="007F1A6D"/>
    <w:rsid w:val="00816EC6"/>
    <w:rsid w:val="00837304"/>
    <w:rsid w:val="00840D66"/>
    <w:rsid w:val="00842855"/>
    <w:rsid w:val="008540DC"/>
    <w:rsid w:val="00864B31"/>
    <w:rsid w:val="008829AA"/>
    <w:rsid w:val="008B313D"/>
    <w:rsid w:val="008B4754"/>
    <w:rsid w:val="008C233A"/>
    <w:rsid w:val="008D3A13"/>
    <w:rsid w:val="008D69C9"/>
    <w:rsid w:val="008E6605"/>
    <w:rsid w:val="008E6A46"/>
    <w:rsid w:val="008F2082"/>
    <w:rsid w:val="008F7627"/>
    <w:rsid w:val="008F7F0B"/>
    <w:rsid w:val="009158AC"/>
    <w:rsid w:val="009178E8"/>
    <w:rsid w:val="009620AE"/>
    <w:rsid w:val="00963576"/>
    <w:rsid w:val="00964A49"/>
    <w:rsid w:val="00972DB3"/>
    <w:rsid w:val="00996ACE"/>
    <w:rsid w:val="009A653B"/>
    <w:rsid w:val="009A7597"/>
    <w:rsid w:val="009E0C14"/>
    <w:rsid w:val="009F320A"/>
    <w:rsid w:val="00A0619A"/>
    <w:rsid w:val="00A1220C"/>
    <w:rsid w:val="00A36556"/>
    <w:rsid w:val="00A44CC8"/>
    <w:rsid w:val="00A909FC"/>
    <w:rsid w:val="00AA4578"/>
    <w:rsid w:val="00AA5936"/>
    <w:rsid w:val="00AA6521"/>
    <w:rsid w:val="00AB5817"/>
    <w:rsid w:val="00AD3C1F"/>
    <w:rsid w:val="00AD4849"/>
    <w:rsid w:val="00AE47FC"/>
    <w:rsid w:val="00AF1535"/>
    <w:rsid w:val="00B00495"/>
    <w:rsid w:val="00B11F88"/>
    <w:rsid w:val="00B22439"/>
    <w:rsid w:val="00B248BF"/>
    <w:rsid w:val="00B34655"/>
    <w:rsid w:val="00B40AE4"/>
    <w:rsid w:val="00B42621"/>
    <w:rsid w:val="00B42BC4"/>
    <w:rsid w:val="00B53DA8"/>
    <w:rsid w:val="00B5758B"/>
    <w:rsid w:val="00B608C7"/>
    <w:rsid w:val="00B631EC"/>
    <w:rsid w:val="00B64417"/>
    <w:rsid w:val="00B76630"/>
    <w:rsid w:val="00B84B17"/>
    <w:rsid w:val="00BA77CA"/>
    <w:rsid w:val="00BD060B"/>
    <w:rsid w:val="00BD2C9D"/>
    <w:rsid w:val="00BE06DE"/>
    <w:rsid w:val="00BF473B"/>
    <w:rsid w:val="00BF6F61"/>
    <w:rsid w:val="00C05D67"/>
    <w:rsid w:val="00C07CB9"/>
    <w:rsid w:val="00C135CB"/>
    <w:rsid w:val="00C2585A"/>
    <w:rsid w:val="00C612C4"/>
    <w:rsid w:val="00C741EF"/>
    <w:rsid w:val="00C7697F"/>
    <w:rsid w:val="00CA393F"/>
    <w:rsid w:val="00CB085B"/>
    <w:rsid w:val="00CB4430"/>
    <w:rsid w:val="00CC211C"/>
    <w:rsid w:val="00CE543B"/>
    <w:rsid w:val="00CE6686"/>
    <w:rsid w:val="00D01DA0"/>
    <w:rsid w:val="00D051EC"/>
    <w:rsid w:val="00D0657A"/>
    <w:rsid w:val="00D2080A"/>
    <w:rsid w:val="00D27883"/>
    <w:rsid w:val="00D41B2B"/>
    <w:rsid w:val="00D41F1C"/>
    <w:rsid w:val="00D623CB"/>
    <w:rsid w:val="00D85292"/>
    <w:rsid w:val="00DA594A"/>
    <w:rsid w:val="00DF0BFB"/>
    <w:rsid w:val="00DF7906"/>
    <w:rsid w:val="00DF7E1C"/>
    <w:rsid w:val="00E24E28"/>
    <w:rsid w:val="00E3115A"/>
    <w:rsid w:val="00E34100"/>
    <w:rsid w:val="00E35C33"/>
    <w:rsid w:val="00E36E77"/>
    <w:rsid w:val="00E42692"/>
    <w:rsid w:val="00E46509"/>
    <w:rsid w:val="00E5025A"/>
    <w:rsid w:val="00E701C7"/>
    <w:rsid w:val="00E76E3D"/>
    <w:rsid w:val="00EC5C89"/>
    <w:rsid w:val="00EE6848"/>
    <w:rsid w:val="00F058D4"/>
    <w:rsid w:val="00F06275"/>
    <w:rsid w:val="00F171FC"/>
    <w:rsid w:val="00F33ACD"/>
    <w:rsid w:val="00F342B7"/>
    <w:rsid w:val="00F35DBD"/>
    <w:rsid w:val="00F37F85"/>
    <w:rsid w:val="00F44295"/>
    <w:rsid w:val="00F545E8"/>
    <w:rsid w:val="00F57BAD"/>
    <w:rsid w:val="00F834AE"/>
    <w:rsid w:val="00F83BAE"/>
    <w:rsid w:val="00F879B6"/>
    <w:rsid w:val="00F94136"/>
    <w:rsid w:val="00FC44AB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833B8-C4C2-4E02-9877-53266264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2C4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12C4"/>
    <w:rPr>
      <w:sz w:val="20"/>
      <w:szCs w:val="20"/>
    </w:rPr>
  </w:style>
  <w:style w:type="character" w:customStyle="1" w:styleId="CharStyle3">
    <w:name w:val="Char Style 3"/>
    <w:link w:val="Style2"/>
    <w:locked/>
    <w:rsid w:val="00C612C4"/>
    <w:rPr>
      <w:b/>
      <w:bCs/>
      <w:sz w:val="21"/>
      <w:szCs w:val="21"/>
      <w:lang w:bidi="ar-SA"/>
    </w:rPr>
  </w:style>
  <w:style w:type="paragraph" w:customStyle="1" w:styleId="Style2">
    <w:name w:val="Style 2"/>
    <w:basedOn w:val="Normalny"/>
    <w:link w:val="CharStyle3"/>
    <w:rsid w:val="00C612C4"/>
    <w:pPr>
      <w:shd w:val="clear" w:color="auto" w:fill="FFFFFF"/>
      <w:spacing w:after="240" w:line="295" w:lineRule="exact"/>
      <w:jc w:val="center"/>
      <w:outlineLvl w:val="0"/>
    </w:pPr>
    <w:rPr>
      <w:b/>
      <w:bCs/>
      <w:color w:val="auto"/>
      <w:sz w:val="21"/>
      <w:szCs w:val="21"/>
    </w:rPr>
  </w:style>
  <w:style w:type="character" w:customStyle="1" w:styleId="CharStyle5">
    <w:name w:val="Char Style 5"/>
    <w:link w:val="Style4"/>
    <w:locked/>
    <w:rsid w:val="00C612C4"/>
    <w:rPr>
      <w:b/>
      <w:bCs/>
      <w:sz w:val="21"/>
      <w:szCs w:val="21"/>
      <w:lang w:bidi="ar-SA"/>
    </w:rPr>
  </w:style>
  <w:style w:type="paragraph" w:customStyle="1" w:styleId="Style4">
    <w:name w:val="Style 4"/>
    <w:basedOn w:val="Normalny"/>
    <w:link w:val="CharStyle5"/>
    <w:rsid w:val="00C612C4"/>
    <w:pPr>
      <w:shd w:val="clear" w:color="auto" w:fill="FFFFFF"/>
      <w:spacing w:before="240" w:after="480" w:line="274" w:lineRule="exact"/>
      <w:jc w:val="both"/>
    </w:pPr>
    <w:rPr>
      <w:b/>
      <w:bCs/>
      <w:color w:val="auto"/>
      <w:sz w:val="21"/>
      <w:szCs w:val="21"/>
    </w:rPr>
  </w:style>
  <w:style w:type="character" w:customStyle="1" w:styleId="CharStyle7">
    <w:name w:val="Char Style 7"/>
    <w:link w:val="Style6"/>
    <w:locked/>
    <w:rsid w:val="00C612C4"/>
    <w:rPr>
      <w:sz w:val="21"/>
      <w:szCs w:val="21"/>
      <w:lang w:bidi="ar-SA"/>
    </w:rPr>
  </w:style>
  <w:style w:type="paragraph" w:customStyle="1" w:styleId="Style6">
    <w:name w:val="Style 6"/>
    <w:basedOn w:val="Normalny"/>
    <w:link w:val="CharStyle7"/>
    <w:rsid w:val="00C612C4"/>
    <w:pPr>
      <w:shd w:val="clear" w:color="auto" w:fill="FFFFFF"/>
      <w:spacing w:before="480" w:after="480" w:line="274" w:lineRule="exact"/>
      <w:ind w:hanging="360"/>
      <w:jc w:val="both"/>
    </w:pPr>
    <w:rPr>
      <w:color w:val="auto"/>
      <w:sz w:val="21"/>
      <w:szCs w:val="21"/>
    </w:rPr>
  </w:style>
  <w:style w:type="character" w:styleId="Odwoanieprzypisudolnego">
    <w:name w:val="footnote reference"/>
    <w:semiHidden/>
    <w:rsid w:val="00C612C4"/>
    <w:rPr>
      <w:rFonts w:ascii="Times New Roman" w:hAnsi="Times New Roman" w:cs="Times New Roman" w:hint="default"/>
      <w:vertAlign w:val="superscript"/>
    </w:rPr>
  </w:style>
  <w:style w:type="character" w:customStyle="1" w:styleId="CharStyle8">
    <w:name w:val="Char Style 8"/>
    <w:rsid w:val="00C612C4"/>
    <w:rPr>
      <w:b/>
      <w:bCs/>
      <w:sz w:val="21"/>
      <w:szCs w:val="21"/>
      <w:lang w:bidi="ar-SA"/>
    </w:rPr>
  </w:style>
  <w:style w:type="paragraph" w:styleId="Tekstdymka">
    <w:name w:val="Balloon Text"/>
    <w:basedOn w:val="Normalny"/>
    <w:semiHidden/>
    <w:rsid w:val="00D623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342B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Default">
    <w:name w:val="Default"/>
    <w:rsid w:val="00695D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8E6A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A46"/>
    <w:rPr>
      <w:sz w:val="20"/>
      <w:szCs w:val="20"/>
    </w:rPr>
  </w:style>
  <w:style w:type="character" w:customStyle="1" w:styleId="TekstkomentarzaZnak">
    <w:name w:val="Tekst komentarza Znak"/>
    <w:link w:val="Tekstkomentarza"/>
    <w:rsid w:val="008E6A46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8E6A46"/>
    <w:rPr>
      <w:b/>
      <w:bCs/>
    </w:rPr>
  </w:style>
  <w:style w:type="character" w:customStyle="1" w:styleId="TematkomentarzaZnak">
    <w:name w:val="Temat komentarza Znak"/>
    <w:link w:val="Tematkomentarza"/>
    <w:rsid w:val="008E6A46"/>
    <w:rPr>
      <w:b/>
      <w:bCs/>
      <w:color w:val="000000"/>
    </w:rPr>
  </w:style>
  <w:style w:type="paragraph" w:styleId="Tekstprzypisukocowego">
    <w:name w:val="endnote text"/>
    <w:basedOn w:val="Normalny"/>
    <w:link w:val="TekstprzypisukocowegoZnak"/>
    <w:rsid w:val="004578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57803"/>
    <w:rPr>
      <w:color w:val="000000"/>
    </w:rPr>
  </w:style>
  <w:style w:type="character" w:styleId="Odwoanieprzypisukocowego">
    <w:name w:val="endnote reference"/>
    <w:rsid w:val="00457803"/>
    <w:rPr>
      <w:vertAlign w:val="superscript"/>
    </w:rPr>
  </w:style>
  <w:style w:type="character" w:customStyle="1" w:styleId="alb">
    <w:name w:val="a_lb"/>
    <w:rsid w:val="006946A8"/>
  </w:style>
  <w:style w:type="paragraph" w:customStyle="1" w:styleId="Akapitzlist1">
    <w:name w:val="Akapit z listą1"/>
    <w:basedOn w:val="Normalny"/>
    <w:rsid w:val="006946A8"/>
    <w:pPr>
      <w:widowControl/>
      <w:suppressAutoHyphens/>
      <w:ind w:left="720"/>
    </w:pPr>
    <w:rPr>
      <w:rFonts w:eastAsia="Arial Unicode MS" w:cs="Mangal"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rsid w:val="00B42BC4"/>
    <w:pPr>
      <w:widowControl/>
      <w:spacing w:after="120"/>
    </w:pPr>
    <w:rPr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42BC4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C574-C78C-4F0E-8A47-A580C5C2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Torunia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Zenona Jasek</dc:creator>
  <cp:keywords/>
  <dc:description/>
  <cp:lastModifiedBy>b.czerwonka</cp:lastModifiedBy>
  <cp:revision>2</cp:revision>
  <cp:lastPrinted>2021-05-04T05:22:00Z</cp:lastPrinted>
  <dcterms:created xsi:type="dcterms:W3CDTF">2021-05-14T13:20:00Z</dcterms:created>
  <dcterms:modified xsi:type="dcterms:W3CDTF">2021-05-14T13:20:00Z</dcterms:modified>
</cp:coreProperties>
</file>