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EA" w:rsidRPr="003206EA" w:rsidRDefault="003206EA" w:rsidP="00320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6EA">
        <w:rPr>
          <w:rFonts w:ascii="Times New Roman" w:hAnsi="Times New Roman" w:cs="Times New Roman"/>
          <w:sz w:val="24"/>
          <w:szCs w:val="24"/>
        </w:rPr>
        <w:t>UCHWAŁA NR 68</w:t>
      </w:r>
      <w:r w:rsidR="00810255">
        <w:rPr>
          <w:rFonts w:ascii="Times New Roman" w:hAnsi="Times New Roman" w:cs="Times New Roman"/>
          <w:sz w:val="24"/>
          <w:szCs w:val="24"/>
        </w:rPr>
        <w:t>2</w:t>
      </w:r>
      <w:r w:rsidRPr="003206EA">
        <w:rPr>
          <w:rFonts w:ascii="Times New Roman" w:hAnsi="Times New Roman" w:cs="Times New Roman"/>
          <w:sz w:val="24"/>
          <w:szCs w:val="24"/>
        </w:rPr>
        <w:t>/21</w:t>
      </w:r>
    </w:p>
    <w:p w:rsidR="003206EA" w:rsidRPr="003206EA" w:rsidRDefault="003206EA" w:rsidP="00320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6EA">
        <w:rPr>
          <w:rFonts w:ascii="Times New Roman" w:hAnsi="Times New Roman" w:cs="Times New Roman"/>
          <w:sz w:val="24"/>
          <w:szCs w:val="24"/>
        </w:rPr>
        <w:t>RADY MIASTA TORUNIA</w:t>
      </w:r>
    </w:p>
    <w:p w:rsidR="003206EA" w:rsidRPr="003206EA" w:rsidRDefault="003206EA" w:rsidP="00320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6EA">
        <w:rPr>
          <w:rFonts w:ascii="Times New Roman" w:hAnsi="Times New Roman" w:cs="Times New Roman"/>
          <w:sz w:val="24"/>
          <w:szCs w:val="24"/>
        </w:rPr>
        <w:t>z dnia 22 lipca 2021 r.</w:t>
      </w:r>
    </w:p>
    <w:p w:rsidR="004F695C" w:rsidRPr="003206EA" w:rsidRDefault="004F695C" w:rsidP="00320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95C" w:rsidRPr="003206EA" w:rsidRDefault="004F695C" w:rsidP="0032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6EA">
        <w:rPr>
          <w:rFonts w:ascii="Times New Roman" w:hAnsi="Times New Roman" w:cs="Times New Roman"/>
          <w:sz w:val="24"/>
          <w:szCs w:val="24"/>
        </w:rPr>
        <w:t>zmieniająca uchwałę w sprawie ustalenia cen urzędowych za usługi przewozowe w publicznym transporcie zbiorowym i sposobu ustalania opłat dodatkowych.</w:t>
      </w:r>
    </w:p>
    <w:p w:rsidR="004F695C" w:rsidRPr="003206EA" w:rsidRDefault="004F695C" w:rsidP="0032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95C" w:rsidRPr="003206EA" w:rsidRDefault="004F695C" w:rsidP="0032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6EA">
        <w:rPr>
          <w:rFonts w:ascii="Times New Roman" w:hAnsi="Times New Roman" w:cs="Times New Roman"/>
          <w:sz w:val="24"/>
          <w:szCs w:val="24"/>
        </w:rPr>
        <w:t>Na podstawie art. 18 ust. 2 pkt 15 oraz art. 40 ust. 1 ustawy z dnia 8 marca 1990 r. o samorządzie gminnym (Dz.</w:t>
      </w:r>
      <w:r w:rsidR="003206EA">
        <w:rPr>
          <w:rFonts w:ascii="Times New Roman" w:hAnsi="Times New Roman" w:cs="Times New Roman"/>
          <w:sz w:val="24"/>
          <w:szCs w:val="24"/>
        </w:rPr>
        <w:t xml:space="preserve"> </w:t>
      </w:r>
      <w:r w:rsidRPr="003206EA">
        <w:rPr>
          <w:rFonts w:ascii="Times New Roman" w:hAnsi="Times New Roman" w:cs="Times New Roman"/>
          <w:sz w:val="24"/>
          <w:szCs w:val="24"/>
        </w:rPr>
        <w:t xml:space="preserve">U. z 2020 r. poz. 713 z </w:t>
      </w:r>
      <w:proofErr w:type="spellStart"/>
      <w:r w:rsidRPr="003206E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206EA">
        <w:rPr>
          <w:rFonts w:ascii="Times New Roman" w:hAnsi="Times New Roman" w:cs="Times New Roman"/>
          <w:sz w:val="24"/>
          <w:szCs w:val="24"/>
        </w:rPr>
        <w:t>.</w:t>
      </w:r>
      <w:r w:rsidR="003206EA">
        <w:rPr>
          <w:rFonts w:ascii="Times New Roman" w:hAnsi="Times New Roman" w:cs="Times New Roman"/>
          <w:sz w:val="24"/>
          <w:szCs w:val="24"/>
        </w:rPr>
        <w:t xml:space="preserve"> </w:t>
      </w:r>
      <w:r w:rsidRPr="003206EA">
        <w:rPr>
          <w:rFonts w:ascii="Times New Roman" w:hAnsi="Times New Roman" w:cs="Times New Roman"/>
          <w:sz w:val="24"/>
          <w:szCs w:val="24"/>
        </w:rPr>
        <w:t>zm.</w:t>
      </w:r>
      <w:r w:rsidRPr="003206E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206EA">
        <w:rPr>
          <w:rFonts w:ascii="Times New Roman" w:hAnsi="Times New Roman" w:cs="Times New Roman"/>
          <w:sz w:val="24"/>
          <w:szCs w:val="24"/>
        </w:rPr>
        <w:t>), 50a ust</w:t>
      </w:r>
      <w:r w:rsidR="003206EA">
        <w:rPr>
          <w:rFonts w:ascii="Times New Roman" w:hAnsi="Times New Roman" w:cs="Times New Roman"/>
          <w:sz w:val="24"/>
          <w:szCs w:val="24"/>
        </w:rPr>
        <w:t>awy z dnia 16 grudnia 2010 r. o </w:t>
      </w:r>
      <w:r w:rsidRPr="003206EA">
        <w:rPr>
          <w:rFonts w:ascii="Times New Roman" w:hAnsi="Times New Roman" w:cs="Times New Roman"/>
          <w:sz w:val="24"/>
          <w:szCs w:val="24"/>
        </w:rPr>
        <w:t>publicznym transporcie zbiorowym (Dz.</w:t>
      </w:r>
      <w:r w:rsidR="003206EA">
        <w:rPr>
          <w:rFonts w:ascii="Times New Roman" w:hAnsi="Times New Roman" w:cs="Times New Roman"/>
          <w:sz w:val="24"/>
          <w:szCs w:val="24"/>
        </w:rPr>
        <w:t xml:space="preserve"> </w:t>
      </w:r>
      <w:r w:rsidRPr="003206EA">
        <w:rPr>
          <w:rFonts w:ascii="Times New Roman" w:hAnsi="Times New Roman" w:cs="Times New Roman"/>
          <w:sz w:val="24"/>
          <w:szCs w:val="24"/>
        </w:rPr>
        <w:t xml:space="preserve">U. z 2020 r., poz. 1944 z </w:t>
      </w:r>
      <w:proofErr w:type="spellStart"/>
      <w:r w:rsidRPr="003206E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206EA">
        <w:rPr>
          <w:rFonts w:ascii="Times New Roman" w:hAnsi="Times New Roman" w:cs="Times New Roman"/>
          <w:sz w:val="24"/>
          <w:szCs w:val="24"/>
        </w:rPr>
        <w:t>. zm.</w:t>
      </w:r>
      <w:r w:rsidRPr="003206E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965FBA" w:rsidRPr="003206EA">
        <w:rPr>
          <w:rFonts w:ascii="Times New Roman" w:hAnsi="Times New Roman" w:cs="Times New Roman"/>
          <w:sz w:val="24"/>
          <w:szCs w:val="24"/>
        </w:rPr>
        <w:t>) oraz</w:t>
      </w:r>
      <w:r w:rsidR="003206EA">
        <w:rPr>
          <w:rFonts w:ascii="Times New Roman" w:hAnsi="Times New Roman" w:cs="Times New Roman"/>
          <w:sz w:val="24"/>
          <w:szCs w:val="24"/>
        </w:rPr>
        <w:t xml:space="preserve"> </w:t>
      </w:r>
      <w:r w:rsidR="00965FBA" w:rsidRPr="003206EA">
        <w:rPr>
          <w:rFonts w:ascii="Times New Roman" w:hAnsi="Times New Roman" w:cs="Times New Roman"/>
          <w:sz w:val="24"/>
          <w:szCs w:val="24"/>
        </w:rPr>
        <w:t>art.</w:t>
      </w:r>
      <w:r w:rsidR="003206EA">
        <w:rPr>
          <w:rFonts w:ascii="Times New Roman" w:hAnsi="Times New Roman" w:cs="Times New Roman"/>
          <w:sz w:val="24"/>
          <w:szCs w:val="24"/>
        </w:rPr>
        <w:t xml:space="preserve"> 4 </w:t>
      </w:r>
      <w:r w:rsidRPr="003206EA">
        <w:rPr>
          <w:rFonts w:ascii="Times New Roman" w:hAnsi="Times New Roman" w:cs="Times New Roman"/>
          <w:sz w:val="24"/>
          <w:szCs w:val="24"/>
        </w:rPr>
        <w:t>ust.</w:t>
      </w:r>
      <w:r w:rsidR="003206EA">
        <w:rPr>
          <w:rFonts w:ascii="Times New Roman" w:hAnsi="Times New Roman" w:cs="Times New Roman"/>
          <w:sz w:val="24"/>
          <w:szCs w:val="24"/>
        </w:rPr>
        <w:t> </w:t>
      </w:r>
      <w:r w:rsidRPr="003206EA">
        <w:rPr>
          <w:rFonts w:ascii="Times New Roman" w:hAnsi="Times New Roman" w:cs="Times New Roman"/>
          <w:sz w:val="24"/>
          <w:szCs w:val="24"/>
        </w:rPr>
        <w:t>1 pkt 2 i ust. 2 ustawy z dnia 20 grudnia 1996 r. o gospodarce komunal</w:t>
      </w:r>
      <w:r w:rsidR="00965FBA" w:rsidRPr="003206EA">
        <w:rPr>
          <w:rFonts w:ascii="Times New Roman" w:hAnsi="Times New Roman" w:cs="Times New Roman"/>
          <w:sz w:val="24"/>
          <w:szCs w:val="24"/>
        </w:rPr>
        <w:t>nej (Dz.</w:t>
      </w:r>
      <w:r w:rsidR="003206EA">
        <w:rPr>
          <w:rFonts w:ascii="Times New Roman" w:hAnsi="Times New Roman" w:cs="Times New Roman"/>
          <w:sz w:val="24"/>
          <w:szCs w:val="24"/>
        </w:rPr>
        <w:t xml:space="preserve"> U. z </w:t>
      </w:r>
      <w:r w:rsidR="00965FBA" w:rsidRPr="003206EA">
        <w:rPr>
          <w:rFonts w:ascii="Times New Roman" w:hAnsi="Times New Roman" w:cs="Times New Roman"/>
          <w:sz w:val="24"/>
          <w:szCs w:val="24"/>
        </w:rPr>
        <w:t xml:space="preserve">2021 r. poz. 679) </w:t>
      </w:r>
      <w:r w:rsidR="00CA582D" w:rsidRPr="003206EA">
        <w:rPr>
          <w:rFonts w:ascii="Times New Roman" w:hAnsi="Times New Roman" w:cs="Times New Roman"/>
          <w:sz w:val="24"/>
          <w:szCs w:val="24"/>
        </w:rPr>
        <w:t>uchwala się</w:t>
      </w:r>
      <w:r w:rsidR="00302866" w:rsidRPr="003206EA">
        <w:rPr>
          <w:rFonts w:ascii="Times New Roman" w:hAnsi="Times New Roman" w:cs="Times New Roman"/>
          <w:sz w:val="24"/>
          <w:szCs w:val="24"/>
        </w:rPr>
        <w:t>,</w:t>
      </w:r>
      <w:r w:rsidR="00CA582D" w:rsidRPr="003206EA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227352" w:rsidRPr="003206EA" w:rsidRDefault="00227352" w:rsidP="0032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82D" w:rsidRPr="003206EA" w:rsidRDefault="00CA582D" w:rsidP="00320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6EA">
        <w:rPr>
          <w:rFonts w:ascii="Times New Roman" w:hAnsi="Times New Roman" w:cs="Times New Roman"/>
          <w:sz w:val="24"/>
          <w:szCs w:val="24"/>
        </w:rPr>
        <w:t>§ 1. W uchwale nr 160/19 Rady Miasta Torunia z dnia 25 lipca 2019 r. w sprawie ustalenia cen urzędowych za usługi przewozowe w publicznym transporcie zbiorowym i sposobu ustalania opłat dodatkowyc</w:t>
      </w:r>
      <w:r w:rsidR="003206EA">
        <w:rPr>
          <w:rFonts w:ascii="Times New Roman" w:hAnsi="Times New Roman" w:cs="Times New Roman"/>
          <w:sz w:val="24"/>
          <w:szCs w:val="24"/>
        </w:rPr>
        <w:t>h (Dz. Urz. Woj. Kuj.-Pom. z 2021 r. poz. 3177) w § 2 w ust. 1 pkt </w:t>
      </w:r>
      <w:r w:rsidRPr="003206EA">
        <w:rPr>
          <w:rFonts w:ascii="Times New Roman" w:hAnsi="Times New Roman" w:cs="Times New Roman"/>
          <w:sz w:val="24"/>
          <w:szCs w:val="24"/>
        </w:rPr>
        <w:t>1</w:t>
      </w:r>
      <w:r w:rsidR="00EF1E61" w:rsidRPr="003206EA">
        <w:rPr>
          <w:rFonts w:ascii="Times New Roman" w:hAnsi="Times New Roman" w:cs="Times New Roman"/>
          <w:sz w:val="24"/>
          <w:szCs w:val="24"/>
        </w:rPr>
        <w:t>,</w:t>
      </w:r>
      <w:r w:rsidR="00302866" w:rsidRPr="003206EA">
        <w:rPr>
          <w:rFonts w:ascii="Times New Roman" w:hAnsi="Times New Roman" w:cs="Times New Roman"/>
          <w:sz w:val="24"/>
          <w:szCs w:val="24"/>
        </w:rPr>
        <w:t xml:space="preserve"> </w:t>
      </w:r>
      <w:r w:rsidRPr="003206EA">
        <w:rPr>
          <w:rFonts w:ascii="Times New Roman" w:hAnsi="Times New Roman" w:cs="Times New Roman"/>
          <w:sz w:val="24"/>
          <w:szCs w:val="24"/>
        </w:rPr>
        <w:t>3</w:t>
      </w:r>
      <w:r w:rsidR="00EF1E61" w:rsidRPr="003206EA">
        <w:rPr>
          <w:rFonts w:ascii="Times New Roman" w:hAnsi="Times New Roman" w:cs="Times New Roman"/>
          <w:sz w:val="24"/>
          <w:szCs w:val="24"/>
        </w:rPr>
        <w:t xml:space="preserve"> i 4 </w:t>
      </w:r>
      <w:r w:rsidRPr="003206EA">
        <w:rPr>
          <w:rFonts w:ascii="Times New Roman" w:hAnsi="Times New Roman" w:cs="Times New Roman"/>
          <w:sz w:val="24"/>
          <w:szCs w:val="24"/>
        </w:rPr>
        <w:t>otrzymują następujące brzmienie:</w:t>
      </w:r>
    </w:p>
    <w:p w:rsidR="00227352" w:rsidRPr="003206EA" w:rsidRDefault="00CA582D" w:rsidP="003206E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06EA">
        <w:rPr>
          <w:rFonts w:ascii="Times New Roman" w:hAnsi="Times New Roman" w:cs="Times New Roman"/>
          <w:sz w:val="24"/>
          <w:szCs w:val="24"/>
        </w:rPr>
        <w:t>„1)</w:t>
      </w:r>
      <w:r w:rsidR="00227352" w:rsidRPr="003206EA">
        <w:rPr>
          <w:rFonts w:ascii="Times New Roman" w:hAnsi="Times New Roman" w:cs="Times New Roman"/>
          <w:sz w:val="24"/>
          <w:szCs w:val="24"/>
        </w:rPr>
        <w:t xml:space="preserve"> jednoprzejazdowych i czasowych w formie papierowej, mobilnej lub elektronicznej;</w:t>
      </w:r>
    </w:p>
    <w:p w:rsidR="00EF1E61" w:rsidRPr="003206EA" w:rsidRDefault="00227352" w:rsidP="003206E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06EA">
        <w:rPr>
          <w:rFonts w:ascii="Times New Roman" w:hAnsi="Times New Roman" w:cs="Times New Roman"/>
          <w:sz w:val="24"/>
          <w:szCs w:val="24"/>
        </w:rPr>
        <w:t>3) krótkookresowych w formie papierowej, mobilnej lub elektronicznej;</w:t>
      </w:r>
    </w:p>
    <w:p w:rsidR="00227352" w:rsidRPr="003206EA" w:rsidRDefault="00EF1E61" w:rsidP="003206E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06EA">
        <w:rPr>
          <w:rFonts w:ascii="Times New Roman" w:hAnsi="Times New Roman" w:cs="Times New Roman"/>
          <w:sz w:val="24"/>
          <w:szCs w:val="24"/>
        </w:rPr>
        <w:t>4) okresowych imiennych w formie papierowej, mobilnej lub elektronicznej;</w:t>
      </w:r>
      <w:r w:rsidR="00307134" w:rsidRPr="003206EA">
        <w:rPr>
          <w:rFonts w:ascii="Times New Roman" w:hAnsi="Times New Roman" w:cs="Times New Roman"/>
          <w:sz w:val="24"/>
          <w:szCs w:val="24"/>
        </w:rPr>
        <w:t>”.</w:t>
      </w:r>
    </w:p>
    <w:p w:rsidR="00227352" w:rsidRPr="003206EA" w:rsidRDefault="00227352" w:rsidP="0032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82D" w:rsidRPr="003206EA" w:rsidRDefault="00227352" w:rsidP="00320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6EA">
        <w:rPr>
          <w:rFonts w:ascii="Times New Roman" w:hAnsi="Times New Roman" w:cs="Times New Roman"/>
          <w:sz w:val="24"/>
          <w:szCs w:val="24"/>
        </w:rPr>
        <w:t>§ 2. Wykonanie uchwały powierza się Prezydentowi Miasta Torunia.</w:t>
      </w:r>
    </w:p>
    <w:p w:rsidR="00227352" w:rsidRPr="003206EA" w:rsidRDefault="00227352" w:rsidP="00320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352" w:rsidRPr="003206EA" w:rsidRDefault="00227352" w:rsidP="00320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6EA">
        <w:rPr>
          <w:rFonts w:ascii="Times New Roman" w:hAnsi="Times New Roman" w:cs="Times New Roman"/>
          <w:sz w:val="24"/>
          <w:szCs w:val="24"/>
        </w:rPr>
        <w:t xml:space="preserve">§ 3. Uchwała wchodzi w życie z dniem </w:t>
      </w:r>
      <w:r w:rsidR="00D064AB" w:rsidRPr="003206EA">
        <w:rPr>
          <w:rFonts w:ascii="Times New Roman" w:hAnsi="Times New Roman" w:cs="Times New Roman"/>
          <w:sz w:val="24"/>
          <w:szCs w:val="24"/>
        </w:rPr>
        <w:t xml:space="preserve">1 </w:t>
      </w:r>
      <w:r w:rsidR="00C51C6F" w:rsidRPr="003206EA">
        <w:rPr>
          <w:rFonts w:ascii="Times New Roman" w:hAnsi="Times New Roman" w:cs="Times New Roman"/>
          <w:sz w:val="24"/>
          <w:szCs w:val="24"/>
        </w:rPr>
        <w:t>października</w:t>
      </w:r>
      <w:r w:rsidR="00D064AB" w:rsidRPr="003206EA">
        <w:rPr>
          <w:rFonts w:ascii="Times New Roman" w:hAnsi="Times New Roman" w:cs="Times New Roman"/>
          <w:sz w:val="24"/>
          <w:szCs w:val="24"/>
        </w:rPr>
        <w:t xml:space="preserve"> 2021 r.</w:t>
      </w:r>
      <w:r w:rsidRPr="003206EA">
        <w:rPr>
          <w:rFonts w:ascii="Times New Roman" w:hAnsi="Times New Roman" w:cs="Times New Roman"/>
          <w:sz w:val="24"/>
          <w:szCs w:val="24"/>
        </w:rPr>
        <w:t xml:space="preserve"> i podlega ogłoszeniu </w:t>
      </w:r>
      <w:r w:rsidR="003017A8">
        <w:rPr>
          <w:rFonts w:ascii="Times New Roman" w:hAnsi="Times New Roman" w:cs="Times New Roman"/>
          <w:sz w:val="24"/>
          <w:szCs w:val="24"/>
        </w:rPr>
        <w:t>w </w:t>
      </w:r>
      <w:r w:rsidRPr="003206EA">
        <w:rPr>
          <w:rFonts w:ascii="Times New Roman" w:hAnsi="Times New Roman" w:cs="Times New Roman"/>
          <w:sz w:val="24"/>
          <w:szCs w:val="24"/>
        </w:rPr>
        <w:t>Dzienniku Urzędowym Województwa Kujawsko-Pomorskiego.</w:t>
      </w:r>
    </w:p>
    <w:p w:rsidR="00227352" w:rsidRDefault="00227352" w:rsidP="0032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6EA" w:rsidRPr="003206EA" w:rsidRDefault="003206EA" w:rsidP="0032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95C" w:rsidRPr="003206EA" w:rsidRDefault="004F695C" w:rsidP="00320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CFE" w:rsidRPr="003206EA" w:rsidRDefault="001F4CFE" w:rsidP="003206EA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F4CFE" w:rsidRPr="003206EA" w:rsidRDefault="001F4CFE" w:rsidP="003206EA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06EA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:rsidR="001F4CFE" w:rsidRPr="003206EA" w:rsidRDefault="001F4CFE" w:rsidP="003206EA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06EA">
        <w:rPr>
          <w:rFonts w:ascii="Times New Roman" w:eastAsia="Times New Roman" w:hAnsi="Times New Roman"/>
          <w:sz w:val="24"/>
          <w:szCs w:val="24"/>
          <w:lang w:eastAsia="pl-PL"/>
        </w:rPr>
        <w:t>Rady Miasta Torunia</w:t>
      </w:r>
    </w:p>
    <w:p w:rsidR="00EF500C" w:rsidRPr="003206EA" w:rsidRDefault="004C199B" w:rsidP="003206EA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/-/</w:t>
      </w:r>
      <w:bookmarkStart w:id="0" w:name="_GoBack"/>
      <w:bookmarkEnd w:id="0"/>
      <w:r w:rsidR="001F4CFE" w:rsidRPr="003206EA">
        <w:rPr>
          <w:rFonts w:ascii="Times New Roman" w:eastAsia="Times New Roman" w:hAnsi="Times New Roman"/>
          <w:sz w:val="24"/>
          <w:szCs w:val="24"/>
          <w:lang w:eastAsia="pl-PL"/>
        </w:rPr>
        <w:t>Marcin Czyżniewski</w:t>
      </w:r>
    </w:p>
    <w:sectPr w:rsidR="00EF500C" w:rsidRPr="003206EA" w:rsidSect="0032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7F" w:rsidRDefault="0047557F" w:rsidP="004F695C">
      <w:pPr>
        <w:spacing w:after="0" w:line="240" w:lineRule="auto"/>
      </w:pPr>
      <w:r>
        <w:separator/>
      </w:r>
    </w:p>
  </w:endnote>
  <w:endnote w:type="continuationSeparator" w:id="0">
    <w:p w:rsidR="0047557F" w:rsidRDefault="0047557F" w:rsidP="004F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7F" w:rsidRDefault="0047557F" w:rsidP="004F695C">
      <w:pPr>
        <w:spacing w:after="0" w:line="240" w:lineRule="auto"/>
      </w:pPr>
      <w:r>
        <w:separator/>
      </w:r>
    </w:p>
  </w:footnote>
  <w:footnote w:type="continuationSeparator" w:id="0">
    <w:p w:rsidR="0047557F" w:rsidRDefault="0047557F" w:rsidP="004F695C">
      <w:pPr>
        <w:spacing w:after="0" w:line="240" w:lineRule="auto"/>
      </w:pPr>
      <w:r>
        <w:continuationSeparator/>
      </w:r>
    </w:p>
  </w:footnote>
  <w:footnote w:id="1">
    <w:p w:rsidR="004F695C" w:rsidRPr="00227352" w:rsidRDefault="004F695C">
      <w:pPr>
        <w:pStyle w:val="Tekstprzypisudolnego"/>
        <w:rPr>
          <w:rFonts w:ascii="Times New Roman" w:hAnsi="Times New Roman" w:cs="Times New Roman"/>
        </w:rPr>
      </w:pPr>
      <w:r w:rsidRPr="00227352">
        <w:rPr>
          <w:rStyle w:val="Odwoanieprzypisudolnego"/>
          <w:rFonts w:ascii="Times New Roman" w:hAnsi="Times New Roman" w:cs="Times New Roman"/>
        </w:rPr>
        <w:footnoteRef/>
      </w:r>
      <w:r w:rsidRPr="00227352">
        <w:rPr>
          <w:rFonts w:ascii="Times New Roman" w:hAnsi="Times New Roman" w:cs="Times New Roman"/>
        </w:rPr>
        <w:t xml:space="preserve"> </w:t>
      </w:r>
      <w:r w:rsidR="00227352" w:rsidRPr="00227352">
        <w:rPr>
          <w:rFonts w:ascii="Times New Roman" w:hAnsi="Times New Roman" w:cs="Times New Roman"/>
        </w:rPr>
        <w:t>Zmiany wymienionej ustawy zostały ogłoszone w Dz.</w:t>
      </w:r>
      <w:r w:rsidR="003206EA">
        <w:rPr>
          <w:rFonts w:ascii="Times New Roman" w:hAnsi="Times New Roman" w:cs="Times New Roman"/>
        </w:rPr>
        <w:t xml:space="preserve"> </w:t>
      </w:r>
      <w:r w:rsidR="00227352" w:rsidRPr="00227352">
        <w:rPr>
          <w:rFonts w:ascii="Times New Roman" w:hAnsi="Times New Roman" w:cs="Times New Roman"/>
        </w:rPr>
        <w:t>U. z 20</w:t>
      </w:r>
      <w:r w:rsidR="00D064AB">
        <w:rPr>
          <w:rFonts w:ascii="Times New Roman" w:hAnsi="Times New Roman" w:cs="Times New Roman"/>
        </w:rPr>
        <w:t>20</w:t>
      </w:r>
      <w:r w:rsidR="00227352" w:rsidRPr="00227352">
        <w:rPr>
          <w:rFonts w:ascii="Times New Roman" w:hAnsi="Times New Roman" w:cs="Times New Roman"/>
        </w:rPr>
        <w:t xml:space="preserve"> r. poz.</w:t>
      </w:r>
      <w:r w:rsidR="003206EA">
        <w:rPr>
          <w:rFonts w:ascii="Times New Roman" w:hAnsi="Times New Roman" w:cs="Times New Roman"/>
        </w:rPr>
        <w:t xml:space="preserve"> </w:t>
      </w:r>
      <w:r w:rsidR="00D064AB">
        <w:rPr>
          <w:rFonts w:ascii="Times New Roman" w:hAnsi="Times New Roman" w:cs="Times New Roman"/>
        </w:rPr>
        <w:t>1378</w:t>
      </w:r>
      <w:r w:rsidR="00E61093">
        <w:rPr>
          <w:rFonts w:ascii="Times New Roman" w:hAnsi="Times New Roman" w:cs="Times New Roman"/>
        </w:rPr>
        <w:t>,</w:t>
      </w:r>
      <w:r w:rsidR="004E1187">
        <w:rPr>
          <w:rFonts w:ascii="Times New Roman" w:hAnsi="Times New Roman" w:cs="Times New Roman"/>
        </w:rPr>
        <w:t xml:space="preserve"> z 2021r. poz.1038</w:t>
      </w:r>
      <w:r w:rsidR="00D064AB">
        <w:rPr>
          <w:rFonts w:ascii="Times New Roman" w:hAnsi="Times New Roman" w:cs="Times New Roman"/>
        </w:rPr>
        <w:t>.</w:t>
      </w:r>
      <w:r w:rsidR="00227352" w:rsidRPr="00227352">
        <w:rPr>
          <w:rFonts w:ascii="Times New Roman" w:hAnsi="Times New Roman" w:cs="Times New Roman"/>
        </w:rPr>
        <w:t xml:space="preserve"> </w:t>
      </w:r>
    </w:p>
  </w:footnote>
  <w:footnote w:id="2">
    <w:p w:rsidR="004F695C" w:rsidRPr="00227352" w:rsidRDefault="004F695C">
      <w:pPr>
        <w:pStyle w:val="Tekstprzypisudolnego"/>
        <w:rPr>
          <w:rFonts w:ascii="Times New Roman" w:hAnsi="Times New Roman" w:cs="Times New Roman"/>
        </w:rPr>
      </w:pPr>
      <w:r w:rsidRPr="00227352">
        <w:rPr>
          <w:rStyle w:val="Odwoanieprzypisudolnego"/>
          <w:rFonts w:ascii="Times New Roman" w:hAnsi="Times New Roman" w:cs="Times New Roman"/>
        </w:rPr>
        <w:footnoteRef/>
      </w:r>
      <w:r w:rsidRPr="00227352">
        <w:rPr>
          <w:rFonts w:ascii="Times New Roman" w:hAnsi="Times New Roman" w:cs="Times New Roman"/>
        </w:rPr>
        <w:t xml:space="preserve"> </w:t>
      </w:r>
      <w:r w:rsidR="00227352">
        <w:rPr>
          <w:rFonts w:ascii="Times New Roman" w:hAnsi="Times New Roman" w:cs="Times New Roman"/>
        </w:rPr>
        <w:t>Zmiany wymienionej ustawy</w:t>
      </w:r>
      <w:r w:rsidR="00EF500C">
        <w:rPr>
          <w:rFonts w:ascii="Times New Roman" w:hAnsi="Times New Roman" w:cs="Times New Roman"/>
        </w:rPr>
        <w:t xml:space="preserve"> zostały ogłoszone w </w:t>
      </w:r>
      <w:r w:rsidR="00D064AB">
        <w:rPr>
          <w:rFonts w:ascii="Times New Roman" w:hAnsi="Times New Roman" w:cs="Times New Roman"/>
        </w:rPr>
        <w:t>Dz.U. z 2020 r. poz. 2400.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9519C"/>
    <w:multiLevelType w:val="hybridMultilevel"/>
    <w:tmpl w:val="9880F460"/>
    <w:lvl w:ilvl="0" w:tplc="63F4E54E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" w15:restartNumberingAfterBreak="0">
    <w:nsid w:val="7E4B5867"/>
    <w:multiLevelType w:val="hybridMultilevel"/>
    <w:tmpl w:val="B1602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5C"/>
    <w:rsid w:val="0001765A"/>
    <w:rsid w:val="000825C9"/>
    <w:rsid w:val="000A52F0"/>
    <w:rsid w:val="000C40F7"/>
    <w:rsid w:val="000D238D"/>
    <w:rsid w:val="00121736"/>
    <w:rsid w:val="001F4CFE"/>
    <w:rsid w:val="00227352"/>
    <w:rsid w:val="002B4A76"/>
    <w:rsid w:val="003017A8"/>
    <w:rsid w:val="00302866"/>
    <w:rsid w:val="00307134"/>
    <w:rsid w:val="003206EA"/>
    <w:rsid w:val="003557FC"/>
    <w:rsid w:val="00386367"/>
    <w:rsid w:val="003C285C"/>
    <w:rsid w:val="00433427"/>
    <w:rsid w:val="0047557F"/>
    <w:rsid w:val="004928B3"/>
    <w:rsid w:val="004C199B"/>
    <w:rsid w:val="004E1187"/>
    <w:rsid w:val="004F695C"/>
    <w:rsid w:val="00500ED4"/>
    <w:rsid w:val="00504A1D"/>
    <w:rsid w:val="006058E1"/>
    <w:rsid w:val="006628C4"/>
    <w:rsid w:val="0074636B"/>
    <w:rsid w:val="008009A9"/>
    <w:rsid w:val="00810255"/>
    <w:rsid w:val="008E265A"/>
    <w:rsid w:val="009222D0"/>
    <w:rsid w:val="00965FBA"/>
    <w:rsid w:val="009941CA"/>
    <w:rsid w:val="00A01633"/>
    <w:rsid w:val="00B24784"/>
    <w:rsid w:val="00B5136E"/>
    <w:rsid w:val="00BE1C1E"/>
    <w:rsid w:val="00C33D4D"/>
    <w:rsid w:val="00C51C6F"/>
    <w:rsid w:val="00CA582D"/>
    <w:rsid w:val="00D064AB"/>
    <w:rsid w:val="00DA27EF"/>
    <w:rsid w:val="00E45FD4"/>
    <w:rsid w:val="00E61093"/>
    <w:rsid w:val="00EF1E61"/>
    <w:rsid w:val="00EF500C"/>
    <w:rsid w:val="00FC5A6E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E357"/>
  <w15:docId w15:val="{2E9344E4-AA56-477A-B86A-B27E5A23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9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9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9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F045A-A04B-4403-81F4-3D4642DF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Wioleta</dc:creator>
  <cp:lastModifiedBy>b.czerwonka</cp:lastModifiedBy>
  <cp:revision>2</cp:revision>
  <cp:lastPrinted>2021-07-06T07:38:00Z</cp:lastPrinted>
  <dcterms:created xsi:type="dcterms:W3CDTF">2021-07-26T09:44:00Z</dcterms:created>
  <dcterms:modified xsi:type="dcterms:W3CDTF">2021-07-26T09:44:00Z</dcterms:modified>
</cp:coreProperties>
</file>