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C5" w:rsidRPr="008456C5" w:rsidRDefault="00481A42" w:rsidP="008456C5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669</w:t>
      </w:r>
      <w:r w:rsidR="008456C5" w:rsidRPr="008456C5">
        <w:rPr>
          <w:rFonts w:ascii="Times New Roman" w:hAnsi="Times New Roman" w:cs="Times New Roman"/>
          <w:bCs/>
        </w:rPr>
        <w:t>/21</w:t>
      </w:r>
    </w:p>
    <w:p w:rsidR="008456C5" w:rsidRPr="008456C5" w:rsidRDefault="008456C5" w:rsidP="008456C5">
      <w:pPr>
        <w:pStyle w:val="Standard"/>
        <w:jc w:val="center"/>
        <w:rPr>
          <w:rFonts w:ascii="Times New Roman" w:hAnsi="Times New Roman" w:cs="Times New Roman"/>
          <w:bCs/>
        </w:rPr>
      </w:pPr>
      <w:r w:rsidRPr="008456C5">
        <w:rPr>
          <w:rFonts w:ascii="Times New Roman" w:hAnsi="Times New Roman" w:cs="Times New Roman"/>
          <w:bCs/>
        </w:rPr>
        <w:t>RADY MIASTA TORUNIA</w:t>
      </w:r>
    </w:p>
    <w:p w:rsidR="008456C5" w:rsidRPr="008456C5" w:rsidRDefault="008456C5" w:rsidP="008456C5">
      <w:pPr>
        <w:pStyle w:val="Standard"/>
        <w:jc w:val="center"/>
        <w:rPr>
          <w:rFonts w:ascii="Times New Roman" w:hAnsi="Times New Roman" w:cs="Times New Roman"/>
          <w:bCs/>
        </w:rPr>
      </w:pPr>
      <w:r w:rsidRPr="008456C5">
        <w:rPr>
          <w:rFonts w:ascii="Times New Roman" w:hAnsi="Times New Roman" w:cs="Times New Roman"/>
          <w:bCs/>
        </w:rPr>
        <w:t>z dnia 22 lipca 2021 r.</w:t>
      </w:r>
    </w:p>
    <w:p w:rsidR="00000C97" w:rsidRPr="008456C5" w:rsidRDefault="00000C97" w:rsidP="00845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C97" w:rsidRPr="008456C5" w:rsidRDefault="00000C97" w:rsidP="008456C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6C5">
        <w:rPr>
          <w:rFonts w:ascii="Times New Roman" w:eastAsia="Times New Roman" w:hAnsi="Times New Roman" w:cs="Times New Roman"/>
          <w:iCs/>
          <w:sz w:val="24"/>
          <w:szCs w:val="24"/>
        </w:rPr>
        <w:t xml:space="preserve">zmieniająca </w:t>
      </w:r>
      <w:r w:rsidR="00740A5E">
        <w:rPr>
          <w:rFonts w:ascii="Times New Roman" w:eastAsia="Times New Roman" w:hAnsi="Times New Roman" w:cs="Times New Roman"/>
          <w:iCs/>
          <w:sz w:val="24"/>
          <w:szCs w:val="24"/>
        </w:rPr>
        <w:t xml:space="preserve">uchwałę </w:t>
      </w:r>
      <w:r w:rsidRPr="008456C5">
        <w:rPr>
          <w:rFonts w:ascii="Times New Roman" w:hAnsi="Times New Roman" w:cs="Times New Roman"/>
          <w:bCs/>
          <w:sz w:val="24"/>
          <w:szCs w:val="24"/>
        </w:rPr>
        <w:t>w</w:t>
      </w:r>
      <w:r w:rsidR="00845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bCs/>
          <w:sz w:val="24"/>
          <w:szCs w:val="24"/>
        </w:rPr>
        <w:t>sprawie ustalenia na terenie miasta Torunia maksymalnej liczby zezwoleń na sprzedaż napojów alkoholowych przeznaczonych do spożycia poza miejscem sprzedaży i w miejscu sprzedaży</w:t>
      </w:r>
      <w:r w:rsidR="00381FE9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C97" w:rsidRPr="008456C5" w:rsidRDefault="00000C97" w:rsidP="008456C5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97" w:rsidRDefault="00000C97" w:rsidP="008456C5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 2 pkt 15 ustawy z dnia 8 marca 1990 r. o samorządzie gminnym (Dz. U. z 2020 r. poz. 713 z </w:t>
      </w:r>
      <w:proofErr w:type="spellStart"/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>. zm.</w:t>
      </w:r>
      <w:r w:rsidRPr="008456C5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>) w zw. z art. 12 ust. 1 i 2</w:t>
      </w:r>
      <w:r w:rsidR="00740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sz w:val="24"/>
          <w:szCs w:val="24"/>
        </w:rPr>
        <w:t>ustawy z dnia 26</w:t>
      </w:r>
      <w:r w:rsidR="008456C5">
        <w:rPr>
          <w:rFonts w:ascii="Times New Roman" w:hAnsi="Times New Roman" w:cs="Times New Roman"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sz w:val="24"/>
          <w:szCs w:val="24"/>
        </w:rPr>
        <w:t>października 1982 r. o wychowaniu w trzeźwości i przeciwdziałaniu alkoholizmowi (Dz.</w:t>
      </w:r>
      <w:r w:rsidR="008456C5">
        <w:rPr>
          <w:rFonts w:ascii="Times New Roman" w:hAnsi="Times New Roman" w:cs="Times New Roman"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sz w:val="24"/>
          <w:szCs w:val="24"/>
        </w:rPr>
        <w:t>U.</w:t>
      </w:r>
      <w:r w:rsidR="008456C5">
        <w:rPr>
          <w:rFonts w:ascii="Times New Roman" w:hAnsi="Times New Roman" w:cs="Times New Roman"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sz w:val="24"/>
          <w:szCs w:val="24"/>
        </w:rPr>
        <w:t>z</w:t>
      </w:r>
      <w:r w:rsidR="008456C5">
        <w:rPr>
          <w:rFonts w:ascii="Times New Roman" w:hAnsi="Times New Roman" w:cs="Times New Roman"/>
          <w:sz w:val="24"/>
          <w:szCs w:val="24"/>
        </w:rPr>
        <w:t xml:space="preserve"> 2021 r. poz. </w:t>
      </w:r>
      <w:r w:rsidRPr="008456C5">
        <w:rPr>
          <w:rFonts w:ascii="Times New Roman" w:hAnsi="Times New Roman" w:cs="Times New Roman"/>
          <w:sz w:val="24"/>
          <w:szCs w:val="24"/>
        </w:rPr>
        <w:t xml:space="preserve">1119) </w:t>
      </w:r>
      <w:r w:rsidRPr="008456C5">
        <w:rPr>
          <w:rFonts w:ascii="Times New Roman" w:eastAsia="Times New Roman" w:hAnsi="Times New Roman" w:cs="Times New Roman"/>
          <w:sz w:val="24"/>
          <w:szCs w:val="24"/>
        </w:rPr>
        <w:t>uchwala się, co następuje:</w:t>
      </w:r>
    </w:p>
    <w:p w:rsidR="008456C5" w:rsidRPr="008456C5" w:rsidRDefault="008456C5" w:rsidP="008456C5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C97" w:rsidRPr="008456C5" w:rsidRDefault="00000C97" w:rsidP="008456C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>§ 1.W uchwale</w:t>
      </w:r>
      <w:r w:rsidRPr="008456C5">
        <w:rPr>
          <w:rFonts w:ascii="Times New Roman" w:hAnsi="Times New Roman" w:cs="Times New Roman"/>
          <w:sz w:val="24"/>
          <w:szCs w:val="24"/>
        </w:rPr>
        <w:t xml:space="preserve"> nr 884/18 Rady Miasta Torunia z dnia 21 czerwca 2018 r. </w:t>
      </w:r>
      <w:r w:rsidRPr="008456C5">
        <w:rPr>
          <w:rFonts w:ascii="Times New Roman" w:hAnsi="Times New Roman" w:cs="Times New Roman"/>
          <w:bCs/>
          <w:sz w:val="24"/>
          <w:szCs w:val="24"/>
        </w:rPr>
        <w:t>w</w:t>
      </w:r>
      <w:r w:rsidR="00845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  <w:bCs/>
          <w:sz w:val="24"/>
          <w:szCs w:val="24"/>
        </w:rPr>
        <w:t xml:space="preserve">sprawie ustalenia na terenie miasta Torunia maksymalnej liczby zezwoleń na sprzedaż napojów alkoholowych przeznaczonych do spożycia poza miejscem sprzedaży i w miejscu sprzedaży </w:t>
      </w:r>
      <w:r w:rsidRPr="008456C5">
        <w:rPr>
          <w:rFonts w:ascii="Times New Roman" w:hAnsi="Times New Roman" w:cs="Times New Roman"/>
          <w:sz w:val="24"/>
          <w:szCs w:val="24"/>
        </w:rPr>
        <w:t>(Dz. Urz. Woj. Kuj.- Pom. z 2018 r. poz. 3326) wprowadza się następujące zmiany:</w:t>
      </w:r>
    </w:p>
    <w:p w:rsidR="00607A5E" w:rsidRDefault="00000C97" w:rsidP="008456C5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w § 1 w ust. 2</w:t>
      </w:r>
      <w:r w:rsidR="00607A5E">
        <w:rPr>
          <w:rFonts w:ascii="Times New Roman" w:hAnsi="Times New Roman" w:cs="Times New Roman"/>
          <w:sz w:val="24"/>
          <w:szCs w:val="24"/>
        </w:rPr>
        <w:t>:</w:t>
      </w:r>
    </w:p>
    <w:p w:rsidR="00000C97" w:rsidRPr="00607A5E" w:rsidRDefault="00740A5E" w:rsidP="00607A5E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C97" w:rsidRPr="00607A5E">
        <w:rPr>
          <w:rFonts w:ascii="Times New Roman" w:hAnsi="Times New Roman" w:cs="Times New Roman"/>
          <w:sz w:val="24"/>
          <w:szCs w:val="24"/>
        </w:rPr>
        <w:t>kt 1otrzymuje brzmienie:</w:t>
      </w:r>
    </w:p>
    <w:p w:rsidR="00000C97" w:rsidRPr="008456C5" w:rsidRDefault="00000C97" w:rsidP="00607A5E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„1) 7 - dla Okręgu Nr 1 – </w:t>
      </w:r>
      <w:proofErr w:type="spellStart"/>
      <w:r w:rsidRPr="008456C5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Pr="008456C5">
        <w:rPr>
          <w:rFonts w:ascii="Times New Roman" w:hAnsi="Times New Roman" w:cs="Times New Roman"/>
          <w:sz w:val="24"/>
          <w:szCs w:val="24"/>
        </w:rPr>
        <w:t>;”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740A5E" w:rsidP="00607A5E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C97" w:rsidRPr="00607A5E">
        <w:rPr>
          <w:rFonts w:ascii="Times New Roman" w:hAnsi="Times New Roman" w:cs="Times New Roman"/>
          <w:sz w:val="24"/>
          <w:szCs w:val="24"/>
        </w:rPr>
        <w:t>kt 2 otrzymuje brzmienie:</w:t>
      </w:r>
    </w:p>
    <w:p w:rsidR="00000C97" w:rsidRPr="008456C5" w:rsidRDefault="00000C97" w:rsidP="00607A5E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„2) 4 - dla Okręgu Nr 2 – Stawki;”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740A5E" w:rsidP="00607A5E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C97" w:rsidRPr="00607A5E">
        <w:rPr>
          <w:rFonts w:ascii="Times New Roman" w:hAnsi="Times New Roman" w:cs="Times New Roman"/>
          <w:sz w:val="24"/>
          <w:szCs w:val="24"/>
        </w:rPr>
        <w:t>kt 3 otrzymuje brzmienie:</w:t>
      </w:r>
    </w:p>
    <w:p w:rsidR="00000C97" w:rsidRPr="008456C5" w:rsidRDefault="00000C97" w:rsidP="00607A5E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„3)</w:t>
      </w:r>
      <w:r w:rsidR="00381FE9">
        <w:rPr>
          <w:rFonts w:ascii="Times New Roman" w:hAnsi="Times New Roman" w:cs="Times New Roman"/>
          <w:sz w:val="24"/>
          <w:szCs w:val="24"/>
        </w:rPr>
        <w:t xml:space="preserve"> 3 - dla Okręgu Nr 3 – </w:t>
      </w:r>
      <w:proofErr w:type="spellStart"/>
      <w:r w:rsidR="00381FE9">
        <w:rPr>
          <w:rFonts w:ascii="Times New Roman" w:hAnsi="Times New Roman" w:cs="Times New Roman"/>
          <w:sz w:val="24"/>
          <w:szCs w:val="24"/>
        </w:rPr>
        <w:t>Rudak</w:t>
      </w:r>
      <w:proofErr w:type="spellEnd"/>
      <w:r w:rsidR="00381FE9">
        <w:rPr>
          <w:rFonts w:ascii="Times New Roman" w:hAnsi="Times New Roman" w:cs="Times New Roman"/>
          <w:sz w:val="24"/>
          <w:szCs w:val="24"/>
        </w:rPr>
        <w:t>;”,</w:t>
      </w:r>
    </w:p>
    <w:p w:rsidR="00000C97" w:rsidRPr="00607A5E" w:rsidRDefault="00740A5E" w:rsidP="00607A5E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0C97" w:rsidRPr="00607A5E">
        <w:rPr>
          <w:rFonts w:ascii="Times New Roman" w:hAnsi="Times New Roman" w:cs="Times New Roman"/>
          <w:sz w:val="24"/>
          <w:szCs w:val="24"/>
        </w:rPr>
        <w:t>kt 11 otrzymuje brzmienie:</w:t>
      </w:r>
    </w:p>
    <w:p w:rsidR="00000C97" w:rsidRPr="008456C5" w:rsidRDefault="00000C97" w:rsidP="00607A5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„11) 26 - dla Okręgu Nr 11 – Chełmińskie;”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000C97" w:rsidP="00607A5E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12 otrzymuje brzmienie:</w:t>
      </w:r>
    </w:p>
    <w:p w:rsidR="00000C97" w:rsidRPr="008456C5" w:rsidRDefault="00000C97" w:rsidP="00607A5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„12) 13 - dla Okręgu Nr 12</w:t>
      </w:r>
      <w:r w:rsidR="008456C5">
        <w:rPr>
          <w:rFonts w:ascii="Times New Roman" w:hAnsi="Times New Roman" w:cs="Times New Roman"/>
          <w:sz w:val="24"/>
          <w:szCs w:val="24"/>
        </w:rPr>
        <w:t xml:space="preserve"> – Staromiejskie;”;</w:t>
      </w:r>
    </w:p>
    <w:p w:rsidR="00607A5E" w:rsidRDefault="00000C97" w:rsidP="008456C5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w § 1 w ust. 3</w:t>
      </w:r>
      <w:r w:rsidR="00607A5E">
        <w:rPr>
          <w:rFonts w:ascii="Times New Roman" w:hAnsi="Times New Roman" w:cs="Times New Roman"/>
          <w:sz w:val="24"/>
          <w:szCs w:val="24"/>
        </w:rPr>
        <w:t>:</w:t>
      </w:r>
    </w:p>
    <w:p w:rsidR="00000C97" w:rsidRPr="00607A5E" w:rsidRDefault="00000C97" w:rsidP="00607A5E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1</w:t>
      </w:r>
      <w:r w:rsidR="00607A5E" w:rsidRPr="00607A5E">
        <w:rPr>
          <w:rFonts w:ascii="Times New Roman" w:hAnsi="Times New Roman" w:cs="Times New Roman"/>
          <w:sz w:val="24"/>
          <w:szCs w:val="24"/>
        </w:rPr>
        <w:t xml:space="preserve"> </w:t>
      </w:r>
      <w:r w:rsidRPr="00607A5E">
        <w:rPr>
          <w:rFonts w:ascii="Times New Roman" w:hAnsi="Times New Roman" w:cs="Times New Roman"/>
          <w:sz w:val="24"/>
          <w:szCs w:val="24"/>
        </w:rPr>
        <w:t>otrzymuje brzmienie:</w:t>
      </w:r>
    </w:p>
    <w:p w:rsidR="00000C97" w:rsidRPr="008456C5" w:rsidRDefault="00000C97" w:rsidP="00607A5E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„1) 7 - dla Okręgu Nr 1 – </w:t>
      </w:r>
      <w:proofErr w:type="spellStart"/>
      <w:r w:rsidRPr="008456C5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 w:rsidR="00F11597">
        <w:rPr>
          <w:rFonts w:ascii="Times New Roman" w:hAnsi="Times New Roman" w:cs="Times New Roman"/>
          <w:sz w:val="24"/>
          <w:szCs w:val="24"/>
        </w:rPr>
        <w:t>;</w:t>
      </w:r>
      <w:r w:rsidRPr="008456C5">
        <w:rPr>
          <w:rFonts w:ascii="Times New Roman" w:hAnsi="Times New Roman" w:cs="Times New Roman"/>
          <w:sz w:val="24"/>
          <w:szCs w:val="24"/>
        </w:rPr>
        <w:t>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000C97" w:rsidP="00607A5E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2 otrzymuje brzmienie:</w:t>
      </w:r>
    </w:p>
    <w:p w:rsidR="00000C97" w:rsidRPr="008456C5" w:rsidRDefault="00000C97" w:rsidP="00607A5E">
      <w:pPr>
        <w:shd w:val="clear" w:color="auto" w:fill="FFFFFF"/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„2) 4 - dla Okręgu Nr 2 – Stawki</w:t>
      </w:r>
      <w:r w:rsidR="00F11597">
        <w:rPr>
          <w:rFonts w:ascii="Times New Roman" w:hAnsi="Times New Roman" w:cs="Times New Roman"/>
          <w:sz w:val="24"/>
          <w:szCs w:val="24"/>
        </w:rPr>
        <w:t>;</w:t>
      </w:r>
      <w:r w:rsidRPr="008456C5">
        <w:rPr>
          <w:rFonts w:ascii="Times New Roman" w:hAnsi="Times New Roman" w:cs="Times New Roman"/>
          <w:sz w:val="24"/>
          <w:szCs w:val="24"/>
        </w:rPr>
        <w:t>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000C97" w:rsidP="00607A5E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3 otrzymuje brzmienie:</w:t>
      </w:r>
    </w:p>
    <w:p w:rsidR="00000C97" w:rsidRPr="008456C5" w:rsidRDefault="00000C97" w:rsidP="00607A5E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„3) 3 - dla Okręgu Nr 3 – </w:t>
      </w:r>
      <w:proofErr w:type="spellStart"/>
      <w:r w:rsidRPr="008456C5">
        <w:rPr>
          <w:rFonts w:ascii="Times New Roman" w:hAnsi="Times New Roman" w:cs="Times New Roman"/>
          <w:sz w:val="24"/>
          <w:szCs w:val="24"/>
        </w:rPr>
        <w:t>Rudak</w:t>
      </w:r>
      <w:proofErr w:type="spellEnd"/>
      <w:r w:rsidR="00F11597">
        <w:rPr>
          <w:rFonts w:ascii="Times New Roman" w:hAnsi="Times New Roman" w:cs="Times New Roman"/>
          <w:sz w:val="24"/>
          <w:szCs w:val="24"/>
        </w:rPr>
        <w:t>;</w:t>
      </w:r>
      <w:r w:rsidRPr="008456C5">
        <w:rPr>
          <w:rFonts w:ascii="Times New Roman" w:hAnsi="Times New Roman" w:cs="Times New Roman"/>
          <w:sz w:val="24"/>
          <w:szCs w:val="24"/>
        </w:rPr>
        <w:t>”</w:t>
      </w:r>
      <w:r w:rsidR="00381FE9">
        <w:rPr>
          <w:rFonts w:ascii="Times New Roman" w:hAnsi="Times New Roman" w:cs="Times New Roman"/>
          <w:sz w:val="24"/>
          <w:szCs w:val="24"/>
        </w:rPr>
        <w:t>,</w:t>
      </w:r>
    </w:p>
    <w:p w:rsidR="00000C97" w:rsidRPr="00607A5E" w:rsidRDefault="00000C97" w:rsidP="00607A5E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11 otrzymuje brzmienie:</w:t>
      </w:r>
    </w:p>
    <w:p w:rsidR="00000C97" w:rsidRPr="008456C5" w:rsidRDefault="00000C97" w:rsidP="00607A5E">
      <w:pPr>
        <w:pStyle w:val="Akapitzlist"/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„11) 26 - </w:t>
      </w:r>
      <w:r w:rsidR="00381FE9">
        <w:rPr>
          <w:rFonts w:ascii="Times New Roman" w:hAnsi="Times New Roman" w:cs="Times New Roman"/>
          <w:sz w:val="24"/>
          <w:szCs w:val="24"/>
        </w:rPr>
        <w:t>dla Okręgu Nr 11 – Chełmińskie</w:t>
      </w:r>
      <w:r w:rsidR="00F11597">
        <w:rPr>
          <w:rFonts w:ascii="Times New Roman" w:hAnsi="Times New Roman" w:cs="Times New Roman"/>
          <w:sz w:val="24"/>
          <w:szCs w:val="24"/>
        </w:rPr>
        <w:t>;</w:t>
      </w:r>
      <w:r w:rsidR="00381FE9">
        <w:rPr>
          <w:rFonts w:ascii="Times New Roman" w:hAnsi="Times New Roman" w:cs="Times New Roman"/>
          <w:sz w:val="24"/>
          <w:szCs w:val="24"/>
        </w:rPr>
        <w:t>”,</w:t>
      </w:r>
    </w:p>
    <w:p w:rsidR="00000C97" w:rsidRPr="00607A5E" w:rsidRDefault="00000C97" w:rsidP="00607A5E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A5E">
        <w:rPr>
          <w:rFonts w:ascii="Times New Roman" w:hAnsi="Times New Roman" w:cs="Times New Roman"/>
          <w:sz w:val="24"/>
          <w:szCs w:val="24"/>
        </w:rPr>
        <w:t>pkt 12 otrzymuje brzmienie:</w:t>
      </w:r>
    </w:p>
    <w:p w:rsidR="00000C97" w:rsidRPr="008456C5" w:rsidRDefault="00000C97" w:rsidP="00607A5E">
      <w:pPr>
        <w:pStyle w:val="Akapitzlist"/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>„12) 13 - dla</w:t>
      </w:r>
      <w:r w:rsidR="008456C5">
        <w:rPr>
          <w:rFonts w:ascii="Times New Roman" w:hAnsi="Times New Roman" w:cs="Times New Roman"/>
          <w:sz w:val="24"/>
          <w:szCs w:val="24"/>
        </w:rPr>
        <w:t xml:space="preserve"> Okręgu Nr 12 – Staromiejskie</w:t>
      </w:r>
      <w:r w:rsidR="00F11597">
        <w:rPr>
          <w:rFonts w:ascii="Times New Roman" w:hAnsi="Times New Roman" w:cs="Times New Roman"/>
          <w:sz w:val="24"/>
          <w:szCs w:val="24"/>
        </w:rPr>
        <w:t>;</w:t>
      </w:r>
      <w:r w:rsidR="008456C5">
        <w:rPr>
          <w:rFonts w:ascii="Times New Roman" w:hAnsi="Times New Roman" w:cs="Times New Roman"/>
          <w:sz w:val="24"/>
          <w:szCs w:val="24"/>
        </w:rPr>
        <w:t>”.</w:t>
      </w:r>
    </w:p>
    <w:p w:rsidR="00000C97" w:rsidRPr="008456C5" w:rsidRDefault="00000C97" w:rsidP="008456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97" w:rsidRPr="008456C5" w:rsidRDefault="00DE1C10" w:rsidP="008456C5">
      <w:pPr>
        <w:pStyle w:val="Nagwek2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§ 2</w:t>
      </w:r>
      <w:r w:rsidR="00000C97" w:rsidRPr="008456C5">
        <w:rPr>
          <w:rFonts w:ascii="Times New Roman" w:hAnsi="Times New Roman"/>
          <w:color w:val="000000"/>
          <w:sz w:val="24"/>
          <w:szCs w:val="24"/>
        </w:rPr>
        <w:t>.</w:t>
      </w:r>
      <w:r w:rsidR="00845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0C97" w:rsidRPr="008456C5">
        <w:rPr>
          <w:rFonts w:ascii="Times New Roman" w:hAnsi="Times New Roman"/>
          <w:color w:val="auto"/>
          <w:sz w:val="24"/>
          <w:szCs w:val="24"/>
        </w:rPr>
        <w:t xml:space="preserve">1. Zezwolenia, o których mowa w </w:t>
      </w:r>
      <w:r>
        <w:rPr>
          <w:rFonts w:ascii="Times New Roman" w:hAnsi="Times New Roman"/>
          <w:color w:val="auto"/>
          <w:sz w:val="24"/>
          <w:szCs w:val="24"/>
        </w:rPr>
        <w:t>§ 1 ust. 1 pkt 2 li</w:t>
      </w:r>
      <w:r w:rsidR="00B66435">
        <w:rPr>
          <w:rFonts w:ascii="Times New Roman" w:hAnsi="Times New Roman"/>
          <w:color w:val="auto"/>
          <w:sz w:val="24"/>
          <w:szCs w:val="24"/>
        </w:rPr>
        <w:t>t. a uchwały, o której mowa w § </w:t>
      </w:r>
      <w:r>
        <w:rPr>
          <w:rFonts w:ascii="Times New Roman" w:hAnsi="Times New Roman"/>
          <w:color w:val="auto"/>
          <w:sz w:val="24"/>
          <w:szCs w:val="24"/>
        </w:rPr>
        <w:t xml:space="preserve">1 niniejszej uchwały </w:t>
      </w:r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wydane w ramach limitów określonych w § 1 ust 2 pkt 2 uchwały nr 884/18 dla Okręgu nr 2 – Stawki, w brzmieniu dotychczasowym dla podmiotów prowadzących sprzedaż w punktach sprzedaży położonych odpowiednio na terenie obecnego Okręgu Nr 1 – </w:t>
      </w:r>
      <w:proofErr w:type="spellStart"/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>Podgórz</w:t>
      </w:r>
      <w:proofErr w:type="spellEnd"/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i Okręgu Nr 3</w:t>
      </w:r>
      <w:r w:rsidR="00740A5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- </w:t>
      </w:r>
      <w:proofErr w:type="spellStart"/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>Rudak</w:t>
      </w:r>
      <w:proofErr w:type="spellEnd"/>
      <w:r w:rsidR="00000C97"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wlicza się do limitów określonych dla tych okręgów niniejszą uchwałą.</w:t>
      </w:r>
    </w:p>
    <w:p w:rsidR="00000C97" w:rsidRPr="008456C5" w:rsidRDefault="00000C97" w:rsidP="008456C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2. Zezwolenia, o których mowa w § 1 ust. 1 pkt 2 lit. a </w:t>
      </w:r>
      <w:r w:rsidR="00DE1C10">
        <w:rPr>
          <w:rFonts w:ascii="Times New Roman" w:hAnsi="Times New Roman"/>
          <w:sz w:val="24"/>
          <w:szCs w:val="24"/>
        </w:rPr>
        <w:t>uchwały, o której mowa w § 1 niniejszej uchwały</w:t>
      </w:r>
      <w:r w:rsidRPr="008456C5">
        <w:rPr>
          <w:rFonts w:ascii="Times New Roman" w:eastAsia="Times New Roman" w:hAnsi="Times New Roman" w:cs="Times New Roman"/>
          <w:bCs/>
          <w:sz w:val="24"/>
          <w:szCs w:val="24"/>
        </w:rPr>
        <w:t xml:space="preserve"> wydane w ramach limitów określonych w § 1 ust 2 pkt 12 uchwały nr 884/18 dla Okręgu Nr 12 – Staromiejskie, w</w:t>
      </w:r>
      <w:r w:rsidR="00DE1C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6C5">
        <w:rPr>
          <w:rFonts w:ascii="Times New Roman" w:eastAsia="Times New Roman" w:hAnsi="Times New Roman" w:cs="Times New Roman"/>
          <w:bCs/>
          <w:sz w:val="24"/>
          <w:szCs w:val="24"/>
        </w:rPr>
        <w:t>brzmieniu dotychczasowym dla podmiotów prowadzących sprzedaż w punktach sprzedaży położonych na terenie obecnego Okręgu Nr 11 – Chełmińskie wlicza się do limitu określonego dla tego okręg</w:t>
      </w:r>
      <w:r w:rsidR="00DE1C10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456C5">
        <w:rPr>
          <w:rFonts w:ascii="Times New Roman" w:eastAsia="Times New Roman" w:hAnsi="Times New Roman" w:cs="Times New Roman"/>
          <w:bCs/>
          <w:sz w:val="24"/>
          <w:szCs w:val="24"/>
        </w:rPr>
        <w:t xml:space="preserve"> niniejszą uchwałą.</w:t>
      </w:r>
    </w:p>
    <w:p w:rsidR="00000C97" w:rsidRPr="008456C5" w:rsidRDefault="00000C97" w:rsidP="008456C5">
      <w:pPr>
        <w:pStyle w:val="Nagwek2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8456C5">
        <w:rPr>
          <w:rFonts w:ascii="Times New Roman" w:hAnsi="Times New Roman"/>
          <w:color w:val="auto"/>
          <w:sz w:val="24"/>
          <w:szCs w:val="24"/>
        </w:rPr>
        <w:t xml:space="preserve">3. Zezwolenia, o których mowa w § 1 ust. 1 pkt 3 lit. a </w:t>
      </w:r>
      <w:r w:rsidR="00DE1C10">
        <w:rPr>
          <w:rFonts w:ascii="Times New Roman" w:hAnsi="Times New Roman"/>
          <w:color w:val="auto"/>
          <w:sz w:val="24"/>
          <w:szCs w:val="24"/>
        </w:rPr>
        <w:t>uchwały, o której mowa w § 1 niniejszej uchwały</w:t>
      </w:r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wydane w ramach limitów określonych w § 1 ust 3 pkt 2 uchwały nr 884/18 dla Okręgu nr 2 – Stawki, w brzmieniu dotychczasowym dla podmiotów prowadzących sprzedaż w punktach sprzedaży położonych odpowiednio na terenie obecnego Okręgu Nr 1 – </w:t>
      </w:r>
      <w:proofErr w:type="spellStart"/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>Podgórz</w:t>
      </w:r>
      <w:proofErr w:type="spellEnd"/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i Okręgu Nr 3</w:t>
      </w:r>
      <w:r w:rsidR="00740A5E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- </w:t>
      </w:r>
      <w:proofErr w:type="spellStart"/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>Rudak</w:t>
      </w:r>
      <w:proofErr w:type="spellEnd"/>
      <w:r w:rsidRPr="008456C5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wlicza się do limitów określonych dla tych okręgów niniejszą uchwałą.</w:t>
      </w:r>
    </w:p>
    <w:p w:rsidR="00000C97" w:rsidRPr="005B18A8" w:rsidRDefault="00000C97" w:rsidP="005B18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C5">
        <w:rPr>
          <w:rFonts w:ascii="Times New Roman" w:hAnsi="Times New Roman" w:cs="Times New Roman"/>
          <w:sz w:val="24"/>
          <w:szCs w:val="24"/>
        </w:rPr>
        <w:t xml:space="preserve">4. Zezwolenia, o których mowa w § 1 ust. 1 pkt 3 lit. a </w:t>
      </w:r>
      <w:r w:rsidR="00DE1C10">
        <w:rPr>
          <w:rFonts w:ascii="Times New Roman" w:hAnsi="Times New Roman"/>
          <w:sz w:val="24"/>
          <w:szCs w:val="24"/>
        </w:rPr>
        <w:t>uchwały, o której mowa w § 1 niniejszej uchwały</w:t>
      </w:r>
      <w:r w:rsidRPr="008456C5">
        <w:rPr>
          <w:rFonts w:ascii="Times New Roman" w:eastAsia="Times New Roman" w:hAnsi="Times New Roman" w:cs="Times New Roman"/>
          <w:bCs/>
          <w:sz w:val="24"/>
          <w:szCs w:val="24"/>
        </w:rPr>
        <w:t xml:space="preserve"> wydane w ramach limitów określonych w § 1 ust 3 pkt 12 uchwały nr 884/18 dla Okręgu Nr 12 – Staromiejskie, w brzmieniu dotychczasowym dla podmiotów prowadzących sprzedaż w punktach sprzedaży położonych na terenie obecnego Okręgu Nr 11 </w:t>
      </w:r>
      <w:r w:rsidRPr="005B18A8">
        <w:rPr>
          <w:rFonts w:ascii="Times New Roman" w:eastAsia="Times New Roman" w:hAnsi="Times New Roman" w:cs="Times New Roman"/>
          <w:bCs/>
          <w:sz w:val="24"/>
          <w:szCs w:val="24"/>
        </w:rPr>
        <w:t>– Chełmińskie wlicza się do limitu określonego dla tego okręg</w:t>
      </w:r>
      <w:r w:rsidR="00DE1C10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B18A8">
        <w:rPr>
          <w:rFonts w:ascii="Times New Roman" w:eastAsia="Times New Roman" w:hAnsi="Times New Roman" w:cs="Times New Roman"/>
          <w:bCs/>
          <w:sz w:val="24"/>
          <w:szCs w:val="24"/>
        </w:rPr>
        <w:t xml:space="preserve"> niniejszą uchwałą.</w:t>
      </w:r>
    </w:p>
    <w:p w:rsidR="008456C5" w:rsidRPr="005B18A8" w:rsidRDefault="008456C5" w:rsidP="005B18A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C10" w:rsidRPr="008456C5" w:rsidRDefault="00DE1C10" w:rsidP="00DE1C1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456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</w:t>
      </w:r>
      <w:r w:rsidRPr="008456C5">
        <w:rPr>
          <w:rFonts w:ascii="Times New Roman" w:eastAsia="Times New Roman" w:hAnsi="Times New Roman" w:cs="Times New Roman"/>
          <w:color w:val="000000"/>
          <w:sz w:val="24"/>
          <w:szCs w:val="24"/>
        </w:rPr>
        <w:t>konanie uchwały powierza się Prezydentowi Miasta Torunia.</w:t>
      </w:r>
    </w:p>
    <w:p w:rsidR="00DE1C10" w:rsidRDefault="00DE1C10" w:rsidP="005B18A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C97" w:rsidRPr="005B18A8" w:rsidRDefault="00000C97" w:rsidP="005B18A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8A8">
        <w:rPr>
          <w:rFonts w:ascii="Times New Roman" w:eastAsia="Times New Roman" w:hAnsi="Times New Roman" w:cs="Times New Roman"/>
          <w:color w:val="000000"/>
          <w:sz w:val="24"/>
          <w:szCs w:val="24"/>
        </w:rPr>
        <w:t>§ 4. Uchwała wchodzi w życie po upływie 14 dni od dnia ogłoszenia w Dzienniku Urzędowym Województwa Kujawsko-Pomorskiego.</w:t>
      </w:r>
    </w:p>
    <w:p w:rsidR="009F0C48" w:rsidRPr="005B18A8" w:rsidRDefault="00BF66C7" w:rsidP="005B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A8" w:rsidRPr="005B18A8" w:rsidRDefault="005B18A8" w:rsidP="005B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A8" w:rsidRDefault="005B18A8" w:rsidP="005B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A8" w:rsidRPr="005B18A8" w:rsidRDefault="005B18A8" w:rsidP="005B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A8" w:rsidRPr="005B18A8" w:rsidRDefault="005B18A8" w:rsidP="005B18A8">
      <w:pPr>
        <w:spacing w:after="0" w:line="240" w:lineRule="auto"/>
        <w:ind w:firstLine="3402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5B18A8">
        <w:rPr>
          <w:rFonts w:ascii="Times New Roman" w:hAnsi="Times New Roman" w:cs="Times New Roman"/>
          <w:bCs/>
          <w:color w:val="0D0D0D"/>
          <w:sz w:val="24"/>
          <w:szCs w:val="24"/>
        </w:rPr>
        <w:t>Przewodniczący</w:t>
      </w:r>
    </w:p>
    <w:p w:rsidR="005B18A8" w:rsidRPr="005B18A8" w:rsidRDefault="005B18A8" w:rsidP="005B18A8">
      <w:pPr>
        <w:spacing w:after="0" w:line="240" w:lineRule="auto"/>
        <w:ind w:firstLine="3402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5B18A8">
        <w:rPr>
          <w:rFonts w:ascii="Times New Roman" w:hAnsi="Times New Roman" w:cs="Times New Roman"/>
          <w:bCs/>
          <w:color w:val="0D0D0D"/>
          <w:sz w:val="24"/>
          <w:szCs w:val="24"/>
        </w:rPr>
        <w:t>Rady Miasta Torunia</w:t>
      </w:r>
    </w:p>
    <w:p w:rsidR="005B18A8" w:rsidRPr="005B18A8" w:rsidRDefault="000D2CB8" w:rsidP="005B18A8">
      <w:pPr>
        <w:pStyle w:val="Nagwek9"/>
        <w:spacing w:before="0" w:line="240" w:lineRule="auto"/>
        <w:ind w:firstLine="3402"/>
        <w:jc w:val="center"/>
        <w:rPr>
          <w:rFonts w:ascii="Times New Roman" w:hAnsi="Times New Roman" w:cs="Times New Roman"/>
          <w:b/>
          <w:i w:val="0"/>
          <w:color w:val="0D0D0D"/>
          <w:sz w:val="24"/>
          <w:szCs w:val="24"/>
        </w:rPr>
      </w:pPr>
      <w:r>
        <w:rPr>
          <w:rFonts w:ascii="Times New Roman" w:hAnsi="Times New Roman" w:cs="Times New Roman"/>
          <w:i w:val="0"/>
          <w:color w:val="0D0D0D"/>
          <w:sz w:val="24"/>
          <w:szCs w:val="24"/>
        </w:rPr>
        <w:t>/-/</w:t>
      </w:r>
      <w:bookmarkStart w:id="0" w:name="_GoBack"/>
      <w:bookmarkEnd w:id="0"/>
      <w:r w:rsidR="005B18A8" w:rsidRPr="005B18A8">
        <w:rPr>
          <w:rFonts w:ascii="Times New Roman" w:hAnsi="Times New Roman" w:cs="Times New Roman"/>
          <w:i w:val="0"/>
          <w:color w:val="0D0D0D"/>
          <w:sz w:val="24"/>
          <w:szCs w:val="24"/>
        </w:rPr>
        <w:t>Marcin Czyżniewski</w:t>
      </w:r>
    </w:p>
    <w:sectPr w:rsidR="005B18A8" w:rsidRPr="005B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C7" w:rsidRDefault="00BF66C7" w:rsidP="00000C97">
      <w:pPr>
        <w:spacing w:after="0" w:line="240" w:lineRule="auto"/>
      </w:pPr>
      <w:r>
        <w:separator/>
      </w:r>
    </w:p>
  </w:endnote>
  <w:endnote w:type="continuationSeparator" w:id="0">
    <w:p w:rsidR="00BF66C7" w:rsidRDefault="00BF66C7" w:rsidP="0000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C7" w:rsidRDefault="00BF66C7" w:rsidP="00000C97">
      <w:pPr>
        <w:spacing w:after="0" w:line="240" w:lineRule="auto"/>
      </w:pPr>
      <w:r>
        <w:separator/>
      </w:r>
    </w:p>
  </w:footnote>
  <w:footnote w:type="continuationSeparator" w:id="0">
    <w:p w:rsidR="00BF66C7" w:rsidRDefault="00BF66C7" w:rsidP="00000C97">
      <w:pPr>
        <w:spacing w:after="0" w:line="240" w:lineRule="auto"/>
      </w:pPr>
      <w:r>
        <w:continuationSeparator/>
      </w:r>
    </w:p>
  </w:footnote>
  <w:footnote w:id="1">
    <w:p w:rsidR="00000C97" w:rsidRDefault="00000C97" w:rsidP="00000C97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6C5">
        <w:rPr>
          <w:rFonts w:ascii="Times New Roman" w:hAnsi="Times New Roman" w:cs="Times New Roman"/>
        </w:rPr>
        <w:t>Zmiany tekstu jednolitego wymienionej ustawy zostały ogłoszone w Dz. U. z 2</w:t>
      </w:r>
      <w:r w:rsidR="00076C79">
        <w:rPr>
          <w:rFonts w:ascii="Times New Roman" w:hAnsi="Times New Roman" w:cs="Times New Roman"/>
        </w:rPr>
        <w:t xml:space="preserve">020r. poz. 1378 oraz z 2021r. </w:t>
      </w:r>
      <w:r w:rsidR="008456C5">
        <w:rPr>
          <w:rFonts w:ascii="Times New Roman" w:hAnsi="Times New Roman" w:cs="Times New Roman"/>
        </w:rPr>
        <w:t>poz. </w:t>
      </w:r>
      <w:r w:rsidRPr="008456C5">
        <w:rPr>
          <w:rFonts w:ascii="Times New Roman" w:hAnsi="Times New Roman" w:cs="Times New Roman"/>
        </w:rPr>
        <w:t>1038.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923"/>
    <w:multiLevelType w:val="hybridMultilevel"/>
    <w:tmpl w:val="82CC3AC8"/>
    <w:lvl w:ilvl="0" w:tplc="40AEA4AA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274775ED"/>
    <w:multiLevelType w:val="hybridMultilevel"/>
    <w:tmpl w:val="C934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2B8E"/>
    <w:multiLevelType w:val="hybridMultilevel"/>
    <w:tmpl w:val="3DD8EE10"/>
    <w:lvl w:ilvl="0" w:tplc="B4CC7E66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6"/>
    <w:rsid w:val="00000C97"/>
    <w:rsid w:val="00076C79"/>
    <w:rsid w:val="000D2CB8"/>
    <w:rsid w:val="002C2586"/>
    <w:rsid w:val="002F6377"/>
    <w:rsid w:val="00330546"/>
    <w:rsid w:val="00381FE9"/>
    <w:rsid w:val="00481A42"/>
    <w:rsid w:val="00565BFA"/>
    <w:rsid w:val="005B18A8"/>
    <w:rsid w:val="00607A5E"/>
    <w:rsid w:val="00740A5E"/>
    <w:rsid w:val="008456C5"/>
    <w:rsid w:val="0096009E"/>
    <w:rsid w:val="009E3388"/>
    <w:rsid w:val="00B66435"/>
    <w:rsid w:val="00BF66C7"/>
    <w:rsid w:val="00D819B8"/>
    <w:rsid w:val="00DE1C10"/>
    <w:rsid w:val="00E37EBF"/>
    <w:rsid w:val="00F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E3E"/>
  <w15:chartTrackingRefBased/>
  <w15:docId w15:val="{A4B3ECE7-17F4-4DFF-87DB-82D8714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C9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C97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B18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C9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C97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0C9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0C97"/>
    <w:rPr>
      <w:vertAlign w:val="superscript"/>
    </w:rPr>
  </w:style>
  <w:style w:type="paragraph" w:customStyle="1" w:styleId="Standard">
    <w:name w:val="Standard"/>
    <w:rsid w:val="008456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5B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5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k.makowska</dc:creator>
  <cp:keywords/>
  <dc:description/>
  <cp:lastModifiedBy>b.czerwonka</cp:lastModifiedBy>
  <cp:revision>2</cp:revision>
  <cp:lastPrinted>2021-07-23T07:03:00Z</cp:lastPrinted>
  <dcterms:created xsi:type="dcterms:W3CDTF">2021-07-26T09:22:00Z</dcterms:created>
  <dcterms:modified xsi:type="dcterms:W3CDTF">2021-07-26T09:22:00Z</dcterms:modified>
</cp:coreProperties>
</file>