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6D40" w:rsidRPr="00326D40" w:rsidRDefault="00326D40" w:rsidP="00D6490D">
      <w:pPr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326D40">
        <w:rPr>
          <w:rFonts w:ascii="Times New Roman" w:hAnsi="Times New Roman"/>
          <w:sz w:val="24"/>
          <w:szCs w:val="24"/>
        </w:rPr>
        <w:t>Załącznik</w:t>
      </w:r>
    </w:p>
    <w:p w:rsidR="009A56D1" w:rsidRDefault="00326D40" w:rsidP="00D6490D">
      <w:pPr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326D40">
        <w:rPr>
          <w:rFonts w:ascii="Times New Roman" w:hAnsi="Times New Roman"/>
          <w:sz w:val="24"/>
          <w:szCs w:val="24"/>
        </w:rPr>
        <w:t xml:space="preserve">do uchwały nr </w:t>
      </w:r>
      <w:r>
        <w:rPr>
          <w:rFonts w:ascii="Times New Roman" w:hAnsi="Times New Roman"/>
          <w:sz w:val="24"/>
          <w:szCs w:val="24"/>
        </w:rPr>
        <w:t>697/21</w:t>
      </w:r>
    </w:p>
    <w:p w:rsidR="00326D40" w:rsidRDefault="00326D40" w:rsidP="00D6490D">
      <w:pPr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Miasta Torunia</w:t>
      </w:r>
    </w:p>
    <w:p w:rsidR="00326D40" w:rsidRPr="00326D40" w:rsidRDefault="001A3D60" w:rsidP="00D6490D">
      <w:pPr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26D40">
        <w:rPr>
          <w:rFonts w:ascii="Times New Roman" w:hAnsi="Times New Roman"/>
          <w:sz w:val="24"/>
          <w:szCs w:val="24"/>
        </w:rPr>
        <w:t xml:space="preserve"> dnia 9 września 2021</w:t>
      </w:r>
      <w:r w:rsidR="00D6490D">
        <w:rPr>
          <w:rFonts w:ascii="Times New Roman" w:hAnsi="Times New Roman"/>
          <w:sz w:val="24"/>
          <w:szCs w:val="24"/>
        </w:rPr>
        <w:t>r</w:t>
      </w:r>
      <w:r w:rsidR="00326D40">
        <w:rPr>
          <w:rFonts w:ascii="Times New Roman" w:hAnsi="Times New Roman"/>
          <w:sz w:val="24"/>
          <w:szCs w:val="24"/>
        </w:rPr>
        <w:t>.</w:t>
      </w:r>
    </w:p>
    <w:p w:rsidR="009A56D1" w:rsidRPr="00153589" w:rsidRDefault="009A56D1">
      <w:pPr>
        <w:spacing w:line="240" w:lineRule="auto"/>
        <w:jc w:val="center"/>
        <w:rPr>
          <w:rFonts w:ascii="Times New Roman" w:hAnsi="Times New Roman"/>
          <w:b/>
          <w:sz w:val="64"/>
          <w:szCs w:val="64"/>
        </w:rPr>
      </w:pPr>
      <w:bookmarkStart w:id="0" w:name="_GoBack"/>
      <w:bookmarkEnd w:id="0"/>
    </w:p>
    <w:p w:rsidR="009A56D1" w:rsidRPr="00153589" w:rsidRDefault="009A56D1">
      <w:pPr>
        <w:spacing w:line="240" w:lineRule="auto"/>
        <w:jc w:val="center"/>
        <w:rPr>
          <w:sz w:val="64"/>
          <w:szCs w:val="64"/>
        </w:rPr>
      </w:pPr>
      <w:r w:rsidRPr="00153589">
        <w:rPr>
          <w:rFonts w:ascii="Times New Roman" w:hAnsi="Times New Roman"/>
          <w:b/>
          <w:sz w:val="64"/>
          <w:szCs w:val="64"/>
        </w:rPr>
        <w:tab/>
      </w:r>
      <w:r w:rsidRPr="00153589">
        <w:rPr>
          <w:rFonts w:ascii="Times New Roman" w:hAnsi="Times New Roman"/>
          <w:b/>
          <w:sz w:val="64"/>
          <w:szCs w:val="64"/>
        </w:rPr>
        <w:tab/>
      </w:r>
      <w:r w:rsidRPr="00153589">
        <w:rPr>
          <w:rFonts w:ascii="Times New Roman" w:hAnsi="Times New Roman"/>
          <w:b/>
          <w:sz w:val="64"/>
          <w:szCs w:val="64"/>
        </w:rPr>
        <w:tab/>
      </w:r>
      <w:r w:rsidRPr="00153589">
        <w:rPr>
          <w:rFonts w:ascii="Times New Roman" w:hAnsi="Times New Roman"/>
          <w:b/>
          <w:sz w:val="64"/>
          <w:szCs w:val="64"/>
        </w:rPr>
        <w:tab/>
      </w:r>
      <w:r w:rsidRPr="00153589">
        <w:rPr>
          <w:rFonts w:ascii="Times New Roman" w:hAnsi="Times New Roman"/>
          <w:b/>
          <w:sz w:val="64"/>
          <w:szCs w:val="64"/>
        </w:rPr>
        <w:tab/>
      </w:r>
      <w:r w:rsidRPr="00153589">
        <w:rPr>
          <w:rFonts w:ascii="Times New Roman" w:hAnsi="Times New Roman"/>
          <w:b/>
          <w:sz w:val="64"/>
          <w:szCs w:val="64"/>
        </w:rPr>
        <w:tab/>
      </w:r>
      <w:r w:rsidRPr="00153589">
        <w:rPr>
          <w:rFonts w:ascii="Times New Roman" w:hAnsi="Times New Roman"/>
          <w:b/>
          <w:sz w:val="64"/>
          <w:szCs w:val="64"/>
        </w:rPr>
        <w:tab/>
      </w:r>
      <w:r w:rsidRPr="00153589">
        <w:rPr>
          <w:rFonts w:ascii="Times New Roman" w:hAnsi="Times New Roman"/>
          <w:b/>
          <w:sz w:val="64"/>
          <w:szCs w:val="64"/>
        </w:rPr>
        <w:tab/>
      </w:r>
    </w:p>
    <w:p w:rsidR="009A56D1" w:rsidRPr="00153589" w:rsidRDefault="009A56D1">
      <w:pPr>
        <w:spacing w:line="240" w:lineRule="auto"/>
        <w:jc w:val="center"/>
        <w:rPr>
          <w:rFonts w:ascii="Times New Roman" w:hAnsi="Times New Roman"/>
          <w:b/>
          <w:sz w:val="64"/>
          <w:szCs w:val="64"/>
        </w:rPr>
      </w:pPr>
    </w:p>
    <w:p w:rsidR="009A56D1" w:rsidRPr="00153589" w:rsidRDefault="009A56D1">
      <w:pPr>
        <w:spacing w:line="240" w:lineRule="auto"/>
        <w:jc w:val="center"/>
        <w:rPr>
          <w:sz w:val="48"/>
          <w:szCs w:val="48"/>
        </w:rPr>
      </w:pPr>
      <w:r w:rsidRPr="00153589">
        <w:rPr>
          <w:rFonts w:ascii="Times New Roman" w:hAnsi="Times New Roman"/>
          <w:b/>
          <w:color w:val="2E74B5"/>
          <w:sz w:val="48"/>
          <w:szCs w:val="48"/>
        </w:rPr>
        <w:t xml:space="preserve">Program </w:t>
      </w:r>
    </w:p>
    <w:p w:rsidR="00153589" w:rsidRDefault="009A56D1">
      <w:pPr>
        <w:spacing w:line="240" w:lineRule="auto"/>
        <w:jc w:val="center"/>
        <w:rPr>
          <w:rFonts w:ascii="Times New Roman" w:hAnsi="Times New Roman"/>
          <w:b/>
          <w:color w:val="2E74B5"/>
          <w:sz w:val="48"/>
          <w:szCs w:val="48"/>
        </w:rPr>
      </w:pPr>
      <w:r w:rsidRPr="00153589">
        <w:rPr>
          <w:rFonts w:ascii="Times New Roman" w:hAnsi="Times New Roman"/>
          <w:b/>
          <w:color w:val="2E74B5"/>
          <w:sz w:val="48"/>
          <w:szCs w:val="48"/>
        </w:rPr>
        <w:t xml:space="preserve">Przeciwdziałania Przemocy w Rodzinie </w:t>
      </w:r>
    </w:p>
    <w:p w:rsidR="009A56D1" w:rsidRPr="00153589" w:rsidRDefault="009A56D1">
      <w:pPr>
        <w:spacing w:line="240" w:lineRule="auto"/>
        <w:jc w:val="center"/>
        <w:rPr>
          <w:sz w:val="48"/>
          <w:szCs w:val="48"/>
        </w:rPr>
      </w:pPr>
      <w:r w:rsidRPr="00153589">
        <w:rPr>
          <w:rFonts w:ascii="Times New Roman" w:hAnsi="Times New Roman"/>
          <w:b/>
          <w:color w:val="2E74B5"/>
          <w:sz w:val="48"/>
          <w:szCs w:val="48"/>
        </w:rPr>
        <w:t xml:space="preserve">oraz Ochrony Ofiar Przemocy w </w:t>
      </w:r>
      <w:r w:rsidR="00153589" w:rsidRPr="00153589">
        <w:rPr>
          <w:rFonts w:ascii="Times New Roman" w:hAnsi="Times New Roman"/>
          <w:b/>
          <w:color w:val="2E74B5"/>
          <w:sz w:val="48"/>
          <w:szCs w:val="48"/>
        </w:rPr>
        <w:t>R</w:t>
      </w:r>
      <w:r w:rsidRPr="00153589">
        <w:rPr>
          <w:rFonts w:ascii="Times New Roman" w:hAnsi="Times New Roman"/>
          <w:b/>
          <w:color w:val="2E74B5"/>
          <w:sz w:val="48"/>
          <w:szCs w:val="48"/>
        </w:rPr>
        <w:t xml:space="preserve">odzinie </w:t>
      </w:r>
    </w:p>
    <w:p w:rsidR="009A56D1" w:rsidRPr="00153589" w:rsidRDefault="009A56D1">
      <w:pPr>
        <w:spacing w:line="240" w:lineRule="auto"/>
        <w:jc w:val="center"/>
        <w:rPr>
          <w:sz w:val="48"/>
          <w:szCs w:val="48"/>
        </w:rPr>
      </w:pPr>
      <w:r w:rsidRPr="00153589">
        <w:rPr>
          <w:rFonts w:ascii="Times New Roman" w:hAnsi="Times New Roman"/>
          <w:b/>
          <w:color w:val="2E74B5"/>
          <w:sz w:val="48"/>
          <w:szCs w:val="48"/>
        </w:rPr>
        <w:t>dla Miasta Torunia</w:t>
      </w:r>
    </w:p>
    <w:p w:rsidR="009A56D1" w:rsidRPr="00153589" w:rsidRDefault="009A56D1">
      <w:pPr>
        <w:spacing w:line="240" w:lineRule="auto"/>
        <w:jc w:val="center"/>
        <w:rPr>
          <w:sz w:val="48"/>
          <w:szCs w:val="48"/>
        </w:rPr>
      </w:pPr>
      <w:r w:rsidRPr="00153589">
        <w:rPr>
          <w:rFonts w:ascii="Times New Roman" w:hAnsi="Times New Roman"/>
          <w:b/>
          <w:color w:val="2E74B5"/>
          <w:sz w:val="48"/>
          <w:szCs w:val="48"/>
        </w:rPr>
        <w:t>na lata 2021-2026</w:t>
      </w:r>
    </w:p>
    <w:p w:rsidR="009A56D1" w:rsidRPr="00153589" w:rsidRDefault="009A56D1">
      <w:pPr>
        <w:spacing w:line="240" w:lineRule="auto"/>
        <w:rPr>
          <w:rFonts w:ascii="Times New Roman" w:eastAsia="Calibri" w:hAnsi="Times New Roman"/>
          <w:b/>
          <w:color w:val="2E74B5"/>
          <w:sz w:val="64"/>
          <w:szCs w:val="64"/>
          <w:u w:val="single"/>
        </w:rPr>
      </w:pPr>
    </w:p>
    <w:p w:rsidR="009A56D1" w:rsidRDefault="009A56D1">
      <w:pPr>
        <w:spacing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9A56D1" w:rsidRDefault="009A56D1">
      <w:pPr>
        <w:spacing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9A56D1" w:rsidRDefault="009A56D1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9A56D1" w:rsidRDefault="009A56D1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A56D1" w:rsidRDefault="00B479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828675" cy="100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29" r="-37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D1" w:rsidRDefault="009A56D1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Miasto Toruń</w:t>
      </w:r>
    </w:p>
    <w:p w:rsidR="009A56D1" w:rsidRDefault="009A56D1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A56D1" w:rsidRDefault="009A56D1">
      <w:pPr>
        <w:pStyle w:val="Nagwekwykazurde"/>
        <w:spacing w:line="240" w:lineRule="auto"/>
        <w:rPr>
          <w:rFonts w:ascii="Times New Roman" w:hAnsi="Times New Roman"/>
          <w:sz w:val="24"/>
          <w:szCs w:val="24"/>
        </w:rPr>
      </w:pPr>
    </w:p>
    <w:p w:rsidR="009A56D1" w:rsidRPr="00456184" w:rsidRDefault="009A56D1">
      <w:pPr>
        <w:pStyle w:val="Nagwekwykazurde"/>
        <w:spacing w:line="240" w:lineRule="auto"/>
        <w:rPr>
          <w:rFonts w:ascii="Times New Roman" w:hAnsi="Times New Roman"/>
        </w:rPr>
      </w:pPr>
      <w:r w:rsidRPr="00456184">
        <w:rPr>
          <w:rFonts w:ascii="Times New Roman" w:hAnsi="Times New Roman"/>
        </w:rPr>
        <w:t>Spis treści</w:t>
      </w:r>
    </w:p>
    <w:p w:rsidR="00456184" w:rsidRPr="00456184" w:rsidRDefault="00456184" w:rsidP="00456184">
      <w:pPr>
        <w:rPr>
          <w:rFonts w:ascii="Times New Roman" w:hAnsi="Times New Roman"/>
          <w:sz w:val="16"/>
          <w:szCs w:val="16"/>
        </w:rPr>
      </w:pPr>
    </w:p>
    <w:p w:rsidR="009A56D1" w:rsidRPr="00456184" w:rsidRDefault="009A56D1" w:rsidP="001442B8">
      <w:pPr>
        <w:pStyle w:val="Spistreci1"/>
        <w:tabs>
          <w:tab w:val="right" w:leader="dot" w:pos="9062"/>
        </w:tabs>
        <w:spacing w:after="0" w:line="300" w:lineRule="exact"/>
        <w:rPr>
          <w:rFonts w:ascii="Times New Roman" w:hAnsi="Times New Roman"/>
        </w:rPr>
      </w:pPr>
      <w:r w:rsidRPr="00456184">
        <w:rPr>
          <w:rFonts w:ascii="Times New Roman" w:hAnsi="Times New Roman"/>
        </w:rPr>
        <w:fldChar w:fldCharType="begin"/>
      </w:r>
      <w:r w:rsidRPr="00456184">
        <w:rPr>
          <w:rFonts w:ascii="Times New Roman" w:hAnsi="Times New Roman"/>
        </w:rPr>
        <w:instrText xml:space="preserve"> TOC \o "1-3" \h \z \u </w:instrText>
      </w:r>
      <w:r w:rsidRPr="00456184">
        <w:rPr>
          <w:rFonts w:ascii="Times New Roman" w:hAnsi="Times New Roman"/>
        </w:rPr>
        <w:fldChar w:fldCharType="separate"/>
      </w:r>
      <w:hyperlink w:anchor="__RefHeading___Toc69842935" w:history="1">
        <w:r w:rsidRPr="00456184">
          <w:rPr>
            <w:rFonts w:ascii="Times New Roman" w:hAnsi="Times New Roman"/>
            <w:sz w:val="24"/>
            <w:szCs w:val="24"/>
            <w:lang w:eastAsia="pl-PL"/>
          </w:rPr>
          <w:t>Rozdział</w:t>
        </w:r>
        <w:r w:rsidRPr="00456184">
          <w:rPr>
            <w:rFonts w:ascii="Times New Roman" w:eastAsia="Calibri" w:hAnsi="Times New Roman"/>
            <w:sz w:val="24"/>
            <w:szCs w:val="24"/>
            <w:lang w:eastAsia="pl-PL"/>
          </w:rPr>
          <w:t xml:space="preserve"> I</w:t>
        </w:r>
        <w:r w:rsidRPr="00456184">
          <w:rPr>
            <w:rFonts w:ascii="Times New Roman" w:hAnsi="Times New Roman"/>
            <w:sz w:val="24"/>
            <w:szCs w:val="24"/>
            <w:lang w:eastAsia="pl-PL"/>
          </w:rPr>
          <w:tab/>
          <w:t>3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36" w:history="1">
        <w:r w:rsidR="009A56D1" w:rsidRPr="00456184">
          <w:rPr>
            <w:rFonts w:eastAsia="Calibri"/>
          </w:rPr>
          <w:t>1.</w:t>
        </w:r>
        <w:r w:rsidR="009A56D1" w:rsidRPr="00456184">
          <w:tab/>
        </w:r>
        <w:r w:rsidR="009A56D1" w:rsidRPr="00456184">
          <w:rPr>
            <w:rFonts w:eastAsia="Calibri"/>
          </w:rPr>
          <w:t>Wprowadzenie</w:t>
        </w:r>
        <w:r w:rsidR="009A56D1" w:rsidRPr="00456184">
          <w:tab/>
          <w:t>3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37" w:history="1">
        <w:r w:rsidR="009A56D1" w:rsidRPr="00456184">
          <w:t>2.</w:t>
        </w:r>
        <w:r w:rsidR="009A56D1" w:rsidRPr="00456184">
          <w:tab/>
          <w:t>Definicja zjawiska przemocy w rodzinie</w:t>
        </w:r>
        <w:r w:rsidR="009A56D1" w:rsidRPr="00456184">
          <w:tab/>
          <w:t>4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38" w:history="1">
        <w:r w:rsidR="009A56D1" w:rsidRPr="00456184">
          <w:rPr>
            <w:rFonts w:eastAsia="Calibri"/>
          </w:rPr>
          <w:t>3.</w:t>
        </w:r>
        <w:r w:rsidR="009A56D1" w:rsidRPr="00456184">
          <w:tab/>
        </w:r>
        <w:r w:rsidR="009A56D1" w:rsidRPr="00456184">
          <w:rPr>
            <w:rFonts w:eastAsia="Calibri"/>
          </w:rPr>
          <w:t>Diagnoza społeczna</w:t>
        </w:r>
        <w:r w:rsidR="009A56D1" w:rsidRPr="00456184">
          <w:tab/>
          <w:t>5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39" w:history="1">
        <w:r w:rsidR="009A56D1" w:rsidRPr="00456184">
          <w:t>4.</w:t>
        </w:r>
        <w:r w:rsidR="009A56D1" w:rsidRPr="00456184">
          <w:tab/>
        </w:r>
        <w:r w:rsidR="00456184" w:rsidRPr="00456184">
          <w:t>Założenia Programu</w:t>
        </w:r>
        <w:r w:rsidR="009A56D1" w:rsidRPr="00456184">
          <w:tab/>
          <w:t>11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40" w:history="1">
        <w:r w:rsidR="009A56D1" w:rsidRPr="00456184">
          <w:rPr>
            <w:rFonts w:eastAsia="Calibri"/>
          </w:rPr>
          <w:t>5.</w:t>
        </w:r>
        <w:r w:rsidR="009A56D1" w:rsidRPr="00456184">
          <w:tab/>
        </w:r>
        <w:r w:rsidR="00456184" w:rsidRPr="00456184">
          <w:t>Przewidywane efekty realizacji Programu</w:t>
        </w:r>
        <w:r w:rsidR="009A56D1" w:rsidRPr="00456184">
          <w:tab/>
          <w:t>1</w:t>
        </w:r>
        <w:r w:rsidR="00456184">
          <w:t>1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41" w:history="1">
        <w:r w:rsidR="009A56D1" w:rsidRPr="00456184">
          <w:rPr>
            <w:rFonts w:eastAsia="Calibri"/>
          </w:rPr>
          <w:t>6.</w:t>
        </w:r>
        <w:r w:rsidR="009A56D1" w:rsidRPr="00456184">
          <w:tab/>
        </w:r>
        <w:r w:rsidR="00456184" w:rsidRPr="00456184">
          <w:t xml:space="preserve">Adresaci Programu </w:t>
        </w:r>
        <w:r w:rsidR="009A56D1" w:rsidRPr="00456184">
          <w:tab/>
        </w:r>
        <w:r w:rsidR="00456184">
          <w:t>12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42" w:history="1">
        <w:r w:rsidR="009A56D1" w:rsidRPr="00456184">
          <w:rPr>
            <w:rFonts w:eastAsia="Calibri"/>
          </w:rPr>
          <w:t>7.</w:t>
        </w:r>
        <w:r w:rsidR="009A56D1" w:rsidRPr="00456184">
          <w:tab/>
        </w:r>
        <w:r w:rsidR="00456184" w:rsidRPr="00456184">
          <w:t>Realizatorzy Programu</w:t>
        </w:r>
        <w:r w:rsidR="009A56D1" w:rsidRPr="00456184">
          <w:tab/>
          <w:t>1</w:t>
        </w:r>
        <w:r w:rsidR="00456184">
          <w:t>2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44" w:history="1">
        <w:r w:rsidR="009A56D1" w:rsidRPr="00456184">
          <w:rPr>
            <w:rFonts w:eastAsia="Calibri"/>
          </w:rPr>
          <w:t>8.</w:t>
        </w:r>
        <w:r w:rsidR="00E74E45" w:rsidRPr="00456184">
          <w:rPr>
            <w:rFonts w:eastAsia="Calibri"/>
          </w:rPr>
          <w:t xml:space="preserve">  </w:t>
        </w:r>
        <w:r w:rsidR="009A56D1" w:rsidRPr="00456184">
          <w:rPr>
            <w:rFonts w:eastAsia="Calibri"/>
          </w:rPr>
          <w:t xml:space="preserve"> Miejsce i czas realizacji Programu</w:t>
        </w:r>
        <w:r w:rsidR="009A56D1" w:rsidRPr="00456184">
          <w:tab/>
          <w:t>12</w:t>
        </w:r>
      </w:hyperlink>
    </w:p>
    <w:p w:rsidR="009A56D1" w:rsidRPr="00456184" w:rsidRDefault="003A7B3C" w:rsidP="001442B8">
      <w:pPr>
        <w:pStyle w:val="Spistreci1"/>
        <w:tabs>
          <w:tab w:val="right" w:leader="dot" w:pos="9062"/>
        </w:tabs>
        <w:spacing w:after="0" w:line="300" w:lineRule="exact"/>
        <w:rPr>
          <w:rFonts w:ascii="Times New Roman" w:hAnsi="Times New Roman"/>
        </w:rPr>
      </w:pPr>
      <w:hyperlink w:anchor="__RefHeading___Toc69842945" w:history="1">
        <w:r w:rsidR="009A56D1" w:rsidRPr="00456184">
          <w:rPr>
            <w:rFonts w:ascii="Times New Roman" w:hAnsi="Times New Roman"/>
            <w:sz w:val="24"/>
            <w:szCs w:val="24"/>
            <w:lang w:eastAsia="pl-PL"/>
          </w:rPr>
          <w:t>Rozdział II</w:t>
        </w:r>
        <w:r w:rsidR="009A56D1" w:rsidRPr="00456184">
          <w:rPr>
            <w:rFonts w:ascii="Times New Roman" w:hAnsi="Times New Roman"/>
            <w:sz w:val="24"/>
            <w:szCs w:val="24"/>
            <w:lang w:eastAsia="pl-PL"/>
          </w:rPr>
          <w:tab/>
          <w:t>12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46" w:history="1">
        <w:r w:rsidR="009A56D1" w:rsidRPr="00456184">
          <w:t>CEL GŁÓWNY:</w:t>
        </w:r>
        <w:r w:rsidR="009A56D1" w:rsidRPr="00456184">
          <w:tab/>
          <w:t>1</w:t>
        </w:r>
        <w:r w:rsidR="001442B8">
          <w:t>3</w:t>
        </w:r>
      </w:hyperlink>
    </w:p>
    <w:p w:rsidR="009A56D1" w:rsidRPr="00456184" w:rsidRDefault="001442B8" w:rsidP="001442B8">
      <w:pPr>
        <w:pStyle w:val="Spistreci2"/>
        <w:spacing w:line="300" w:lineRule="exact"/>
      </w:pPr>
      <w:r>
        <w:t xml:space="preserve">    </w:t>
      </w:r>
      <w:r w:rsidRPr="001442B8">
        <w:rPr>
          <w:sz w:val="20"/>
          <w:szCs w:val="20"/>
        </w:rPr>
        <w:t xml:space="preserve">  </w:t>
      </w:r>
      <w:hyperlink w:anchor="__RefHeading___Toc69842947" w:history="1">
        <w:r w:rsidR="009A56D1" w:rsidRPr="00456184">
          <w:t>PRZECIWDZIAŁANIE PRZEMOCY W RODZINIE, OCHRONA OFIAR PRZEMOCY W RODZINIE ORAZ ZWIĘKSZENIE DOSTĘPNOŚCI I SKUTECZNOŚCI  PROFESJONALNEJ  POMOCY.</w:t>
        </w:r>
        <w:r w:rsidR="009A56D1" w:rsidRPr="00456184">
          <w:tab/>
        </w:r>
        <w:r>
          <w:t>13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48" w:history="1">
        <w:r w:rsidR="009A56D1" w:rsidRPr="00456184">
          <w:t>Cel strategiczny 1: Profilaktyka i edukacja w zakresie przeciwdziałania przemocy w rodzinie.</w:t>
        </w:r>
        <w:r w:rsidR="009A56D1" w:rsidRPr="00456184">
          <w:tab/>
          <w:t>1</w:t>
        </w:r>
        <w:r w:rsidR="001442B8">
          <w:t>3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49" w:history="1">
        <w:r w:rsidR="009A56D1" w:rsidRPr="00456184">
          <w:t>Cel strategiczny 2: Ograniczanie występowania zjawiska przemocy  w rodzinie.</w:t>
        </w:r>
        <w:r w:rsidR="009A56D1" w:rsidRPr="00456184">
          <w:tab/>
          <w:t>1</w:t>
        </w:r>
        <w:r w:rsidR="001442B8">
          <w:t>5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50" w:history="1">
        <w:r w:rsidR="009A56D1" w:rsidRPr="00456184">
          <w:t>Cel strategiczny 3: Zwiększenie kompetencji przedstawicieli instytucji  i podmiotów realizujących zadania z  zakresu przeciwdziałania przemocy  w rodzinie.</w:t>
        </w:r>
        <w:r w:rsidR="009A56D1" w:rsidRPr="00456184">
          <w:tab/>
          <w:t>1</w:t>
        </w:r>
        <w:r w:rsidR="001442B8">
          <w:t>8</w:t>
        </w:r>
      </w:hyperlink>
    </w:p>
    <w:p w:rsidR="009A56D1" w:rsidRPr="00456184" w:rsidRDefault="003A7B3C" w:rsidP="001442B8">
      <w:pPr>
        <w:pStyle w:val="Spistreci1"/>
        <w:tabs>
          <w:tab w:val="right" w:leader="dot" w:pos="9062"/>
        </w:tabs>
        <w:spacing w:after="0" w:line="300" w:lineRule="exact"/>
        <w:rPr>
          <w:rFonts w:ascii="Times New Roman" w:hAnsi="Times New Roman"/>
        </w:rPr>
      </w:pPr>
      <w:hyperlink w:anchor="__RefHeading___Toc69842951" w:history="1">
        <w:r w:rsidR="009A56D1" w:rsidRPr="00456184">
          <w:rPr>
            <w:rFonts w:ascii="Times New Roman" w:hAnsi="Times New Roman"/>
            <w:sz w:val="24"/>
            <w:szCs w:val="24"/>
            <w:lang w:eastAsia="pl-PL"/>
          </w:rPr>
          <w:t>Rozdział III</w:t>
        </w:r>
        <w:r w:rsidR="009A56D1" w:rsidRPr="00456184">
          <w:rPr>
            <w:rFonts w:ascii="Times New Roman" w:hAnsi="Times New Roman"/>
            <w:sz w:val="24"/>
            <w:szCs w:val="24"/>
            <w:lang w:eastAsia="pl-PL"/>
          </w:rPr>
          <w:tab/>
        </w:r>
        <w:r w:rsidR="001442B8">
          <w:rPr>
            <w:rFonts w:ascii="Times New Roman" w:hAnsi="Times New Roman"/>
            <w:sz w:val="24"/>
            <w:szCs w:val="24"/>
            <w:lang w:eastAsia="pl-PL"/>
          </w:rPr>
          <w:t>20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52" w:history="1">
        <w:r w:rsidR="009A56D1" w:rsidRPr="00456184">
          <w:t>1.</w:t>
        </w:r>
        <w:r w:rsidR="009A56D1" w:rsidRPr="00456184">
          <w:tab/>
          <w:t>Źródła finansowania Programu</w:t>
        </w:r>
        <w:r w:rsidR="009A56D1" w:rsidRPr="00456184">
          <w:tab/>
        </w:r>
        <w:r w:rsidR="001442B8">
          <w:t>20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53" w:history="1">
        <w:r w:rsidR="009A56D1" w:rsidRPr="00456184">
          <w:t>2.</w:t>
        </w:r>
        <w:r w:rsidR="009A56D1" w:rsidRPr="00456184">
          <w:tab/>
          <w:t>Sprawozdawczość i monitorowanie Programu</w:t>
        </w:r>
        <w:r w:rsidR="009A56D1" w:rsidRPr="00456184">
          <w:tab/>
        </w:r>
        <w:r w:rsidR="001442B8">
          <w:t>20</w:t>
        </w:r>
      </w:hyperlink>
    </w:p>
    <w:p w:rsidR="009A56D1" w:rsidRPr="00456184" w:rsidRDefault="003A7B3C" w:rsidP="001442B8">
      <w:pPr>
        <w:pStyle w:val="Spistreci2"/>
        <w:spacing w:line="300" w:lineRule="exact"/>
      </w:pPr>
      <w:hyperlink w:anchor="__RefHeading___Toc69842954" w:history="1">
        <w:r w:rsidR="009A56D1" w:rsidRPr="00456184">
          <w:t>3.</w:t>
        </w:r>
        <w:r w:rsidR="009A56D1" w:rsidRPr="00456184">
          <w:tab/>
          <w:t>Ewaluacja Programu</w:t>
        </w:r>
        <w:r w:rsidR="009A56D1" w:rsidRPr="00456184">
          <w:tab/>
        </w:r>
        <w:r w:rsidR="001442B8">
          <w:t>20</w:t>
        </w:r>
      </w:hyperlink>
    </w:p>
    <w:p w:rsidR="009A56D1" w:rsidRDefault="009A56D1" w:rsidP="001442B8">
      <w:pPr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  <w:r w:rsidRPr="00456184">
        <w:rPr>
          <w:rFonts w:ascii="Times New Roman" w:hAnsi="Times New Roman"/>
        </w:rPr>
        <w:fldChar w:fldCharType="end"/>
      </w:r>
    </w:p>
    <w:p w:rsidR="009A56D1" w:rsidRDefault="009A56D1">
      <w:pPr>
        <w:pStyle w:val="Nagwek1"/>
        <w:spacing w:before="120" w:line="240" w:lineRule="auto"/>
        <w:rPr>
          <w:rFonts w:ascii="Times New Roman" w:hAnsi="Times New Roman"/>
          <w:sz w:val="24"/>
          <w:szCs w:val="24"/>
        </w:rPr>
      </w:pPr>
      <w:bookmarkStart w:id="1" w:name="__RefHeading___Toc69842935"/>
    </w:p>
    <w:p w:rsidR="009A56D1" w:rsidRDefault="009A56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6F32" w:rsidRDefault="00176F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6F32" w:rsidRDefault="00176F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6F32" w:rsidRDefault="00176F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6F32" w:rsidRDefault="00176F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6F32" w:rsidRDefault="00176F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56D1" w:rsidRDefault="009A56D1" w:rsidP="0031020F">
      <w:pPr>
        <w:pStyle w:val="Nagwek1"/>
        <w:numPr>
          <w:ilvl w:val="0"/>
          <w:numId w:val="0"/>
        </w:numPr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31020F" w:rsidRPr="0031020F" w:rsidRDefault="0031020F" w:rsidP="0031020F"/>
    <w:p w:rsidR="009A56D1" w:rsidRPr="00E519FE" w:rsidRDefault="009A56D1">
      <w:pPr>
        <w:pStyle w:val="Nagwek1"/>
        <w:spacing w:before="120" w:line="240" w:lineRule="auto"/>
      </w:pPr>
      <w:r w:rsidRPr="00E519FE">
        <w:rPr>
          <w:rFonts w:ascii="Times New Roman" w:hAnsi="Times New Roman"/>
        </w:rPr>
        <w:lastRenderedPageBreak/>
        <w:t>Rozdział</w:t>
      </w:r>
      <w:r w:rsidRPr="00E519FE">
        <w:rPr>
          <w:rFonts w:ascii="Times New Roman" w:eastAsia="Calibri" w:hAnsi="Times New Roman"/>
          <w:color w:val="000000"/>
        </w:rPr>
        <w:t xml:space="preserve"> </w:t>
      </w:r>
      <w:r w:rsidRPr="00E519FE">
        <w:rPr>
          <w:rFonts w:ascii="Times New Roman" w:eastAsia="Calibri" w:hAnsi="Times New Roman"/>
        </w:rPr>
        <w:t>I</w:t>
      </w:r>
      <w:bookmarkEnd w:id="1"/>
    </w:p>
    <w:p w:rsidR="009A56D1" w:rsidRDefault="009A56D1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9A56D1" w:rsidRDefault="009A56D1">
      <w:pPr>
        <w:pStyle w:val="Nagwek2"/>
        <w:numPr>
          <w:ilvl w:val="0"/>
          <w:numId w:val="6"/>
        </w:numPr>
        <w:spacing w:line="240" w:lineRule="auto"/>
        <w:ind w:left="714" w:hanging="357"/>
      </w:pPr>
      <w:bookmarkStart w:id="2" w:name="__RefHeading___Toc69842936"/>
      <w:bookmarkEnd w:id="2"/>
      <w:r>
        <w:rPr>
          <w:rFonts w:ascii="Times New Roman" w:eastAsia="Calibri" w:hAnsi="Times New Roman"/>
          <w:sz w:val="24"/>
          <w:szCs w:val="24"/>
        </w:rPr>
        <w:t>Wprowadzenie</w:t>
      </w:r>
    </w:p>
    <w:p w:rsidR="009A56D1" w:rsidRPr="00292D35" w:rsidRDefault="009A56D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Przemoc w rodzinie narusza podstawowe prawa człowieka, w tym prawo do życia i zdrowia oraz poszanowania godności osobistej. Władze publiczne zapewniają wszystkim obywatelom równe traktowanie i poszanowanie ich praw i wolności. Potrzeba podejmowania działań w tym obszarze wynika z ustawy z dnia 29 lipca 2005 r. o przeciwdziałaniu prz</w:t>
      </w:r>
      <w:r w:rsidR="00D916E2">
        <w:rPr>
          <w:rFonts w:ascii="Times New Roman" w:hAnsi="Times New Roman"/>
          <w:sz w:val="24"/>
          <w:szCs w:val="24"/>
        </w:rPr>
        <w:t xml:space="preserve">emocy w </w:t>
      </w:r>
      <w:r w:rsidR="00D916E2" w:rsidRPr="00E414E4">
        <w:rPr>
          <w:rFonts w:ascii="Times New Roman" w:hAnsi="Times New Roman"/>
          <w:color w:val="0D0D0D"/>
          <w:sz w:val="24"/>
          <w:szCs w:val="24"/>
        </w:rPr>
        <w:t>rodzinie (</w:t>
      </w:r>
      <w:r w:rsidR="00C83CDD">
        <w:rPr>
          <w:rFonts w:ascii="Times New Roman" w:hAnsi="Times New Roman"/>
          <w:color w:val="0D0D0D"/>
          <w:sz w:val="24"/>
          <w:szCs w:val="24"/>
        </w:rPr>
        <w:t>Dz. </w:t>
      </w:r>
      <w:r w:rsidR="00D916E2" w:rsidRPr="00E414E4">
        <w:rPr>
          <w:rFonts w:ascii="Times New Roman" w:hAnsi="Times New Roman"/>
          <w:color w:val="0D0D0D"/>
          <w:sz w:val="24"/>
          <w:szCs w:val="24"/>
        </w:rPr>
        <w:t>U. z 2021</w:t>
      </w:r>
      <w:r w:rsidRPr="00E414E4">
        <w:rPr>
          <w:rFonts w:ascii="Times New Roman" w:hAnsi="Times New Roman"/>
          <w:color w:val="0D0D0D"/>
          <w:sz w:val="24"/>
          <w:szCs w:val="24"/>
        </w:rPr>
        <w:t xml:space="preserve"> r. poz. </w:t>
      </w:r>
      <w:r w:rsidR="00D916E2" w:rsidRPr="00E414E4">
        <w:rPr>
          <w:rFonts w:ascii="Times New Roman" w:hAnsi="Times New Roman"/>
          <w:color w:val="0D0D0D"/>
          <w:sz w:val="24"/>
          <w:szCs w:val="24"/>
        </w:rPr>
        <w:t>1249</w:t>
      </w:r>
      <w:r w:rsidRPr="00E414E4">
        <w:rPr>
          <w:rFonts w:ascii="Times New Roman" w:hAnsi="Times New Roman"/>
          <w:color w:val="0D0D0D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 ustawy z dnia 12 marca 2004 r</w:t>
      </w:r>
      <w:r w:rsidR="00C83CDD">
        <w:rPr>
          <w:rFonts w:ascii="Times New Roman" w:hAnsi="Times New Roman"/>
          <w:sz w:val="24"/>
          <w:szCs w:val="24"/>
        </w:rPr>
        <w:t>. o pomocy społecznej (Dz. U. z </w:t>
      </w:r>
      <w:r>
        <w:rPr>
          <w:rFonts w:ascii="Times New Roman" w:hAnsi="Times New Roman"/>
          <w:sz w:val="24"/>
          <w:szCs w:val="24"/>
        </w:rPr>
        <w:t>2020 r. poz.</w:t>
      </w:r>
      <w:r w:rsidR="00D91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1876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oraz ustawy </w:t>
      </w:r>
      <w:r w:rsidR="00292D35">
        <w:rPr>
          <w:rFonts w:ascii="Times New Roman" w:hAnsi="Times New Roman"/>
          <w:sz w:val="24"/>
          <w:szCs w:val="24"/>
        </w:rPr>
        <w:t xml:space="preserve">z dnia 26 października 1982 r. </w:t>
      </w:r>
      <w:r w:rsidR="00C83CDD">
        <w:rPr>
          <w:rFonts w:ascii="Times New Roman" w:hAnsi="Times New Roman"/>
          <w:sz w:val="24"/>
          <w:szCs w:val="24"/>
        </w:rPr>
        <w:t>o wychowaniu w </w:t>
      </w:r>
      <w:r>
        <w:rPr>
          <w:rFonts w:ascii="Times New Roman" w:hAnsi="Times New Roman"/>
          <w:sz w:val="24"/>
          <w:szCs w:val="24"/>
        </w:rPr>
        <w:t xml:space="preserve">trzeźwości i przeciwdziałaniu </w:t>
      </w:r>
      <w:r w:rsidRPr="00E414E4">
        <w:rPr>
          <w:rFonts w:ascii="Times New Roman" w:hAnsi="Times New Roman"/>
          <w:color w:val="0D0D0D"/>
          <w:sz w:val="24"/>
          <w:szCs w:val="24"/>
        </w:rPr>
        <w:t>alkoholizmowi (tj. Dz. U. z 2021 r. poz. 1119).</w:t>
      </w:r>
      <w:r w:rsidRPr="002611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3CDD">
        <w:rPr>
          <w:rFonts w:ascii="Times New Roman" w:hAnsi="Times New Roman"/>
          <w:sz w:val="24"/>
          <w:szCs w:val="24"/>
        </w:rPr>
        <w:t>Zgodnie z </w:t>
      </w:r>
      <w:r>
        <w:rPr>
          <w:rFonts w:ascii="Times New Roman" w:hAnsi="Times New Roman"/>
          <w:sz w:val="24"/>
          <w:szCs w:val="24"/>
        </w:rPr>
        <w:t xml:space="preserve">założeniem ustawy o przeciwdziałaniu przemocy w rodzinie, w każdej gminie i powiecie powinien funkcjonować podmiot, który zajmuje się organizowaniem działalności w obszarze profilaktyki, zapobiegania i przeciwdziałania przemocy w rodzinie oraz pomocy osobom, które tej przemocy doświadczają. </w:t>
      </w:r>
    </w:p>
    <w:p w:rsidR="009A56D1" w:rsidRDefault="009A56D1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W mieście Toruniu czynności w zakresie przeciwdziałania przemocy w rodzinie oraz ochrony ofiar przemocy w rodzinie podejmowane są prze</w:t>
      </w:r>
      <w:r w:rsidR="00C83CDD">
        <w:rPr>
          <w:rFonts w:ascii="Times New Roman" w:hAnsi="Times New Roman"/>
          <w:sz w:val="24"/>
          <w:szCs w:val="24"/>
        </w:rPr>
        <w:t>z Zespół Interdyscyplinarny ds. </w:t>
      </w:r>
      <w:r>
        <w:rPr>
          <w:rFonts w:ascii="Times New Roman" w:hAnsi="Times New Roman"/>
          <w:sz w:val="24"/>
          <w:szCs w:val="24"/>
        </w:rPr>
        <w:t>Rozwiązywania Problemów Przemocy w Rodzini</w:t>
      </w:r>
      <w:r w:rsidR="00C83CDD">
        <w:rPr>
          <w:rFonts w:ascii="Times New Roman" w:hAnsi="Times New Roman"/>
          <w:sz w:val="24"/>
          <w:szCs w:val="24"/>
        </w:rPr>
        <w:t>e oraz Ochrony Ofiar Przemocy w </w:t>
      </w:r>
      <w:r>
        <w:rPr>
          <w:rFonts w:ascii="Times New Roman" w:hAnsi="Times New Roman"/>
          <w:sz w:val="24"/>
          <w:szCs w:val="24"/>
        </w:rPr>
        <w:t xml:space="preserve">Rodzinie we współpracy z pracownikami Miejskiego Ośrodka Pomocy Rodzinie w Toruniu w tym </w:t>
      </w:r>
      <w:r w:rsidR="00201D84">
        <w:rPr>
          <w:rFonts w:ascii="Times New Roman" w:hAnsi="Times New Roman"/>
          <w:sz w:val="24"/>
          <w:szCs w:val="24"/>
        </w:rPr>
        <w:t xml:space="preserve">Ośrodka Interwencji </w:t>
      </w:r>
      <w:r w:rsidR="00201D84" w:rsidRPr="00685082">
        <w:rPr>
          <w:rFonts w:ascii="Times New Roman" w:hAnsi="Times New Roman"/>
          <w:color w:val="0D0D0D"/>
          <w:sz w:val="24"/>
          <w:szCs w:val="24"/>
        </w:rPr>
        <w:t>Kryzysowej oraz Gminną Komisją</w:t>
      </w:r>
      <w:r w:rsidRPr="00685082">
        <w:rPr>
          <w:rFonts w:ascii="Times New Roman" w:hAnsi="Times New Roman"/>
          <w:color w:val="0D0D0D"/>
          <w:sz w:val="24"/>
          <w:szCs w:val="24"/>
        </w:rPr>
        <w:t xml:space="preserve"> Rozwiązywania</w:t>
      </w:r>
      <w:r>
        <w:rPr>
          <w:rFonts w:ascii="Times New Roman" w:hAnsi="Times New Roman"/>
          <w:sz w:val="24"/>
          <w:szCs w:val="24"/>
        </w:rPr>
        <w:t xml:space="preserve"> Problemów Alkoholowych w Toruniu, Policją, oświatą, ochroną zdrowia, organizac</w:t>
      </w:r>
      <w:r w:rsidR="00201D84">
        <w:rPr>
          <w:rFonts w:ascii="Times New Roman" w:hAnsi="Times New Roman"/>
          <w:sz w:val="24"/>
          <w:szCs w:val="24"/>
        </w:rPr>
        <w:t>jami pozarządowymi</w:t>
      </w:r>
      <w:r>
        <w:rPr>
          <w:rFonts w:ascii="Times New Roman" w:hAnsi="Times New Roman"/>
          <w:sz w:val="24"/>
          <w:szCs w:val="24"/>
        </w:rPr>
        <w:t xml:space="preserve">, kuratorami sądowymi, prokuratorami </w:t>
      </w:r>
      <w:r w:rsidR="00176F3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przedstawicielami podmiotów działających na rzecz przeciwdziałania przemocy w rodzinie w tym przedstawicielem Straży Miejskiej w Toruniu. Ustawa przewiduje również współpracę z przedstawi</w:t>
      </w:r>
      <w:r w:rsidR="00C83CDD">
        <w:rPr>
          <w:rFonts w:ascii="Times New Roman" w:hAnsi="Times New Roman"/>
          <w:sz w:val="24"/>
          <w:szCs w:val="24"/>
        </w:rPr>
        <w:t>cielami Żandarmerii Wojskowej w </w:t>
      </w:r>
      <w:r>
        <w:rPr>
          <w:rFonts w:ascii="Times New Roman" w:hAnsi="Times New Roman"/>
          <w:sz w:val="24"/>
          <w:szCs w:val="24"/>
        </w:rPr>
        <w:t>sytuacji, gdy „Niebieska Karta A” dotyczy żołnierza pełniącego czynną służbę wojskową.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A56D1" w:rsidRDefault="009A56D1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Program Przeciwdziałania Przemocy w Rodzinie oraz Ochrony Ofiar Przemocy </w:t>
      </w:r>
      <w:r w:rsidR="00C83CDD">
        <w:rPr>
          <w:rFonts w:ascii="Times New Roman" w:hAnsi="Times New Roman"/>
          <w:sz w:val="24"/>
          <w:szCs w:val="24"/>
        </w:rPr>
        <w:t>w Rodzinie w </w:t>
      </w:r>
      <w:r>
        <w:rPr>
          <w:rFonts w:ascii="Times New Roman" w:hAnsi="Times New Roman"/>
          <w:sz w:val="24"/>
          <w:szCs w:val="24"/>
        </w:rPr>
        <w:t xml:space="preserve">Toruniu na lata 2021-2026 zwany dalej Programem ma charakter długofalowy i jest kontynuacją działań realizowanych w ramach Gminnego Programu Przeciwdziałania Przemocy w Rodzinie oraz Ochrony Ofiar Przemocy w Rodzinie w Toruniu na lata 2017 2020 przyjętego uchwała nr 471/16 Rady Miasta Torunia z dnia 24 listopada 2016 r. </w:t>
      </w:r>
    </w:p>
    <w:p w:rsidR="009A56D1" w:rsidRDefault="009A56D1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Głównym celem Programu na lata 2021-2026 jest przeciwdziałanie przemocy w rodzinie, ochrona ofiar przemocy w rodzinie oraz zwiększenie dostępności i skuteczności profesjonalnej pomocy. Program określa szczegółowe zadania do realizacji ukierunkowane na: rozwój systemu przeciwdziałania przemocy</w:t>
      </w:r>
      <w:r w:rsidR="00176F32">
        <w:rPr>
          <w:rFonts w:ascii="Times New Roman" w:hAnsi="Times New Roman"/>
          <w:sz w:val="24"/>
          <w:szCs w:val="24"/>
        </w:rPr>
        <w:t xml:space="preserve"> w rodzinie</w:t>
      </w:r>
      <w:r>
        <w:rPr>
          <w:rFonts w:ascii="Times New Roman" w:hAnsi="Times New Roman"/>
          <w:sz w:val="24"/>
          <w:szCs w:val="24"/>
        </w:rPr>
        <w:t xml:space="preserve"> oraz współpracy międzyinstytucjonalnej, zapewnienie dostępności poradnictwa i pomocy osobom i rodzinom </w:t>
      </w:r>
      <w:r w:rsidR="00C83CDD">
        <w:rPr>
          <w:rFonts w:ascii="Times New Roman" w:hAnsi="Times New Roman"/>
          <w:sz w:val="24"/>
          <w:szCs w:val="24"/>
        </w:rPr>
        <w:t>z problemem przemocy w </w:t>
      </w:r>
      <w:r>
        <w:rPr>
          <w:rFonts w:ascii="Times New Roman" w:hAnsi="Times New Roman"/>
          <w:sz w:val="24"/>
          <w:szCs w:val="24"/>
        </w:rPr>
        <w:t xml:space="preserve">rodzinie, kształtowanie świadomości społecznej w zakresie zjawiska przemocy w rodzinie, doskonalenie kadr zajmujących się diagnozowaniem i pomocą osobom dotkniętym tym problemem oraz edukację i profilaktykę mieszkańców miasta Torunia. </w:t>
      </w:r>
    </w:p>
    <w:p w:rsidR="009A56D1" w:rsidRDefault="009A56D1" w:rsidP="00D12E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został opracowany przez członków Z</w:t>
      </w:r>
      <w:r w:rsidR="00D916E2">
        <w:rPr>
          <w:rFonts w:ascii="Times New Roman" w:hAnsi="Times New Roman"/>
          <w:sz w:val="24"/>
          <w:szCs w:val="24"/>
        </w:rPr>
        <w:t>espo</w:t>
      </w:r>
      <w:r w:rsidR="00902947">
        <w:rPr>
          <w:rFonts w:ascii="Times New Roman" w:hAnsi="Times New Roman"/>
          <w:sz w:val="24"/>
          <w:szCs w:val="24"/>
        </w:rPr>
        <w:t xml:space="preserve">łu Interdyscyplinarnego ds. </w:t>
      </w:r>
      <w:r>
        <w:rPr>
          <w:rFonts w:ascii="Times New Roman" w:hAnsi="Times New Roman"/>
          <w:sz w:val="24"/>
          <w:szCs w:val="24"/>
        </w:rPr>
        <w:t xml:space="preserve">Rozwiązywania Problemów Przemocy w Rodzinie oraz Ochrony Ofiar Przemocy w Rodzinie oraz </w:t>
      </w:r>
      <w:r w:rsidR="00EC7259">
        <w:rPr>
          <w:rFonts w:ascii="Times New Roman" w:hAnsi="Times New Roman"/>
          <w:sz w:val="24"/>
          <w:szCs w:val="24"/>
        </w:rPr>
        <w:t xml:space="preserve">pracowników </w:t>
      </w:r>
      <w:r>
        <w:rPr>
          <w:rFonts w:ascii="Times New Roman" w:hAnsi="Times New Roman"/>
          <w:sz w:val="24"/>
          <w:szCs w:val="24"/>
        </w:rPr>
        <w:t xml:space="preserve">Ośrodka Interwencji Kryzysowej Miejskiego Ośrodka Pomocy Rodzinie </w:t>
      </w:r>
      <w:r w:rsidR="00C83CDD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Toruniu i jest spójny ze Strategią rozwiązywania problemów społecznych dla miasta Torunia na lata 2021-2027</w:t>
      </w:r>
      <w:r w:rsidR="00EC7259">
        <w:rPr>
          <w:rFonts w:ascii="Times New Roman" w:hAnsi="Times New Roman"/>
          <w:sz w:val="24"/>
          <w:szCs w:val="24"/>
        </w:rPr>
        <w:t xml:space="preserve"> </w:t>
      </w:r>
      <w:r w:rsidR="00EC7259" w:rsidRPr="00EC7259">
        <w:rPr>
          <w:rFonts w:ascii="Times New Roman" w:hAnsi="Times New Roman"/>
          <w:sz w:val="24"/>
          <w:szCs w:val="24"/>
        </w:rPr>
        <w:t xml:space="preserve">(załącznik do uchwały nr 654/21 Rady Miasta Torunia z dnia 17 czerwca 2021 r. w sprawie przyjęcia do realizacji Strategii rozwiązywania problemów społecznych </w:t>
      </w:r>
      <w:r w:rsidR="00D12EFC">
        <w:rPr>
          <w:rFonts w:ascii="Times New Roman" w:hAnsi="Times New Roman"/>
          <w:sz w:val="24"/>
          <w:szCs w:val="24"/>
        </w:rPr>
        <w:t>dla miasta Torunia na lata 2021-</w:t>
      </w:r>
      <w:r w:rsidR="00EC7259" w:rsidRPr="00EC7259">
        <w:rPr>
          <w:rFonts w:ascii="Times New Roman" w:hAnsi="Times New Roman"/>
          <w:sz w:val="24"/>
          <w:szCs w:val="24"/>
        </w:rPr>
        <w:t>2027)</w:t>
      </w:r>
      <w:r w:rsidRPr="00EC7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Wojewódzkim progra</w:t>
      </w:r>
      <w:r w:rsidR="00C83CDD">
        <w:rPr>
          <w:rFonts w:ascii="Times New Roman" w:hAnsi="Times New Roman"/>
          <w:sz w:val="24"/>
          <w:szCs w:val="24"/>
        </w:rPr>
        <w:t>mem przeciwdziałania przemocy w </w:t>
      </w:r>
      <w:r>
        <w:rPr>
          <w:rFonts w:ascii="Times New Roman" w:hAnsi="Times New Roman"/>
          <w:sz w:val="24"/>
          <w:szCs w:val="24"/>
        </w:rPr>
        <w:t>rodzinie dla województwa kujawsko-pomorskiego na lata 2021-2026</w:t>
      </w:r>
      <w:r w:rsidR="00D12EFC" w:rsidRPr="00D12EFC">
        <w:rPr>
          <w:rFonts w:ascii="Times New Roman" w:hAnsi="Times New Roman"/>
          <w:sz w:val="24"/>
          <w:szCs w:val="24"/>
        </w:rPr>
        <w:t xml:space="preserve"> (załącznik do uchwały nr 1/39/</w:t>
      </w:r>
      <w:r w:rsidR="00D12EFC">
        <w:rPr>
          <w:rFonts w:ascii="Times New Roman" w:hAnsi="Times New Roman"/>
          <w:sz w:val="24"/>
          <w:szCs w:val="24"/>
        </w:rPr>
        <w:t>21 Zarządu Województwa Kujawsko-</w:t>
      </w:r>
      <w:r w:rsidR="00D12EFC" w:rsidRPr="00D12EFC">
        <w:rPr>
          <w:rFonts w:ascii="Times New Roman" w:hAnsi="Times New Roman"/>
          <w:sz w:val="24"/>
          <w:szCs w:val="24"/>
        </w:rPr>
        <w:t>Pomorskiego z dnia 13 stycznia 2021 r. w sprawie przyjęcia "Wojewódzkiego programu przeciwdziałania przemocy w rodzinie dla województwa kuja</w:t>
      </w:r>
      <w:r w:rsidR="00D12EFC">
        <w:rPr>
          <w:rFonts w:ascii="Times New Roman" w:hAnsi="Times New Roman"/>
          <w:sz w:val="24"/>
          <w:szCs w:val="24"/>
        </w:rPr>
        <w:t>wsko-pomorskiego na lata 2021-</w:t>
      </w:r>
      <w:r w:rsidR="00D12EFC" w:rsidRPr="00D12EFC">
        <w:rPr>
          <w:rFonts w:ascii="Times New Roman" w:hAnsi="Times New Roman"/>
          <w:sz w:val="24"/>
          <w:szCs w:val="24"/>
        </w:rPr>
        <w:t>2026."</w:t>
      </w:r>
      <w:r w:rsidR="00D12EFC">
        <w:rPr>
          <w:rFonts w:ascii="Times New Roman" w:hAnsi="Times New Roman"/>
          <w:sz w:val="24"/>
          <w:szCs w:val="24"/>
        </w:rPr>
        <w:t>)</w:t>
      </w:r>
      <w:r w:rsidR="00BE2E7B">
        <w:rPr>
          <w:rFonts w:ascii="Times New Roman" w:hAnsi="Times New Roman"/>
          <w:sz w:val="24"/>
          <w:szCs w:val="24"/>
        </w:rPr>
        <w:t>. Dokumenty</w:t>
      </w:r>
      <w:r>
        <w:rPr>
          <w:rFonts w:ascii="Times New Roman" w:hAnsi="Times New Roman"/>
          <w:sz w:val="24"/>
          <w:szCs w:val="24"/>
        </w:rPr>
        <w:t xml:space="preserve"> te koncentrują się na bardzo konkretnym problemie życia mieszkańców regionu.</w:t>
      </w:r>
      <w:r w:rsidR="00D12EFC">
        <w:rPr>
          <w:rFonts w:ascii="Times New Roman" w:hAnsi="Times New Roman"/>
          <w:sz w:val="24"/>
          <w:szCs w:val="24"/>
        </w:rPr>
        <w:t xml:space="preserve"> </w:t>
      </w:r>
      <w:r w:rsidRPr="00D12EFC">
        <w:rPr>
          <w:rFonts w:ascii="Times New Roman" w:hAnsi="Times New Roman"/>
          <w:sz w:val="24"/>
          <w:szCs w:val="24"/>
        </w:rPr>
        <w:t xml:space="preserve">Program wpisuje się w postanowienia </w:t>
      </w:r>
      <w:r w:rsidRPr="00D12EFC">
        <w:rPr>
          <w:rFonts w:ascii="Times New Roman" w:hAnsi="Times New Roman"/>
          <w:sz w:val="24"/>
          <w:szCs w:val="24"/>
        </w:rPr>
        <w:lastRenderedPageBreak/>
        <w:t>Konwencji Rady Europy o zapobieganiu i zwalczaniu przemocy wobec kobiet i przemocy domowej, sporządzonej w Stambule dnia 11 maja 2011 r. (Dz. U. z 2015 r. poz. 961)</w:t>
      </w:r>
      <w:r w:rsidR="00D12EFC">
        <w:rPr>
          <w:rFonts w:ascii="Times New Roman" w:hAnsi="Times New Roman"/>
          <w:sz w:val="24"/>
          <w:szCs w:val="24"/>
        </w:rPr>
        <w:t>.</w:t>
      </w:r>
    </w:p>
    <w:p w:rsidR="00E519FE" w:rsidRPr="00E519FE" w:rsidRDefault="00E519FE" w:rsidP="00D12EFC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9A56D1" w:rsidRDefault="009A56D1">
      <w:pPr>
        <w:pStyle w:val="Nagwek2"/>
        <w:numPr>
          <w:ilvl w:val="0"/>
          <w:numId w:val="6"/>
        </w:numPr>
        <w:spacing w:line="240" w:lineRule="auto"/>
        <w:ind w:left="714" w:hanging="357"/>
      </w:pPr>
      <w:bookmarkStart w:id="3" w:name="__RefHeading___Toc69842937"/>
      <w:bookmarkEnd w:id="3"/>
      <w:r>
        <w:rPr>
          <w:rFonts w:ascii="Times New Roman" w:hAnsi="Times New Roman"/>
          <w:sz w:val="24"/>
          <w:szCs w:val="24"/>
        </w:rPr>
        <w:t>Definicja zjawiska przemocy w rodzinie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Ustawa o przeciwdziałaniu przemocy w rodzinie definiuje przemoc jako</w:t>
      </w:r>
      <w:r>
        <w:rPr>
          <w:rFonts w:ascii="Times New Roman" w:hAnsi="Times New Roman"/>
          <w:iCs/>
          <w:sz w:val="24"/>
          <w:szCs w:val="24"/>
        </w:rPr>
        <w:t xml:space="preserve"> „jednorazowe albo powtarzające się umyślne działanie lub zaniechanie naruszające prawa lub dobra osobiste członków rodziny,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przemocą”.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ar-SA"/>
        </w:rPr>
        <w:t xml:space="preserve">Przemoc w rodzinie jest zjawiskiem dotykającym rodziny o różnym statusie społecznym, ekonomicznym i kulturowym. Dotyczy zarówno kobiet, mężczyzn, dzieci oraz coraz częściej osób zależnych, w tym osób starszych i z niepełnosprawnościami. 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ar-SA"/>
        </w:rPr>
        <w:t>Przemoc w rodzinie charakteryzuje się tym, że:</w:t>
      </w:r>
    </w:p>
    <w:p w:rsidR="009A56D1" w:rsidRDefault="009A56D1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ar-SA"/>
        </w:rPr>
        <w:t>jest intencjonalna i jest demonstracją siły – ma na celu podporządkowanie drugiego człowieka;</w:t>
      </w:r>
    </w:p>
    <w:p w:rsidR="009A56D1" w:rsidRDefault="009A56D1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ar-SA"/>
        </w:rPr>
        <w:t>narusza prawa i dobra osobiste m.in. prawo do nietykalności fizycznej, godności</w:t>
      </w:r>
      <w:r w:rsidR="00C83CDD">
        <w:rPr>
          <w:rFonts w:ascii="Times New Roman" w:hAnsi="Times New Roman"/>
          <w:sz w:val="24"/>
          <w:szCs w:val="24"/>
          <w:lang w:eastAsia="ar-SA"/>
        </w:rPr>
        <w:t xml:space="preserve"> i </w:t>
      </w:r>
      <w:r>
        <w:rPr>
          <w:rFonts w:ascii="Times New Roman" w:hAnsi="Times New Roman"/>
          <w:sz w:val="24"/>
          <w:szCs w:val="24"/>
          <w:lang w:eastAsia="ar-SA"/>
        </w:rPr>
        <w:t>szacunku;</w:t>
      </w:r>
    </w:p>
    <w:p w:rsidR="009A56D1" w:rsidRDefault="009A56D1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ar-SA"/>
        </w:rPr>
        <w:t>powoduje ból i cierpienie u osób których dotyka;</w:t>
      </w:r>
    </w:p>
    <w:p w:rsidR="009A56D1" w:rsidRDefault="009A56D1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ar-SA"/>
        </w:rPr>
        <w:t>osłabia zdolności do obrony.</w:t>
      </w:r>
    </w:p>
    <w:p w:rsidR="009A56D1" w:rsidRPr="00E519FE" w:rsidRDefault="009A56D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9A56D1" w:rsidRDefault="009A56D1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ar-SA"/>
        </w:rPr>
        <w:t>Przemoc w rodzinie może przybierać różne formy:</w:t>
      </w:r>
    </w:p>
    <w:p w:rsidR="009A56D1" w:rsidRDefault="009A56D1">
      <w:pPr>
        <w:numPr>
          <w:ilvl w:val="0"/>
          <w:numId w:val="5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ar-SA"/>
        </w:rPr>
        <w:t>przemoc fizyczna – działania z użyciem siły;</w:t>
      </w:r>
    </w:p>
    <w:p w:rsidR="009A56D1" w:rsidRDefault="009A56D1">
      <w:pPr>
        <w:numPr>
          <w:ilvl w:val="0"/>
          <w:numId w:val="5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ar-SA"/>
        </w:rPr>
        <w:t>przemoc emocjonalna – działania prowadzące do zniszczenia pozytywnego obrazu własnej osoby;</w:t>
      </w:r>
    </w:p>
    <w:p w:rsidR="009A56D1" w:rsidRDefault="009A56D1">
      <w:pPr>
        <w:numPr>
          <w:ilvl w:val="0"/>
          <w:numId w:val="5"/>
        </w:numPr>
        <w:autoSpaceDE w:val="0"/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ar-SA"/>
        </w:rPr>
        <w:t xml:space="preserve">przemoc seksualna – działania nieakceptowane przez osobę doświadczającą przemocy w obszarze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zachowań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seksualnych;</w:t>
      </w:r>
    </w:p>
    <w:p w:rsidR="009A56D1" w:rsidRDefault="009A56D1">
      <w:pPr>
        <w:numPr>
          <w:ilvl w:val="0"/>
          <w:numId w:val="5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ar-SA"/>
        </w:rPr>
        <w:t>przemoc ekonomiczna – działania prowadzące do uzależnienia finansowego od osoby stosującej przemoc;</w:t>
      </w:r>
    </w:p>
    <w:p w:rsidR="009A56D1" w:rsidRPr="00D12EFC" w:rsidRDefault="009A56D1">
      <w:pPr>
        <w:numPr>
          <w:ilvl w:val="0"/>
          <w:numId w:val="5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ar-SA"/>
        </w:rPr>
        <w:t>zaniedbanie – działania polegające na niezaspokajaniu potrzeb fizycznych</w:t>
      </w:r>
      <w:r w:rsidR="00C83CD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  emocjonalnych członków rodziny.</w:t>
      </w:r>
    </w:p>
    <w:p w:rsidR="00D12EFC" w:rsidRPr="00E519FE" w:rsidRDefault="00D12EFC" w:rsidP="00D12EFC">
      <w:pPr>
        <w:spacing w:after="0" w:line="240" w:lineRule="auto"/>
        <w:ind w:left="720"/>
        <w:contextualSpacing/>
        <w:jc w:val="both"/>
        <w:rPr>
          <w:sz w:val="16"/>
          <w:szCs w:val="16"/>
        </w:rPr>
      </w:pPr>
    </w:p>
    <w:p w:rsidR="009A56D1" w:rsidRDefault="009A56D1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ar-SA"/>
        </w:rPr>
        <w:t>Przemoc postrzegamy z różnych perspektyw: prawnej, psychologicznej, moralnej</w:t>
      </w:r>
      <w:r w:rsidR="00C83CD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C83CD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społecznej. Każda z nich w inny sposób definiuje zjawisko przemocy i określa działania jakie należy podjąć, aby jej przeciwdziałać. Przemoc z perspektywy prawnej związana jest z łamaniem obowiązujących norm prawnych, których konsekwenc</w:t>
      </w:r>
      <w:r w:rsidR="00C83CDD">
        <w:rPr>
          <w:rFonts w:ascii="Times New Roman" w:hAnsi="Times New Roman"/>
          <w:sz w:val="24"/>
          <w:szCs w:val="24"/>
          <w:lang w:eastAsia="ar-SA"/>
        </w:rPr>
        <w:t>ją jest uruchomienie procedur i </w:t>
      </w:r>
      <w:r>
        <w:rPr>
          <w:rFonts w:ascii="Times New Roman" w:hAnsi="Times New Roman"/>
          <w:sz w:val="24"/>
          <w:szCs w:val="24"/>
          <w:lang w:eastAsia="ar-SA"/>
        </w:rPr>
        <w:t xml:space="preserve">ponoszenie odpowiedzialności karnej przez sprawcę. </w:t>
      </w:r>
      <w:r>
        <w:rPr>
          <w:rFonts w:ascii="Times New Roman" w:hAnsi="Times New Roman"/>
          <w:bCs/>
          <w:sz w:val="24"/>
          <w:szCs w:val="24"/>
          <w:lang w:eastAsia="ar-SA"/>
        </w:rPr>
        <w:t>Przemoc w rodzinie w ujęciu psychologicznym</w:t>
      </w:r>
      <w:r>
        <w:rPr>
          <w:rFonts w:ascii="Times New Roman" w:hAnsi="Times New Roman"/>
          <w:sz w:val="24"/>
          <w:szCs w:val="24"/>
          <w:lang w:eastAsia="ar-SA"/>
        </w:rPr>
        <w:t xml:space="preserve"> powoduje cierpienie i bezradność osób jej doświadczających. W literaturze zwraca się uwagę gł</w:t>
      </w:r>
      <w:r>
        <w:rPr>
          <w:rFonts w:ascii="Times New Roman" w:eastAsia="MingLiU_HKSCS" w:hAnsi="Times New Roman"/>
          <w:sz w:val="24"/>
          <w:szCs w:val="24"/>
          <w:lang w:eastAsia="ar-SA"/>
        </w:rPr>
        <w:t>ów</w:t>
      </w:r>
      <w:r>
        <w:rPr>
          <w:rFonts w:ascii="Times New Roman" w:hAnsi="Times New Roman"/>
          <w:sz w:val="24"/>
          <w:szCs w:val="24"/>
          <w:lang w:eastAsia="ar-SA"/>
        </w:rPr>
        <w:t xml:space="preserve">nie na relacje miedzy stronami przemocy, a także na przyczyny stosowania przemocy tkwiące w psychice sprawcy (np. traumatyczne doświadczenia </w:t>
      </w:r>
      <w:r w:rsidR="00C83CDD">
        <w:rPr>
          <w:rFonts w:ascii="Times New Roman" w:hAnsi="Times New Roman"/>
          <w:sz w:val="24"/>
          <w:szCs w:val="24"/>
          <w:lang w:eastAsia="ar-SA"/>
        </w:rPr>
        <w:t>z </w:t>
      </w:r>
      <w:r>
        <w:rPr>
          <w:rFonts w:ascii="Times New Roman" w:hAnsi="Times New Roman"/>
          <w:sz w:val="24"/>
          <w:szCs w:val="24"/>
          <w:lang w:eastAsia="ar-SA"/>
        </w:rPr>
        <w:t xml:space="preserve">dzieciństwa), oraz proces wchodzenia w rolę ofiary. </w:t>
      </w:r>
    </w:p>
    <w:p w:rsidR="009A56D1" w:rsidRDefault="009A5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Perspektywa społeczna nakazuje spojrzenie na przemoc w rodzinie przez wzgląd na normy społeczne, pryzmat nauki, przekonania i stereotypy, które usprawiedliwiają przemoc oraz postawy i obyczaje społeczne, które sprzyjają tolerowaniu patologicznych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zachowań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Przemoc w ujęciu moralnym odwołuje się do wartości etycznych i traktuje przemoc w  rodzinie jako zło moralne, wymagające jednoznacznego potępienia. </w:t>
      </w:r>
    </w:p>
    <w:p w:rsidR="009A56D1" w:rsidRDefault="009A56D1">
      <w:pPr>
        <w:pStyle w:val="Nagwek2"/>
        <w:numPr>
          <w:ilvl w:val="0"/>
          <w:numId w:val="6"/>
        </w:numPr>
        <w:spacing w:line="240" w:lineRule="auto"/>
        <w:ind w:left="714" w:hanging="357"/>
        <w:rPr>
          <w:rFonts w:ascii="Times New Roman" w:eastAsia="Calibri" w:hAnsi="Times New Roman"/>
          <w:sz w:val="24"/>
          <w:szCs w:val="24"/>
        </w:rPr>
      </w:pPr>
      <w:bookmarkStart w:id="4" w:name="__RefHeading___Toc69842938"/>
      <w:r>
        <w:rPr>
          <w:rFonts w:ascii="Times New Roman" w:eastAsia="Calibri" w:hAnsi="Times New Roman"/>
          <w:sz w:val="24"/>
          <w:szCs w:val="24"/>
        </w:rPr>
        <w:lastRenderedPageBreak/>
        <w:t>Diagnoza społeczna</w:t>
      </w:r>
      <w:bookmarkEnd w:id="4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9A56D1" w:rsidRDefault="009A56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Jednym ze sposobów pozyskiwania wiedzy o skali problemu jest analiza statystyk podejmowanych działań przez poszczególne służby publiczne w stosunku do sprawców i ofiar przemocy w rodzinie. Współpraca poszczególnych służb i ich wiedza na temat skali zjawiska jest konieczna, aby podejmować skuteczne działania profilaktyczne, a także chroniące ofiary przed doświadczaniem przemocy w rodzinie. </w:t>
      </w:r>
      <w:r>
        <w:rPr>
          <w:rFonts w:ascii="Times New Roman" w:eastAsia="Calibri" w:hAnsi="Times New Roman"/>
          <w:sz w:val="24"/>
          <w:szCs w:val="24"/>
        </w:rPr>
        <w:t xml:space="preserve">Zespół Interdyscyplinarny ds. Rozwiązywania Problemów Przemocy w Rodzinie oraz Ochrony Ofiar Przemocy w  Rodzinie w Toruniu, przygotował analizę wszczynanych procedur „Niebieskie Karty” oraz zebrał dane dotyczące zjawiska przemocy w rodzinie na terenie miasta Torunia w latach 2017-2020. Dane te pokazują jak kształtuje się ujawnianie przypadków przemocy w rodzinie oraz jakie działania podejmowały poszczególne służby w tym obszarze. </w:t>
      </w:r>
    </w:p>
    <w:p w:rsidR="00BE2E7B" w:rsidRDefault="00BE2E7B">
      <w:pPr>
        <w:spacing w:after="0" w:line="240" w:lineRule="auto"/>
        <w:jc w:val="both"/>
        <w:rPr>
          <w:rFonts w:ascii="Times New Roman" w:eastAsia="Calibri" w:hAnsi="Times New Roman"/>
          <w:sz w:val="8"/>
          <w:szCs w:val="8"/>
        </w:rPr>
      </w:pPr>
    </w:p>
    <w:p w:rsidR="00E519FE" w:rsidRPr="00076785" w:rsidRDefault="00E519FE">
      <w:pPr>
        <w:spacing w:after="0" w:line="240" w:lineRule="auto"/>
        <w:jc w:val="both"/>
        <w:rPr>
          <w:rFonts w:ascii="Times New Roman" w:eastAsia="Calibri" w:hAnsi="Times New Roman"/>
          <w:sz w:val="8"/>
          <w:szCs w:val="8"/>
        </w:rPr>
      </w:pPr>
    </w:p>
    <w:p w:rsidR="00E73D05" w:rsidRPr="005A2031" w:rsidRDefault="00E73D05" w:rsidP="00E73D05">
      <w:pPr>
        <w:pStyle w:val="Legenda"/>
        <w:rPr>
          <w:rFonts w:ascii="Times New Roman" w:hAnsi="Times New Roman" w:cs="Times New Roman"/>
          <w:i w:val="0"/>
        </w:rPr>
      </w:pPr>
      <w:r w:rsidRPr="005A2031">
        <w:rPr>
          <w:rFonts w:ascii="Times New Roman" w:hAnsi="Times New Roman" w:cs="Times New Roman"/>
          <w:i w:val="0"/>
        </w:rPr>
        <w:t xml:space="preserve">Tabela </w:t>
      </w:r>
      <w:r w:rsidR="00896BFF" w:rsidRPr="005A2031">
        <w:rPr>
          <w:rFonts w:ascii="Times New Roman" w:hAnsi="Times New Roman" w:cs="Times New Roman"/>
          <w:i w:val="0"/>
        </w:rPr>
        <w:t>1</w:t>
      </w:r>
      <w:r w:rsidR="008C4DC0">
        <w:rPr>
          <w:rFonts w:ascii="Times New Roman" w:hAnsi="Times New Roman" w:cs="Times New Roman"/>
          <w:i w:val="0"/>
        </w:rPr>
        <w:t>.</w:t>
      </w:r>
      <w:r w:rsidRPr="005A2031">
        <w:rPr>
          <w:rFonts w:ascii="Times New Roman" w:hAnsi="Times New Roman" w:cs="Times New Roman"/>
          <w:i w:val="0"/>
        </w:rPr>
        <w:t xml:space="preserve"> Bezpłatna pomoc specjalistyczna</w:t>
      </w:r>
    </w:p>
    <w:tbl>
      <w:tblPr>
        <w:tblW w:w="8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34"/>
        <w:gridCol w:w="1701"/>
        <w:gridCol w:w="1913"/>
        <w:gridCol w:w="1878"/>
      </w:tblGrid>
      <w:tr w:rsidR="00CB7ADC" w:rsidRPr="00E73D05" w:rsidTr="00076785">
        <w:trPr>
          <w:trHeight w:val="979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center"/>
            <w:hideMark/>
          </w:tcPr>
          <w:p w:rsidR="00E73D05" w:rsidRPr="00BE2E7B" w:rsidRDefault="00BE2E7B" w:rsidP="00BE2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BE2E7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BE2E7B" w:rsidRPr="00BE2E7B" w:rsidRDefault="00E76AFC" w:rsidP="00BE2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BE2E7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Prawnik (porady </w:t>
            </w:r>
          </w:p>
          <w:p w:rsidR="00E73D05" w:rsidRPr="00BE2E7B" w:rsidRDefault="00E76AFC" w:rsidP="00BE2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BE2E7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</w:t>
            </w:r>
            <w:r w:rsidR="00E73D05" w:rsidRPr="00BE2E7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konsultacj</w:t>
            </w:r>
            <w:r w:rsidR="00BE2E7B" w:rsidRPr="00BE2E7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</w:t>
            </w:r>
            <w:r w:rsidR="00E73D05" w:rsidRPr="00BE2E7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E73D05" w:rsidRPr="00BE2E7B" w:rsidRDefault="00E73D05" w:rsidP="00BE2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BE2E7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Psycholog (ilość interwencji)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E73D05" w:rsidRPr="00BE2E7B" w:rsidRDefault="00E73D05" w:rsidP="00BE2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BE2E7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Psychoterapeuta (liczba osób)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E73D05" w:rsidRPr="00BE2E7B" w:rsidRDefault="00E73D05" w:rsidP="00BE2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BE2E7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Psychiatra </w:t>
            </w:r>
            <w:r w:rsidR="0019315A" w:rsidRPr="00BE2E7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       </w:t>
            </w:r>
            <w:r w:rsidRPr="00BE2E7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(liczba osób)</w:t>
            </w:r>
          </w:p>
        </w:tc>
      </w:tr>
      <w:tr w:rsidR="0019315A" w:rsidRPr="00E73D05" w:rsidTr="00CB7ADC">
        <w:trPr>
          <w:trHeight w:val="349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19315A" w:rsidRPr="00E73D05" w:rsidTr="00CB7ADC">
        <w:trPr>
          <w:trHeight w:val="349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19315A" w:rsidRPr="00E73D05" w:rsidTr="00CB7ADC">
        <w:trPr>
          <w:trHeight w:val="349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19315A" w:rsidRPr="00E73D05" w:rsidTr="00CB7ADC">
        <w:trPr>
          <w:trHeight w:val="34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05" w:rsidRPr="00BE2E7B" w:rsidRDefault="00E73D05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19315A" w:rsidRPr="00E73D05" w:rsidTr="00CB7ADC">
        <w:trPr>
          <w:trHeight w:val="34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9315A" w:rsidRPr="00BE2E7B" w:rsidRDefault="0083260D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9315A" w:rsidRPr="00BE2E7B" w:rsidRDefault="0083260D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1055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9315A" w:rsidRPr="00BE2E7B" w:rsidRDefault="0083260D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1573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9315A" w:rsidRPr="00BE2E7B" w:rsidRDefault="0083260D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9315A" w:rsidRPr="00BE2E7B" w:rsidRDefault="0083260D" w:rsidP="00ED4E1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E2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</w:tbl>
    <w:p w:rsidR="002611DF" w:rsidRPr="00076785" w:rsidRDefault="002611DF" w:rsidP="001350F6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1350F6" w:rsidRDefault="001350F6" w:rsidP="0013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Realizowane zadania, ukierunkowane były na rozwój systemu przeciwdziałania przemocy </w:t>
      </w:r>
      <w:r w:rsidR="00C83CDD">
        <w:rPr>
          <w:rFonts w:ascii="Times New Roman" w:eastAsia="Calibri" w:hAnsi="Times New Roman"/>
          <w:sz w:val="24"/>
          <w:szCs w:val="24"/>
          <w:lang w:eastAsia="en-US"/>
        </w:rPr>
        <w:t>w 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rodzinie, współpracy międzyinstytucjonalnej, zapewnienie dostępności poradnictwa, kształtowanie świadomości społecznej w zakresie zjawiska przemocy w rodzinie. </w:t>
      </w:r>
      <w:r>
        <w:rPr>
          <w:rFonts w:ascii="Times New Roman" w:hAnsi="Times New Roman"/>
          <w:sz w:val="24"/>
          <w:szCs w:val="24"/>
        </w:rPr>
        <w:t xml:space="preserve">Osoby uwikłane w przemoc uzyskiwały bezpłatną pomoc specjalistyczną. Prowadzono grupy wsparcia dla ofiar przemocy w rodzinie, udzielano poradnictwa psychologicznego, prawnego, konsultacji psychiatrycznych i lekarskich w szczególności dla osób, które wymagały zaświadczenia o przyczynach i rodzaju uszkodzeń ciała związanych z użyciem przemocy </w:t>
      </w:r>
      <w:r w:rsidR="00C83CDD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rodzinie. Osoby i rodziny wymagające dłuższego wsparcia uczestniczyły w psychoterapii. Osoby mające problemy z uzależnieniem od alkoholu i środków odurzających korzystały ze wsparcia certyfikowanego terapeuty uzależnień.</w:t>
      </w:r>
    </w:p>
    <w:p w:rsidR="00BE2E7B" w:rsidRDefault="00BE2E7B" w:rsidP="001350F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E519FE" w:rsidRPr="004F54DC" w:rsidRDefault="00E519FE" w:rsidP="001350F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1350F6" w:rsidRPr="005A2031" w:rsidRDefault="005D4906" w:rsidP="005D4906">
      <w:pPr>
        <w:pStyle w:val="Legenda"/>
        <w:rPr>
          <w:rFonts w:ascii="Times New Roman" w:hAnsi="Times New Roman" w:cs="Times New Roman"/>
          <w:i w:val="0"/>
        </w:rPr>
      </w:pPr>
      <w:r w:rsidRPr="005A2031">
        <w:rPr>
          <w:rFonts w:ascii="Times New Roman" w:hAnsi="Times New Roman" w:cs="Times New Roman"/>
          <w:i w:val="0"/>
        </w:rPr>
        <w:t>Tabela 2. Telefon Zaufania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812"/>
        <w:gridCol w:w="1820"/>
        <w:gridCol w:w="1807"/>
        <w:gridCol w:w="1809"/>
      </w:tblGrid>
      <w:tr w:rsidR="00BD18EA" w:rsidRPr="00CB7ADC" w:rsidTr="005A2031">
        <w:tc>
          <w:tcPr>
            <w:tcW w:w="9104" w:type="dxa"/>
            <w:gridSpan w:val="5"/>
            <w:shd w:val="clear" w:color="auto" w:fill="9CC2E5"/>
          </w:tcPr>
          <w:p w:rsidR="0031020F" w:rsidRPr="00BE2E7B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E2E7B">
              <w:rPr>
                <w:rFonts w:ascii="Times New Roman" w:hAnsi="Times New Roman"/>
                <w:b/>
              </w:rPr>
              <w:t>Liczba przyjmowanych</w:t>
            </w:r>
            <w:r w:rsidRPr="00BE2E7B">
              <w:rPr>
                <w:rFonts w:ascii="Times New Roman" w:hAnsi="Times New Roman"/>
              </w:rPr>
              <w:t xml:space="preserve"> </w:t>
            </w:r>
            <w:r w:rsidRPr="00BE2E7B">
              <w:rPr>
                <w:rFonts w:ascii="Times New Roman" w:hAnsi="Times New Roman"/>
                <w:b/>
              </w:rPr>
              <w:t>rozmów</w:t>
            </w:r>
          </w:p>
        </w:tc>
      </w:tr>
      <w:tr w:rsidR="00CB7ADC" w:rsidRPr="00CB7ADC" w:rsidTr="00BE2E7B">
        <w:tc>
          <w:tcPr>
            <w:tcW w:w="1734" w:type="dxa"/>
            <w:shd w:val="clear" w:color="auto" w:fill="BDD6EE"/>
            <w:vAlign w:val="center"/>
          </w:tcPr>
          <w:p w:rsidR="001350F6" w:rsidRPr="00BE2E7B" w:rsidRDefault="00BE2E7B" w:rsidP="00BE2E7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2E7B">
              <w:rPr>
                <w:rFonts w:ascii="Times New Roman" w:hAnsi="Times New Roman"/>
                <w:b/>
                <w:bCs/>
              </w:rPr>
              <w:t>Rok</w:t>
            </w:r>
          </w:p>
        </w:tc>
        <w:tc>
          <w:tcPr>
            <w:tcW w:w="1842" w:type="dxa"/>
            <w:shd w:val="clear" w:color="auto" w:fill="BDD6EE"/>
          </w:tcPr>
          <w:p w:rsidR="001350F6" w:rsidRPr="00BE2E7B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2E7B">
              <w:rPr>
                <w:rFonts w:ascii="Times New Roman" w:hAnsi="Times New Roman"/>
                <w:b/>
              </w:rPr>
              <w:t>Kobiety</w:t>
            </w:r>
          </w:p>
        </w:tc>
        <w:tc>
          <w:tcPr>
            <w:tcW w:w="1842" w:type="dxa"/>
            <w:shd w:val="clear" w:color="auto" w:fill="BDD6EE"/>
          </w:tcPr>
          <w:p w:rsidR="0031020F" w:rsidRPr="00BE2E7B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E2E7B">
              <w:rPr>
                <w:rFonts w:ascii="Times New Roman" w:hAnsi="Times New Roman"/>
                <w:b/>
              </w:rPr>
              <w:t>Mężczyźni</w:t>
            </w:r>
          </w:p>
        </w:tc>
        <w:tc>
          <w:tcPr>
            <w:tcW w:w="1843" w:type="dxa"/>
            <w:shd w:val="clear" w:color="auto" w:fill="BDD6EE"/>
          </w:tcPr>
          <w:p w:rsidR="001350F6" w:rsidRPr="00BE2E7B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2E7B">
              <w:rPr>
                <w:rFonts w:ascii="Times New Roman" w:hAnsi="Times New Roman"/>
                <w:b/>
              </w:rPr>
              <w:t>Dzieci</w:t>
            </w:r>
          </w:p>
        </w:tc>
        <w:tc>
          <w:tcPr>
            <w:tcW w:w="1843" w:type="dxa"/>
            <w:shd w:val="clear" w:color="auto" w:fill="BDD6EE"/>
          </w:tcPr>
          <w:p w:rsidR="001350F6" w:rsidRPr="00BE2E7B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2E7B">
              <w:rPr>
                <w:rFonts w:ascii="Times New Roman" w:hAnsi="Times New Roman"/>
                <w:b/>
              </w:rPr>
              <w:t>Razem</w:t>
            </w:r>
          </w:p>
        </w:tc>
      </w:tr>
      <w:tr w:rsidR="00CB7ADC" w:rsidRPr="00CB7ADC" w:rsidTr="00BF2773">
        <w:tc>
          <w:tcPr>
            <w:tcW w:w="1734" w:type="dxa"/>
            <w:shd w:val="clear" w:color="auto" w:fill="FFFFFF"/>
          </w:tcPr>
          <w:p w:rsidR="001350F6" w:rsidRPr="00CB7ADC" w:rsidRDefault="001350F6" w:rsidP="00ED4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AD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2" w:type="dxa"/>
            <w:shd w:val="clear" w:color="auto" w:fill="auto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shd w:val="clear" w:color="auto" w:fill="auto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BDD6EE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CB7ADC" w:rsidRPr="00CB7ADC" w:rsidTr="00BF2773">
        <w:tc>
          <w:tcPr>
            <w:tcW w:w="1734" w:type="dxa"/>
            <w:shd w:val="clear" w:color="auto" w:fill="FFFFFF"/>
          </w:tcPr>
          <w:p w:rsidR="001350F6" w:rsidRPr="00CB7ADC" w:rsidRDefault="001350F6" w:rsidP="00ED4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AD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2" w:type="dxa"/>
            <w:shd w:val="clear" w:color="auto" w:fill="auto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shd w:val="clear" w:color="auto" w:fill="auto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BDD6EE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CB7ADC" w:rsidRPr="00CB7ADC" w:rsidTr="00BF2773">
        <w:tc>
          <w:tcPr>
            <w:tcW w:w="1734" w:type="dxa"/>
            <w:shd w:val="clear" w:color="auto" w:fill="FFFFFF"/>
          </w:tcPr>
          <w:p w:rsidR="001350F6" w:rsidRPr="00CB7ADC" w:rsidRDefault="001350F6" w:rsidP="00ED4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AD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2" w:type="dxa"/>
            <w:shd w:val="clear" w:color="auto" w:fill="auto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BDD6EE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B7ADC" w:rsidRPr="00CB7ADC" w:rsidTr="00BF2773">
        <w:tc>
          <w:tcPr>
            <w:tcW w:w="1734" w:type="dxa"/>
            <w:shd w:val="clear" w:color="auto" w:fill="FFFFFF"/>
          </w:tcPr>
          <w:p w:rsidR="001350F6" w:rsidRPr="00CB7ADC" w:rsidRDefault="001350F6" w:rsidP="00ED4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AD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2" w:type="dxa"/>
            <w:shd w:val="clear" w:color="auto" w:fill="auto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shd w:val="clear" w:color="auto" w:fill="auto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BDD6EE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D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CB7ADC" w:rsidRPr="00CB7ADC" w:rsidTr="005A2031">
        <w:tc>
          <w:tcPr>
            <w:tcW w:w="1734" w:type="dxa"/>
            <w:shd w:val="clear" w:color="auto" w:fill="BDD6EE"/>
          </w:tcPr>
          <w:p w:rsidR="001350F6" w:rsidRPr="00CB7ADC" w:rsidRDefault="001350F6" w:rsidP="00ED4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ADC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  <w:shd w:val="clear" w:color="auto" w:fill="BDD6EE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AD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1842" w:type="dxa"/>
            <w:shd w:val="clear" w:color="auto" w:fill="BDD6EE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ADC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1843" w:type="dxa"/>
            <w:shd w:val="clear" w:color="auto" w:fill="BDD6EE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ADC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843" w:type="dxa"/>
            <w:shd w:val="clear" w:color="auto" w:fill="BDD6EE"/>
          </w:tcPr>
          <w:p w:rsidR="001350F6" w:rsidRPr="00CB7ADC" w:rsidRDefault="00BD18EA" w:rsidP="00ED4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ADC">
              <w:rPr>
                <w:rFonts w:ascii="Times New Roman" w:hAnsi="Times New Roman"/>
                <w:b/>
                <w:sz w:val="24"/>
                <w:szCs w:val="24"/>
              </w:rPr>
              <w:t>506</w:t>
            </w:r>
          </w:p>
        </w:tc>
      </w:tr>
    </w:tbl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Osoby pragnące zachować anonimowość mogły korzystać z działającego „Telefonu Zaufania”. Realizowano programy: „Szkoła dla Rodzica”, „O Mamo! O Tato!”, „Wsparcie specjalistyczne dla rodzin i osób ze względu na niespójność celów, potrzeb,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i dążeń” oraz zajęcia profilaktyczne dla szkół „Profilaktyka</w:t>
      </w:r>
      <w:r w:rsidR="00E76AFC">
        <w:rPr>
          <w:rFonts w:ascii="Times New Roman" w:hAnsi="Times New Roman"/>
          <w:sz w:val="24"/>
          <w:szCs w:val="24"/>
        </w:rPr>
        <w:t xml:space="preserve"> agresji, przemocy i uzależnień</w:t>
      </w:r>
      <w:r>
        <w:rPr>
          <w:rFonts w:ascii="Times New Roman" w:hAnsi="Times New Roman"/>
          <w:sz w:val="24"/>
          <w:szCs w:val="24"/>
        </w:rPr>
        <w:t>”. Rodziny, które nie były w stanie się porozumieć korzystały z programu  „Konflikty w rodzinie – zagrożenia i szanse ich rozwiązywania”. Podejmowano również praktyczną pomo</w:t>
      </w:r>
      <w:r w:rsidR="00C83CDD">
        <w:rPr>
          <w:rFonts w:ascii="Times New Roman" w:hAnsi="Times New Roman"/>
          <w:sz w:val="24"/>
          <w:szCs w:val="24"/>
        </w:rPr>
        <w:t>c dla sprawców przemocy w </w:t>
      </w:r>
      <w:r>
        <w:rPr>
          <w:rFonts w:ascii="Times New Roman" w:hAnsi="Times New Roman"/>
          <w:sz w:val="24"/>
          <w:szCs w:val="24"/>
        </w:rPr>
        <w:t xml:space="preserve">rodzinie organizując zajęcia w ramach „Programu Korekcyjno-Edukacyjnego dla Sprawców Przemocy w Rodzinie”. Członkowie Zespołu Interdyscyplinarnego ds. Rozwiazywania Problemów Przemocy w Rodzinie oraz Ochrony ofiar Przemocy w Rodzinie prowadzili praktyczne i teoretyczne zajęcia z pedagogami, lekarzami, pielęgniarkami obejmujące wiedzę z zakresu diagnozowania, przeciwdziałania i profilaktyki przemocy w rodzinie. </w:t>
      </w:r>
    </w:p>
    <w:p w:rsidR="009A56D1" w:rsidRPr="004F54DC" w:rsidRDefault="009A56D1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9A56D1" w:rsidRPr="005A2031" w:rsidRDefault="0012637D" w:rsidP="0012637D">
      <w:pPr>
        <w:pStyle w:val="Legenda"/>
        <w:keepNext/>
        <w:rPr>
          <w:rFonts w:ascii="Times New Roman" w:hAnsi="Times New Roman" w:cs="Times New Roman"/>
          <w:i w:val="0"/>
        </w:rPr>
      </w:pPr>
      <w:bookmarkStart w:id="5" w:name="_Toc76740384"/>
      <w:r w:rsidRPr="005A2031">
        <w:rPr>
          <w:rFonts w:ascii="Times New Roman" w:hAnsi="Times New Roman" w:cs="Times New Roman"/>
          <w:i w:val="0"/>
        </w:rPr>
        <w:t xml:space="preserve">Tabela </w:t>
      </w:r>
      <w:r w:rsidR="005D4906" w:rsidRPr="005A2031">
        <w:rPr>
          <w:rFonts w:ascii="Times New Roman" w:hAnsi="Times New Roman" w:cs="Times New Roman"/>
          <w:i w:val="0"/>
        </w:rPr>
        <w:t xml:space="preserve">3. </w:t>
      </w:r>
      <w:r w:rsidRPr="005A2031">
        <w:rPr>
          <w:rFonts w:ascii="Times New Roman" w:hAnsi="Times New Roman" w:cs="Times New Roman"/>
          <w:i w:val="0"/>
          <w:iCs w:val="0"/>
        </w:rPr>
        <w:t xml:space="preserve"> Podmioty wszczynając</w:t>
      </w:r>
      <w:r w:rsidRPr="005A2031">
        <w:rPr>
          <w:rFonts w:ascii="Times New Roman" w:hAnsi="Times New Roman" w:cs="Times New Roman"/>
          <w:i w:val="0"/>
        </w:rPr>
        <w:t>e procedurę „Niebieskie Karty”</w:t>
      </w:r>
      <w:bookmarkEnd w:id="5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98"/>
        <w:gridCol w:w="1470"/>
        <w:gridCol w:w="1296"/>
        <w:gridCol w:w="1254"/>
        <w:gridCol w:w="1311"/>
        <w:gridCol w:w="1278"/>
      </w:tblGrid>
      <w:tr w:rsidR="009A56D1" w:rsidTr="004F54DC">
        <w:trPr>
          <w:trHeight w:val="326"/>
        </w:trPr>
        <w:tc>
          <w:tcPr>
            <w:tcW w:w="9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A56D1" w:rsidRPr="004F54DC" w:rsidRDefault="009A56D1" w:rsidP="004F54DC">
            <w:pPr>
              <w:spacing w:after="0" w:line="240" w:lineRule="auto"/>
              <w:jc w:val="center"/>
            </w:pPr>
            <w:r w:rsidRPr="004F54DC">
              <w:rPr>
                <w:rFonts w:ascii="Times New Roman" w:hAnsi="Times New Roman"/>
                <w:b/>
              </w:rPr>
              <w:t>Liczba „Niebieskich Kart A”</w:t>
            </w:r>
          </w:p>
        </w:tc>
      </w:tr>
      <w:tr w:rsidR="009A56D1" w:rsidTr="004F54DC">
        <w:trPr>
          <w:trHeight w:val="5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F54DC" w:rsidRDefault="009A56D1" w:rsidP="004F54DC">
            <w:pPr>
              <w:spacing w:after="0" w:line="240" w:lineRule="auto"/>
              <w:jc w:val="center"/>
            </w:pPr>
            <w:r w:rsidRPr="004F54DC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F54DC" w:rsidRDefault="009A56D1" w:rsidP="004F54DC">
            <w:pPr>
              <w:spacing w:after="0" w:line="240" w:lineRule="auto"/>
              <w:jc w:val="center"/>
            </w:pPr>
            <w:r w:rsidRPr="004F54DC">
              <w:rPr>
                <w:rFonts w:ascii="Times New Roman" w:hAnsi="Times New Roman"/>
                <w:b/>
              </w:rPr>
              <w:t>Policja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F54DC" w:rsidRDefault="009A56D1" w:rsidP="004F54DC">
            <w:pPr>
              <w:spacing w:after="0" w:line="240" w:lineRule="auto"/>
              <w:jc w:val="center"/>
            </w:pPr>
            <w:r w:rsidRPr="004F54DC">
              <w:rPr>
                <w:rFonts w:ascii="Times New Roman" w:hAnsi="Times New Roman"/>
                <w:b/>
              </w:rPr>
              <w:t>Pomoc społeczna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F54DC" w:rsidRDefault="009A56D1" w:rsidP="004F54DC">
            <w:pPr>
              <w:spacing w:after="0" w:line="240" w:lineRule="auto"/>
              <w:jc w:val="center"/>
            </w:pPr>
            <w:r w:rsidRPr="004F54DC">
              <w:rPr>
                <w:rFonts w:ascii="Times New Roman" w:hAnsi="Times New Roman"/>
                <w:b/>
              </w:rPr>
              <w:t>Oświata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F54DC" w:rsidRDefault="009A56D1" w:rsidP="004F54DC">
            <w:pPr>
              <w:spacing w:after="0" w:line="240" w:lineRule="auto"/>
              <w:jc w:val="center"/>
            </w:pPr>
            <w:r w:rsidRPr="004F54DC">
              <w:rPr>
                <w:rFonts w:ascii="Times New Roman" w:hAnsi="Times New Roman"/>
                <w:b/>
              </w:rPr>
              <w:t>GKRPA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F54DC" w:rsidRDefault="009A56D1" w:rsidP="004F54DC">
            <w:pPr>
              <w:spacing w:after="0" w:line="240" w:lineRule="auto"/>
              <w:jc w:val="center"/>
            </w:pPr>
            <w:r w:rsidRPr="004F54DC">
              <w:rPr>
                <w:rFonts w:ascii="Times New Roman" w:hAnsi="Times New Roman"/>
                <w:b/>
              </w:rPr>
              <w:t>Ochrona zdrowia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9A56D1" w:rsidRPr="004F54DC" w:rsidRDefault="009A56D1" w:rsidP="004F54DC">
            <w:pPr>
              <w:spacing w:after="0" w:line="240" w:lineRule="auto"/>
              <w:jc w:val="center"/>
            </w:pPr>
            <w:r w:rsidRPr="004F54DC">
              <w:rPr>
                <w:rFonts w:ascii="Times New Roman" w:hAnsi="Times New Roman"/>
                <w:b/>
              </w:rPr>
              <w:t>Razem</w:t>
            </w:r>
          </w:p>
        </w:tc>
      </w:tr>
      <w:tr w:rsidR="009A56D1" w:rsidTr="00BF2773">
        <w:trPr>
          <w:trHeight w:val="28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</w:tr>
      <w:tr w:rsidR="009A56D1" w:rsidTr="00BF277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</w:tr>
      <w:tr w:rsidR="009A56D1" w:rsidTr="00BF277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</w:tr>
      <w:tr w:rsidR="009A56D1" w:rsidTr="00BF277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3102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3102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3102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3102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A56D1" w:rsidRDefault="009A56D1" w:rsidP="003102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020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9A56D1" w:rsidTr="00BF277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A56D1" w:rsidRDefault="009A56D1" w:rsidP="003102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102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A56D1" w:rsidRDefault="009A56D1" w:rsidP="003102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102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A56D1" w:rsidRDefault="009A56D1" w:rsidP="003102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020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A56D1" w:rsidRDefault="009A56D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A56D1" w:rsidRDefault="003102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A56D1" w:rsidRDefault="003102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23B9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2611DF" w:rsidRDefault="002611D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A56D1" w:rsidRDefault="009A56D1">
      <w:pPr>
        <w:spacing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W latach 2017-2020 uruchomionych zostało łącznie 10</w:t>
      </w:r>
      <w:r w:rsidR="00B23B9E">
        <w:rPr>
          <w:rFonts w:ascii="Times New Roman" w:eastAsia="Calibri" w:hAnsi="Times New Roman"/>
          <w:sz w:val="24"/>
          <w:szCs w:val="24"/>
        </w:rPr>
        <w:t>42</w:t>
      </w:r>
      <w:r>
        <w:rPr>
          <w:rFonts w:ascii="Times New Roman" w:eastAsia="Calibri" w:hAnsi="Times New Roman"/>
          <w:sz w:val="24"/>
          <w:szCs w:val="24"/>
        </w:rPr>
        <w:t xml:space="preserve"> procedur</w:t>
      </w:r>
      <w:r w:rsidR="00047A1D">
        <w:rPr>
          <w:rFonts w:ascii="Times New Roman" w:eastAsia="Calibri" w:hAnsi="Times New Roman"/>
          <w:sz w:val="24"/>
          <w:szCs w:val="24"/>
        </w:rPr>
        <w:t>y</w:t>
      </w:r>
      <w:r>
        <w:rPr>
          <w:rFonts w:ascii="Times New Roman" w:eastAsia="Calibri" w:hAnsi="Times New Roman"/>
          <w:sz w:val="24"/>
          <w:szCs w:val="24"/>
        </w:rPr>
        <w:t xml:space="preserve"> „Niebieskie Karty”.</w:t>
      </w:r>
      <w:r>
        <w:rPr>
          <w:rFonts w:ascii="Times New Roman" w:hAnsi="Times New Roman"/>
          <w:sz w:val="24"/>
          <w:szCs w:val="24"/>
        </w:rPr>
        <w:t xml:space="preserve"> </w:t>
      </w:r>
      <w:r w:rsidR="00C83CDD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zdecydowanej większości procedurę „Niebieskie Karty” poprzez wypełnienie „Niebieskiej Karty A” w wyniku interwencji w środowisku wszczynała Policja. Procedurę wszczynali również uprawnieni zapisami ustawy o przeciwdziałaniu przemocy w rodzinie pracownicy socjalni Miejskiego Ośrodka Pomocy Rodzinie w Toruniu, rzadziej natomiast przedstawiciele oświaty, ochrony zdrowia oraz Gminnej Komisji Rozwiązywania Problemów Alkoholowych. Rok 2020, okres pandemii, spowodował w mieście Toruniu nieznaczny spadek wszczętych procedur „Niebieskie Karty” w stosunku do roku wcześniejszego.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A56D1" w:rsidRPr="0012637D" w:rsidRDefault="00B4790C" w:rsidP="005A2031">
      <w:pPr>
        <w:pStyle w:val="Legenda"/>
        <w:keepNext/>
        <w:jc w:val="both"/>
        <w:rPr>
          <w:sz w:val="20"/>
          <w:szCs w:val="20"/>
        </w:rPr>
      </w:pPr>
      <w:bookmarkStart w:id="6" w:name="_Toc76740415"/>
      <w:r w:rsidRPr="0012637D">
        <w:rPr>
          <w:rFonts w:ascii="Times New Roman" w:hAnsi="Times New Roman"/>
          <w:b/>
          <w:i w:val="0"/>
          <w:noProof/>
          <w:sz w:val="20"/>
          <w:szCs w:val="20"/>
          <w:lang w:eastAsia="pl-PL"/>
        </w:rPr>
        <w:lastRenderedPageBreak/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584835</wp:posOffset>
            </wp:positionV>
            <wp:extent cx="5347970" cy="278257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8" r="-11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2782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D5C">
        <w:rPr>
          <w:rFonts w:ascii="Times New Roman" w:hAnsi="Times New Roman" w:cs="Times New Roman"/>
          <w:b/>
          <w:i w:val="0"/>
          <w:color w:val="0070C0"/>
        </w:rPr>
        <w:t>Plan</w:t>
      </w:r>
      <w:r w:rsidR="0012637D" w:rsidRPr="0001320D">
        <w:rPr>
          <w:rFonts w:ascii="Times New Roman" w:hAnsi="Times New Roman" w:cs="Times New Roman"/>
          <w:b/>
          <w:i w:val="0"/>
          <w:color w:val="0070C0"/>
        </w:rPr>
        <w:t xml:space="preserve"> Miasta Torunia</w:t>
      </w:r>
      <w:r w:rsidR="0012637D" w:rsidRPr="005A2031">
        <w:rPr>
          <w:rFonts w:ascii="Times New Roman" w:hAnsi="Times New Roman" w:cs="Times New Roman"/>
          <w:b/>
          <w:i w:val="0"/>
        </w:rPr>
        <w:t xml:space="preserve"> </w:t>
      </w:r>
      <w:r w:rsidR="0012637D" w:rsidRPr="005A2031">
        <w:rPr>
          <w:rFonts w:ascii="Times New Roman" w:hAnsi="Times New Roman" w:cs="Times New Roman"/>
          <w:bCs/>
          <w:i w:val="0"/>
          <w:iCs w:val="0"/>
        </w:rPr>
        <w:t xml:space="preserve">Zespół Interdyscyplinarny (…) ustalił </w:t>
      </w:r>
      <w:r w:rsidR="001856CE">
        <w:rPr>
          <w:rFonts w:ascii="Times New Roman" w:hAnsi="Times New Roman" w:cs="Times New Roman"/>
          <w:bCs/>
          <w:i w:val="0"/>
          <w:iCs w:val="0"/>
        </w:rPr>
        <w:t>dzielnice</w:t>
      </w:r>
      <w:r w:rsidR="0012637D" w:rsidRPr="005A2031">
        <w:rPr>
          <w:rFonts w:ascii="Times New Roman" w:hAnsi="Times New Roman" w:cs="Times New Roman"/>
          <w:bCs/>
          <w:i w:val="0"/>
          <w:iCs w:val="0"/>
        </w:rPr>
        <w:t>, w których najczęściej występuje przemoc w rodzinie wg ilości wszczętych procedur „Niebieskie Karty</w:t>
      </w:r>
      <w:r w:rsidR="0012637D" w:rsidRPr="0012637D">
        <w:rPr>
          <w:rFonts w:ascii="Times New Roman" w:hAnsi="Times New Roman"/>
          <w:bCs/>
          <w:iCs w:val="0"/>
          <w:sz w:val="20"/>
          <w:szCs w:val="20"/>
        </w:rPr>
        <w:t xml:space="preserve">” </w:t>
      </w:r>
      <w:bookmarkEnd w:id="6"/>
    </w:p>
    <w:p w:rsidR="001856CE" w:rsidRPr="001856CE" w:rsidRDefault="005A2031" w:rsidP="0012637D">
      <w:pPr>
        <w:pStyle w:val="Legenda"/>
        <w:rPr>
          <w:rFonts w:ascii="Times New Roman" w:hAnsi="Times New Roman" w:cs="Times New Roman"/>
          <w:i w:val="0"/>
          <w:color w:val="0070C0"/>
          <w:sz w:val="16"/>
          <w:szCs w:val="16"/>
        </w:rPr>
      </w:pPr>
      <w:bookmarkStart w:id="7" w:name="_Toc76740389"/>
      <w:r w:rsidRPr="001856CE">
        <w:rPr>
          <w:rFonts w:ascii="Times New Roman" w:hAnsi="Times New Roman" w:cs="Times New Roman"/>
          <w:i w:val="0"/>
          <w:color w:val="0070C0"/>
          <w:sz w:val="16"/>
          <w:szCs w:val="16"/>
        </w:rPr>
        <w:t xml:space="preserve">  </w:t>
      </w:r>
    </w:p>
    <w:p w:rsidR="005D4906" w:rsidRPr="001A2045" w:rsidRDefault="001A2045" w:rsidP="001A2045">
      <w:pPr>
        <w:pStyle w:val="Legenda"/>
        <w:rPr>
          <w:rFonts w:ascii="Times New Roman" w:hAnsi="Times New Roman" w:cs="Times New Roman"/>
          <w:i w:val="0"/>
          <w:color w:val="0070C0"/>
          <w:sz w:val="22"/>
          <w:szCs w:val="22"/>
        </w:rPr>
      </w:pPr>
      <w:r>
        <w:rPr>
          <w:rFonts w:ascii="Times New Roman" w:hAnsi="Times New Roman" w:cs="Times New Roman"/>
          <w:i w:val="0"/>
          <w:color w:val="0070C0"/>
          <w:sz w:val="22"/>
          <w:szCs w:val="22"/>
        </w:rPr>
        <w:t xml:space="preserve">   </w:t>
      </w:r>
      <w:r w:rsidR="0012637D" w:rsidRPr="001A2045">
        <w:rPr>
          <w:rFonts w:ascii="Times New Roman" w:hAnsi="Times New Roman" w:cs="Times New Roman"/>
          <w:i w:val="0"/>
          <w:color w:val="0070C0"/>
          <w:sz w:val="22"/>
          <w:szCs w:val="22"/>
        </w:rPr>
        <w:t>Liczba wszczętych procedur „Niebieskie Karty” w poszczególnych osiedlach Toruni</w:t>
      </w:r>
      <w:bookmarkEnd w:id="7"/>
      <w:r w:rsidR="0031020F" w:rsidRPr="001A2045">
        <w:rPr>
          <w:rFonts w:ascii="Times New Roman" w:hAnsi="Times New Roman" w:cs="Times New Roman"/>
          <w:i w:val="0"/>
          <w:color w:val="0070C0"/>
          <w:sz w:val="22"/>
          <w:szCs w:val="22"/>
        </w:rPr>
        <w:t>u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559"/>
        <w:gridCol w:w="1559"/>
      </w:tblGrid>
      <w:tr w:rsidR="005D4906" w:rsidTr="001856CE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5D4906" w:rsidRPr="00047A1D" w:rsidRDefault="005D4906" w:rsidP="00047A1D">
            <w:pPr>
              <w:snapToGrid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5D4906" w:rsidRPr="00047A1D" w:rsidRDefault="005D4906" w:rsidP="00047A1D">
            <w:pPr>
              <w:spacing w:after="0"/>
              <w:jc w:val="center"/>
            </w:pPr>
            <w:r w:rsidRPr="00047A1D">
              <w:rPr>
                <w:rFonts w:ascii="Times New Roman" w:eastAsia="Calibri" w:hAnsi="Times New Roman"/>
                <w:b/>
                <w:bCs/>
              </w:rPr>
              <w:t>Wykaz dzielnic Torunia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5D4906" w:rsidRPr="00047A1D" w:rsidRDefault="005D4906" w:rsidP="00047A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47A1D">
              <w:rPr>
                <w:rFonts w:ascii="Times New Roman" w:eastAsia="Calibri" w:hAnsi="Times New Roman"/>
                <w:b/>
                <w:bCs/>
              </w:rPr>
              <w:t>2019</w:t>
            </w:r>
            <w:r w:rsidR="00047A1D" w:rsidRPr="00047A1D">
              <w:rPr>
                <w:rFonts w:ascii="Times New Roman" w:eastAsia="Calibri" w:hAnsi="Times New Roman"/>
                <w:b/>
                <w:bCs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D4906" w:rsidRPr="00047A1D" w:rsidRDefault="00896BFF" w:rsidP="00047A1D">
            <w:pPr>
              <w:spacing w:after="0"/>
              <w:jc w:val="center"/>
            </w:pPr>
            <w:r w:rsidRPr="00047A1D">
              <w:rPr>
                <w:rFonts w:ascii="Times New Roman" w:eastAsia="Calibri" w:hAnsi="Times New Roman"/>
                <w:b/>
                <w:bCs/>
              </w:rPr>
              <w:t>2020 r.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856CE">
              <w:rPr>
                <w:rFonts w:ascii="Times New Roman" w:eastAsia="Calibri" w:hAnsi="Times New Roman"/>
              </w:rPr>
              <w:t>Starotoruńskie</w:t>
            </w:r>
            <w:proofErr w:type="spellEnd"/>
            <w:r w:rsidRPr="001856CE">
              <w:rPr>
                <w:rFonts w:ascii="Times New Roman" w:eastAsia="Calibri" w:hAnsi="Times New Roman"/>
              </w:rPr>
              <w:t xml:space="preserve"> Przedmieście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901D5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0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Barbarka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0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Bielany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901D5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14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Bydgoskie Przedmieście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5</w:t>
            </w:r>
            <w:r w:rsidR="001856CE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29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Wrzosy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20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 xml:space="preserve">Koniuchy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901D5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0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Chełmińskie Przedmieście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53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Rybaki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0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Stare Miasto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12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Katarzynka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901D5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Mokre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15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856CE">
              <w:rPr>
                <w:rFonts w:ascii="Times New Roman" w:eastAsia="Calibri" w:hAnsi="Times New Roman"/>
              </w:rPr>
              <w:t>Jakubskie</w:t>
            </w:r>
            <w:proofErr w:type="spellEnd"/>
            <w:r w:rsidRPr="001856CE">
              <w:rPr>
                <w:rFonts w:ascii="Times New Roman" w:eastAsia="Calibri" w:hAnsi="Times New Roman"/>
              </w:rPr>
              <w:t xml:space="preserve"> Przedmieście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9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Rubinkowo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41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Winnica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901D5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0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Grębocin Nad Strugą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3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Bielawy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13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 xml:space="preserve">Osiedle Na Skarpie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18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856CE">
              <w:rPr>
                <w:rFonts w:ascii="Times New Roman" w:eastAsia="Calibri" w:hAnsi="Times New Roman"/>
              </w:rPr>
              <w:t>Kaszczorek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3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Piaski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901D5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0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856CE">
              <w:rPr>
                <w:rFonts w:ascii="Times New Roman" w:eastAsia="Calibri" w:hAnsi="Times New Roman"/>
              </w:rPr>
              <w:t>Podgórz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16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Glinki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901D5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0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Stawki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9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856CE">
              <w:rPr>
                <w:rFonts w:ascii="Times New Roman" w:eastAsia="Calibri" w:hAnsi="Times New Roman"/>
              </w:rPr>
              <w:t>Rudak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6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 w:rsidP="005A2031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906" w:rsidRPr="001856CE" w:rsidRDefault="005D4906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Czerniewice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1856CE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</w:rPr>
              <w:t>3</w:t>
            </w:r>
          </w:p>
        </w:tc>
      </w:tr>
      <w:tr w:rsidR="005D4906" w:rsidTr="005A2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4906" w:rsidRPr="001856CE" w:rsidRDefault="005D4906">
            <w:pPr>
              <w:snapToGri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4906" w:rsidRPr="001856CE" w:rsidRDefault="005D4906" w:rsidP="001856CE">
            <w:pPr>
              <w:spacing w:after="0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  <w:b/>
                <w:bCs/>
              </w:rPr>
              <w:t xml:space="preserve">Razem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4906" w:rsidRPr="001856CE" w:rsidRDefault="00896BF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856CE">
              <w:rPr>
                <w:rFonts w:ascii="Times New Roman" w:eastAsia="Calibri" w:hAnsi="Times New Roman"/>
                <w:b/>
                <w:bCs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4906" w:rsidRPr="001856CE" w:rsidRDefault="005D4906">
            <w:pPr>
              <w:spacing w:after="0"/>
              <w:jc w:val="center"/>
              <w:rPr>
                <w:rFonts w:ascii="Times New Roman" w:hAnsi="Times New Roman"/>
              </w:rPr>
            </w:pPr>
            <w:r w:rsidRPr="001856CE">
              <w:rPr>
                <w:rFonts w:ascii="Times New Roman" w:eastAsia="Calibri" w:hAnsi="Times New Roman"/>
                <w:b/>
                <w:bCs/>
              </w:rPr>
              <w:t>265</w:t>
            </w:r>
          </w:p>
        </w:tc>
      </w:tr>
    </w:tbl>
    <w:p w:rsidR="009A56D1" w:rsidRPr="00ED4E16" w:rsidRDefault="00ED4E16">
      <w:pPr>
        <w:spacing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Liczba przypadków zgłaszanej przemocy w rodzinie utrzymuje się na podobnym poziomie </w:t>
      </w:r>
      <w:r w:rsidR="00C83CDD">
        <w:rPr>
          <w:rFonts w:ascii="Times New Roman" w:eastAsia="Calibri" w:hAnsi="Times New Roman"/>
          <w:sz w:val="24"/>
          <w:szCs w:val="24"/>
        </w:rPr>
        <w:t>z </w:t>
      </w:r>
      <w:r>
        <w:rPr>
          <w:rFonts w:ascii="Times New Roman" w:eastAsia="Calibri" w:hAnsi="Times New Roman"/>
          <w:sz w:val="24"/>
          <w:szCs w:val="24"/>
        </w:rPr>
        <w:t>tendencją do niewielkiego wzrostu.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Sposób reagowania i interweniowania na zgłaszane przypadki przemocy w rodzinie pokazuje, iż stopniowo wzrasta świadomość społeczna działania różnych służb pomocowych w przypadkach powzięcia informacji o podejrzeniu stosowania przemocy w  rodzinie</w:t>
      </w:r>
      <w:r w:rsidR="00EB3D79">
        <w:rPr>
          <w:rFonts w:ascii="Times New Roman" w:eastAsia="Calibri" w:hAnsi="Times New Roman"/>
          <w:sz w:val="24"/>
          <w:szCs w:val="24"/>
        </w:rPr>
        <w:t xml:space="preserve">. Działania </w:t>
      </w:r>
      <w:r>
        <w:rPr>
          <w:rFonts w:ascii="Times New Roman" w:eastAsia="Calibri" w:hAnsi="Times New Roman"/>
          <w:sz w:val="24"/>
          <w:szCs w:val="24"/>
        </w:rPr>
        <w:t xml:space="preserve"> stają się coraz bardziej skuteczne. </w:t>
      </w:r>
    </w:p>
    <w:p w:rsidR="009A56D1" w:rsidRPr="005A2031" w:rsidRDefault="0012637D" w:rsidP="0012637D">
      <w:pPr>
        <w:pStyle w:val="Legenda"/>
        <w:keepNext/>
        <w:jc w:val="both"/>
        <w:rPr>
          <w:rFonts w:ascii="Times New Roman" w:hAnsi="Times New Roman" w:cs="Times New Roman"/>
          <w:i w:val="0"/>
        </w:rPr>
      </w:pPr>
      <w:bookmarkStart w:id="8" w:name="_Toc76740390"/>
      <w:r w:rsidRPr="005A2031">
        <w:rPr>
          <w:rFonts w:ascii="Times New Roman" w:hAnsi="Times New Roman" w:cs="Times New Roman"/>
          <w:i w:val="0"/>
        </w:rPr>
        <w:t xml:space="preserve">Tabela </w:t>
      </w:r>
      <w:r w:rsidR="00E76AFC" w:rsidRPr="005A2031">
        <w:rPr>
          <w:rFonts w:ascii="Times New Roman" w:hAnsi="Times New Roman" w:cs="Times New Roman"/>
          <w:i w:val="0"/>
        </w:rPr>
        <w:t>4</w:t>
      </w:r>
      <w:r w:rsidR="008C4DC0">
        <w:rPr>
          <w:rFonts w:ascii="Times New Roman" w:hAnsi="Times New Roman" w:cs="Times New Roman"/>
          <w:i w:val="0"/>
        </w:rPr>
        <w:t>.</w:t>
      </w:r>
      <w:r w:rsidRPr="005A2031">
        <w:rPr>
          <w:rFonts w:ascii="Times New Roman" w:hAnsi="Times New Roman" w:cs="Times New Roman"/>
          <w:i w:val="0"/>
        </w:rPr>
        <w:t xml:space="preserve"> Osoby doznające przemocy oraz osoby stosujące przemoc w rodzinie</w:t>
      </w:r>
      <w:bookmarkEnd w:id="8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700"/>
        <w:gridCol w:w="1559"/>
        <w:gridCol w:w="1627"/>
        <w:gridCol w:w="1492"/>
        <w:gridCol w:w="1711"/>
      </w:tblGrid>
      <w:tr w:rsidR="009A56D1" w:rsidTr="00EB3D79">
        <w:trPr>
          <w:trHeight w:val="27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Pr="00EB3D79" w:rsidRDefault="009A56D1" w:rsidP="00EB3D79">
            <w:pPr>
              <w:pStyle w:val="Akapitzlist1"/>
              <w:spacing w:after="0" w:line="240" w:lineRule="auto"/>
              <w:ind w:left="0"/>
              <w:jc w:val="center"/>
            </w:pPr>
            <w:r w:rsidRPr="00EB3D79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EB3D79" w:rsidRDefault="009A56D1" w:rsidP="00EB3D79">
            <w:pPr>
              <w:pStyle w:val="Akapitzlist1"/>
              <w:spacing w:after="0" w:line="240" w:lineRule="auto"/>
              <w:ind w:left="0"/>
              <w:jc w:val="center"/>
            </w:pPr>
            <w:r w:rsidRPr="00EB3D79">
              <w:rPr>
                <w:rFonts w:ascii="Times New Roman" w:hAnsi="Times New Roman"/>
                <w:b/>
              </w:rPr>
              <w:t>Liczba kobiet doznających przemocy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EB3D79" w:rsidRDefault="009A56D1" w:rsidP="00EB3D79">
            <w:pPr>
              <w:pStyle w:val="Akapitzlist1"/>
              <w:spacing w:after="0" w:line="240" w:lineRule="auto"/>
              <w:ind w:left="0"/>
              <w:jc w:val="center"/>
            </w:pPr>
            <w:r w:rsidRPr="00EB3D79">
              <w:rPr>
                <w:rFonts w:ascii="Times New Roman" w:hAnsi="Times New Roman"/>
                <w:b/>
              </w:rPr>
              <w:t>Liczba mężczyzn doznających przemocy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Pr="00EB3D79" w:rsidRDefault="009A56D1" w:rsidP="00EB3D79">
            <w:pPr>
              <w:pStyle w:val="Akapitzlist1"/>
              <w:spacing w:after="0" w:line="240" w:lineRule="auto"/>
              <w:ind w:left="0"/>
              <w:jc w:val="center"/>
            </w:pPr>
            <w:r w:rsidRPr="00EB3D79">
              <w:rPr>
                <w:rFonts w:ascii="Times New Roman" w:hAnsi="Times New Roman"/>
                <w:b/>
              </w:rPr>
              <w:t>Liczba</w:t>
            </w:r>
          </w:p>
          <w:p w:rsidR="009A56D1" w:rsidRPr="00EB3D79" w:rsidRDefault="009A56D1" w:rsidP="00EB3D79">
            <w:pPr>
              <w:pStyle w:val="Akapitzlist1"/>
              <w:spacing w:after="0" w:line="240" w:lineRule="auto"/>
              <w:ind w:left="0"/>
              <w:jc w:val="center"/>
            </w:pPr>
            <w:r w:rsidRPr="00EB3D79">
              <w:rPr>
                <w:rFonts w:ascii="Times New Roman" w:hAnsi="Times New Roman"/>
                <w:b/>
              </w:rPr>
              <w:t>dzieci uwikłanych w przemoc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9A56D1" w:rsidRPr="00EB3D79" w:rsidRDefault="009A56D1" w:rsidP="00EB3D79">
            <w:pPr>
              <w:pStyle w:val="Akapitzlist1"/>
              <w:spacing w:after="0" w:line="240" w:lineRule="auto"/>
              <w:ind w:left="0"/>
              <w:jc w:val="center"/>
            </w:pPr>
            <w:r w:rsidRPr="00EB3D79">
              <w:rPr>
                <w:rFonts w:ascii="Times New Roman" w:hAnsi="Times New Roman"/>
                <w:b/>
              </w:rPr>
              <w:t>Liczba kobiet stosujących przemoc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56D1" w:rsidRPr="00EB3D79" w:rsidRDefault="009A56D1" w:rsidP="00EB3D79">
            <w:pPr>
              <w:pStyle w:val="Akapitzlist1"/>
              <w:spacing w:after="0" w:line="240" w:lineRule="auto"/>
              <w:ind w:left="0"/>
              <w:jc w:val="center"/>
            </w:pPr>
            <w:r w:rsidRPr="00EB3D79">
              <w:rPr>
                <w:rFonts w:ascii="Times New Roman" w:hAnsi="Times New Roman"/>
                <w:b/>
              </w:rPr>
              <w:t>Liczba mężczyzn stosujących przemoc</w:t>
            </w:r>
          </w:p>
        </w:tc>
      </w:tr>
      <w:tr w:rsidR="009A56D1" w:rsidTr="005A2031">
        <w:trPr>
          <w:trHeight w:val="2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Pr="0031020F" w:rsidRDefault="009A56D1" w:rsidP="0031020F">
            <w:pPr>
              <w:pStyle w:val="Akapitzlist1"/>
              <w:snapToGrid w:val="0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napToGrid w:val="0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napToGrid w:val="0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napToGrid w:val="0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napToGrid w:val="0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9A56D1" w:rsidTr="005A2031">
        <w:trPr>
          <w:trHeight w:val="2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Pr="0031020F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9A56D1" w:rsidTr="005A2031">
        <w:trPr>
          <w:trHeight w:val="2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Pr="0031020F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9A56D1" w:rsidTr="005A2031">
        <w:trPr>
          <w:trHeight w:val="2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Pr="0031020F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9A56D1" w:rsidTr="005A2031">
        <w:trPr>
          <w:trHeight w:val="2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A56D1" w:rsidRPr="0031020F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A56D1" w:rsidRDefault="009A56D1" w:rsidP="0031020F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</w:tr>
    </w:tbl>
    <w:p w:rsidR="002611DF" w:rsidRDefault="002611DF" w:rsidP="003F07A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A56D1" w:rsidRPr="003F07AB" w:rsidRDefault="009A56D1" w:rsidP="003F07A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Osobami doznającymi przemocy w rodzinie są głównie kobiety a stosującymi przemoc </w:t>
      </w:r>
      <w:r w:rsidR="00C83CDD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rodzinie są w ogromnej większości mężczyźni. Proporcje te są zbliżone w ciągu ostatnich czterech lat. Liczba osób doznających przemocy oraz osób stosujących przemoc w rodzinie, jak również liczba dzieci uwikłanych w przemoc wzrastała od 2017 r. do 2019 r. Natomiast w roku 2020, w czasie pandemii, nieznacznie zmniejszyła się.</w:t>
      </w:r>
    </w:p>
    <w:p w:rsidR="009A56D1" w:rsidRPr="005A2031" w:rsidRDefault="0012637D" w:rsidP="00D916E2">
      <w:pPr>
        <w:pStyle w:val="Legenda"/>
        <w:keepNext/>
        <w:spacing w:line="240" w:lineRule="auto"/>
        <w:jc w:val="both"/>
        <w:rPr>
          <w:rFonts w:ascii="Times New Roman" w:hAnsi="Times New Roman" w:cs="Times New Roman"/>
          <w:i w:val="0"/>
        </w:rPr>
      </w:pPr>
      <w:bookmarkStart w:id="9" w:name="_Toc76740391"/>
      <w:r w:rsidRPr="005A2031">
        <w:rPr>
          <w:rFonts w:ascii="Times New Roman" w:hAnsi="Times New Roman" w:cs="Times New Roman"/>
          <w:i w:val="0"/>
        </w:rPr>
        <w:t xml:space="preserve">Tabela </w:t>
      </w:r>
      <w:r w:rsidR="002611DF">
        <w:rPr>
          <w:rFonts w:ascii="Times New Roman" w:hAnsi="Times New Roman" w:cs="Times New Roman"/>
          <w:i w:val="0"/>
        </w:rPr>
        <w:t>5</w:t>
      </w:r>
      <w:r w:rsidR="008C4DC0">
        <w:rPr>
          <w:rFonts w:ascii="Times New Roman" w:hAnsi="Times New Roman" w:cs="Times New Roman"/>
          <w:i w:val="0"/>
        </w:rPr>
        <w:t>.</w:t>
      </w:r>
      <w:r w:rsidRPr="005A2031">
        <w:rPr>
          <w:rFonts w:ascii="Times New Roman" w:hAnsi="Times New Roman" w:cs="Times New Roman"/>
          <w:i w:val="0"/>
        </w:rPr>
        <w:t xml:space="preserve"> </w:t>
      </w:r>
      <w:r w:rsidRPr="005A2031">
        <w:rPr>
          <w:rFonts w:ascii="Times New Roman" w:eastAsia="Calibri" w:hAnsi="Times New Roman" w:cs="Times New Roman"/>
          <w:i w:val="0"/>
          <w:color w:val="000000"/>
        </w:rPr>
        <w:t>Rodzaje stosowanej przemocy w rodzinie na podstawie wszczętych procedur „Niebieskie Karty”</w:t>
      </w:r>
      <w:bookmarkEnd w:id="9"/>
    </w:p>
    <w:tbl>
      <w:tblPr>
        <w:tblW w:w="0" w:type="auto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134"/>
        <w:gridCol w:w="1281"/>
        <w:gridCol w:w="1559"/>
        <w:gridCol w:w="1418"/>
        <w:gridCol w:w="2414"/>
      </w:tblGrid>
      <w:tr w:rsidR="009A56D1" w:rsidTr="00EB3D79">
        <w:trPr>
          <w:trHeight w:val="484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EB3D79" w:rsidRDefault="009A56D1" w:rsidP="00EB3D79">
            <w:pPr>
              <w:spacing w:after="0" w:line="240" w:lineRule="auto"/>
              <w:contextualSpacing/>
              <w:jc w:val="center"/>
            </w:pPr>
            <w:r w:rsidRPr="00EB3D79">
              <w:rPr>
                <w:rFonts w:ascii="Times New Roman" w:eastAsia="Calibri" w:hAnsi="Times New Roman"/>
                <w:b/>
                <w:color w:val="000000"/>
              </w:rPr>
              <w:t>Rok</w:t>
            </w:r>
          </w:p>
        </w:tc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9A56D1" w:rsidRPr="00EB3D79" w:rsidRDefault="009A56D1" w:rsidP="00EB3D79">
            <w:pPr>
              <w:spacing w:after="0" w:line="240" w:lineRule="auto"/>
              <w:jc w:val="center"/>
            </w:pPr>
            <w:r w:rsidRPr="00EB3D79">
              <w:rPr>
                <w:rFonts w:ascii="Times New Roman" w:eastAsia="Calibri" w:hAnsi="Times New Roman"/>
                <w:b/>
                <w:color w:val="000000"/>
              </w:rPr>
              <w:t>Formy przemocy w rodzinie</w:t>
            </w:r>
          </w:p>
        </w:tc>
      </w:tr>
      <w:tr w:rsidR="009A56D1" w:rsidTr="00EB3D79">
        <w:trPr>
          <w:trHeight w:val="510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EB3D79" w:rsidRDefault="009A56D1" w:rsidP="00EB3D79">
            <w:pPr>
              <w:snapToGrid w:val="0"/>
              <w:spacing w:after="0" w:line="240" w:lineRule="auto"/>
              <w:ind w:left="-23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EB3D79" w:rsidRDefault="009A56D1" w:rsidP="00EB3D79">
            <w:pPr>
              <w:spacing w:after="0" w:line="240" w:lineRule="auto"/>
              <w:contextualSpacing/>
              <w:jc w:val="center"/>
            </w:pPr>
            <w:r w:rsidRPr="00EB3D79">
              <w:rPr>
                <w:rFonts w:ascii="Times New Roman" w:eastAsia="Calibri" w:hAnsi="Times New Roman"/>
                <w:b/>
                <w:color w:val="000000"/>
              </w:rPr>
              <w:t>Fizyczna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EB3D79" w:rsidRDefault="009A56D1" w:rsidP="00EB3D79">
            <w:pPr>
              <w:spacing w:after="0" w:line="240" w:lineRule="auto"/>
              <w:contextualSpacing/>
              <w:jc w:val="center"/>
            </w:pPr>
            <w:r w:rsidRPr="00EB3D79">
              <w:rPr>
                <w:rFonts w:ascii="Times New Roman" w:eastAsia="Calibri" w:hAnsi="Times New Roman"/>
                <w:b/>
                <w:color w:val="000000"/>
              </w:rPr>
              <w:t>Seksualna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EB3D79" w:rsidRDefault="009A56D1" w:rsidP="00EB3D79">
            <w:pPr>
              <w:spacing w:after="0" w:line="240" w:lineRule="auto"/>
              <w:contextualSpacing/>
              <w:jc w:val="center"/>
            </w:pPr>
            <w:r w:rsidRPr="00EB3D79">
              <w:rPr>
                <w:rFonts w:ascii="Times New Roman" w:eastAsia="Calibri" w:hAnsi="Times New Roman"/>
                <w:b/>
                <w:color w:val="000000"/>
              </w:rPr>
              <w:t>Ekonomiczna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EB3D79" w:rsidRDefault="009A56D1" w:rsidP="00EB3D79">
            <w:pPr>
              <w:spacing w:after="0" w:line="240" w:lineRule="auto"/>
              <w:contextualSpacing/>
              <w:jc w:val="center"/>
            </w:pPr>
            <w:r w:rsidRPr="00EB3D79">
              <w:rPr>
                <w:rFonts w:ascii="Times New Roman" w:eastAsia="Calibri" w:hAnsi="Times New Roman"/>
                <w:b/>
                <w:color w:val="000000"/>
              </w:rPr>
              <w:t>Psychiczna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9A56D1" w:rsidRPr="00EB3D79" w:rsidRDefault="009A56D1" w:rsidP="00EB3D79">
            <w:pPr>
              <w:spacing w:after="0" w:line="240" w:lineRule="auto"/>
              <w:contextualSpacing/>
              <w:jc w:val="center"/>
            </w:pPr>
            <w:r w:rsidRPr="00EB3D79">
              <w:rPr>
                <w:rFonts w:ascii="Times New Roman" w:eastAsia="Calibri" w:hAnsi="Times New Roman"/>
                <w:b/>
                <w:color w:val="000000"/>
              </w:rPr>
              <w:t>Innej np. zaniedbania opiekuńcze, wychowawcze</w:t>
            </w:r>
          </w:p>
        </w:tc>
      </w:tr>
      <w:tr w:rsidR="009A56D1" w:rsidTr="00EB3D79">
        <w:trPr>
          <w:trHeight w:val="48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56D1" w:rsidTr="00EB3D79">
        <w:trPr>
          <w:trHeight w:val="55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56D1" w:rsidTr="00EB3D79">
        <w:trPr>
          <w:trHeight w:val="61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56D1" w:rsidTr="00EB3D79">
        <w:trPr>
          <w:trHeight w:val="61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56D1" w:rsidTr="00EB3D79">
        <w:trPr>
          <w:trHeight w:val="47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A56D1" w:rsidRDefault="009A56D1" w:rsidP="00EB3D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2611DF" w:rsidRDefault="002611D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A56D1" w:rsidRDefault="009A56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Spośród rodzajów stosowanej przemocy wykazywanej w procedurach „Niebieskie Karty” zdecydowanie dominują przemoc psychiczna i fizyczna. Rzadko występują: przemoc seksualna, ekonomiczna i zaniedbania opiekuńcze wobec małoletnich, osób starszych, osób </w:t>
      </w:r>
      <w:r w:rsidR="00C83CDD"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/>
          <w:sz w:val="24"/>
          <w:szCs w:val="24"/>
        </w:rPr>
        <w:t>niepełnosprawnościami oraz zaniedbania wychowawcze wobec małoletnich. W latach 2017-</w:t>
      </w:r>
      <w:r w:rsidR="00EB3D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019 wzrastała liczba zakładanych w rodzinach „Niebieskich Kart A” bez względu na rodzaj </w:t>
      </w:r>
      <w:r>
        <w:rPr>
          <w:rFonts w:ascii="Times New Roman" w:hAnsi="Times New Roman"/>
          <w:sz w:val="24"/>
          <w:szCs w:val="24"/>
        </w:rPr>
        <w:lastRenderedPageBreak/>
        <w:t>stosowanej przemocy. Natomiast w 2020 roku widać wyraźne zmniejszenie się zgłaszanych przypadków przemocy fizycznej i psychicznej a nieznaczny wzrost zgłaszanych przypadków przemocy seksualnej i ekonomicznej.</w:t>
      </w:r>
    </w:p>
    <w:p w:rsidR="00E519FE" w:rsidRPr="00E519FE" w:rsidRDefault="00E519FE">
      <w:pPr>
        <w:spacing w:line="240" w:lineRule="auto"/>
        <w:jc w:val="both"/>
        <w:rPr>
          <w:sz w:val="4"/>
          <w:szCs w:val="4"/>
        </w:rPr>
      </w:pPr>
    </w:p>
    <w:p w:rsidR="009A56D1" w:rsidRPr="005A2031" w:rsidRDefault="002611DF" w:rsidP="0012637D">
      <w:pPr>
        <w:pStyle w:val="Legenda"/>
        <w:keepNext/>
        <w:rPr>
          <w:rFonts w:ascii="Times New Roman" w:hAnsi="Times New Roman" w:cs="Times New Roman"/>
          <w:i w:val="0"/>
        </w:rPr>
      </w:pPr>
      <w:bookmarkStart w:id="10" w:name="_Toc76740392"/>
      <w:r>
        <w:rPr>
          <w:rFonts w:ascii="Times New Roman" w:hAnsi="Times New Roman" w:cs="Times New Roman"/>
          <w:i w:val="0"/>
        </w:rPr>
        <w:t>Tabela 6</w:t>
      </w:r>
      <w:r w:rsidR="008C4DC0">
        <w:rPr>
          <w:rFonts w:ascii="Times New Roman" w:hAnsi="Times New Roman" w:cs="Times New Roman"/>
          <w:i w:val="0"/>
        </w:rPr>
        <w:t>.</w:t>
      </w:r>
      <w:r w:rsidR="0012637D" w:rsidRPr="005A2031">
        <w:rPr>
          <w:rFonts w:ascii="Times New Roman" w:hAnsi="Times New Roman" w:cs="Times New Roman"/>
          <w:i w:val="0"/>
        </w:rPr>
        <w:t xml:space="preserve"> </w:t>
      </w:r>
      <w:r w:rsidR="0012637D" w:rsidRPr="005A2031">
        <w:rPr>
          <w:rFonts w:ascii="Times New Roman" w:eastAsia="Calibri" w:hAnsi="Times New Roman" w:cs="Times New Roman"/>
          <w:i w:val="0"/>
        </w:rPr>
        <w:t>Udzielone schronienie dla osób w kryzysie w tym z przemocy w rodzinie</w:t>
      </w:r>
      <w:bookmarkEnd w:id="1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709"/>
        <w:gridCol w:w="708"/>
        <w:gridCol w:w="709"/>
        <w:gridCol w:w="709"/>
        <w:gridCol w:w="850"/>
        <w:gridCol w:w="851"/>
        <w:gridCol w:w="709"/>
        <w:gridCol w:w="850"/>
        <w:gridCol w:w="992"/>
        <w:gridCol w:w="10"/>
        <w:gridCol w:w="153"/>
        <w:gridCol w:w="1265"/>
        <w:gridCol w:w="1268"/>
        <w:gridCol w:w="10"/>
      </w:tblGrid>
      <w:tr w:rsidR="009A56D1" w:rsidTr="004C1938">
        <w:tc>
          <w:tcPr>
            <w:tcW w:w="90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eastAsia="Calibri" w:hAnsi="Times New Roman"/>
                <w:b/>
                <w:lang w:eastAsia="en-US"/>
              </w:rPr>
              <w:t>Udzielone schronienie</w:t>
            </w:r>
          </w:p>
        </w:tc>
        <w:tc>
          <w:tcPr>
            <w:tcW w:w="269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A56D1" w:rsidRDefault="009A56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A56D1" w:rsidTr="004C1938">
        <w:trPr>
          <w:trHeight w:val="22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CC2E5"/>
            <w:vAlign w:val="center"/>
          </w:tcPr>
          <w:p w:rsidR="009A56D1" w:rsidRPr="004C1938" w:rsidRDefault="009A56D1" w:rsidP="004C19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lang w:eastAsia="en-US"/>
              </w:rPr>
              <w:t>Przemoc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lang w:eastAsia="en-US"/>
              </w:rPr>
              <w:t>Bezdomność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lang w:eastAsia="en-US"/>
              </w:rPr>
              <w:t>Pożar/katastrofy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lang w:eastAsia="en-US"/>
              </w:rPr>
              <w:t>inne</w:t>
            </w:r>
          </w:p>
        </w:tc>
        <w:tc>
          <w:tcPr>
            <w:tcW w:w="163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gridSpan w:val="3"/>
            <w:shd w:val="clear" w:color="auto" w:fill="auto"/>
          </w:tcPr>
          <w:p w:rsidR="009A56D1" w:rsidRDefault="009A56D1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A56D1" w:rsidTr="004C1938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28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9CC2E5"/>
            <w:vAlign w:val="center"/>
          </w:tcPr>
          <w:p w:rsidR="009A56D1" w:rsidRPr="004C1938" w:rsidRDefault="009A56D1" w:rsidP="004C19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lang w:eastAsia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lang w:eastAsia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lang w:eastAsia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lang w:eastAsia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lang w:eastAsia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lang w:eastAsia="en-US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lang w:eastAsia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lang w:eastAsia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lang w:eastAsia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Pr="004C1938" w:rsidRDefault="004C1938" w:rsidP="004C19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A56D1" w:rsidTr="004C1938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2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A56D1" w:rsidTr="004C1938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A56D1" w:rsidTr="004C1938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A56D1" w:rsidTr="004C1938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A56D1" w:rsidTr="004C1938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Pr="004C1938" w:rsidRDefault="009A56D1" w:rsidP="004C19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shd w:val="clear" w:color="auto" w:fill="auto"/>
          </w:tcPr>
          <w:p w:rsidR="009A56D1" w:rsidRDefault="009A56D1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A56D1" w:rsidRDefault="009A56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K-kobiety, M-mężczyźni,  D-dzieci</w:t>
      </w:r>
    </w:p>
    <w:p w:rsidR="0012637D" w:rsidRDefault="0012637D">
      <w:pPr>
        <w:spacing w:after="0" w:line="240" w:lineRule="auto"/>
        <w:jc w:val="both"/>
      </w:pPr>
    </w:p>
    <w:p w:rsidR="009A56D1" w:rsidRDefault="009A56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pomocy w postaci udzielenia bezpiecznego schronienia z powodu doznawanej przemocy </w:t>
      </w:r>
      <w:r w:rsidR="00C83CDD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rodzinie korzystały kobiety oraz kobiety z dziećmi</w:t>
      </w:r>
      <w:r w:rsidR="004C1938">
        <w:rPr>
          <w:rFonts w:ascii="Times New Roman" w:hAnsi="Times New Roman"/>
          <w:sz w:val="24"/>
          <w:szCs w:val="24"/>
        </w:rPr>
        <w:t>, natomiast n</w:t>
      </w:r>
      <w:r>
        <w:rPr>
          <w:rFonts w:ascii="Times New Roman" w:hAnsi="Times New Roman"/>
          <w:sz w:val="24"/>
          <w:szCs w:val="24"/>
        </w:rPr>
        <w:t xml:space="preserve">ie zdarzyła się sytuacja, </w:t>
      </w:r>
      <w:r w:rsidR="004C1938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z tego powodu ze schronienia </w:t>
      </w:r>
      <w:r w:rsidR="004C1938">
        <w:rPr>
          <w:rFonts w:ascii="Times New Roman" w:hAnsi="Times New Roman"/>
          <w:sz w:val="24"/>
          <w:szCs w:val="24"/>
        </w:rPr>
        <w:t xml:space="preserve">skorzystali </w:t>
      </w:r>
      <w:r>
        <w:rPr>
          <w:rFonts w:ascii="Times New Roman" w:hAnsi="Times New Roman"/>
          <w:sz w:val="24"/>
          <w:szCs w:val="24"/>
        </w:rPr>
        <w:t xml:space="preserve">mężczyźni. </w:t>
      </w:r>
    </w:p>
    <w:p w:rsidR="004C1938" w:rsidRPr="004C1938" w:rsidRDefault="004C1938">
      <w:pPr>
        <w:spacing w:line="240" w:lineRule="auto"/>
        <w:jc w:val="both"/>
        <w:rPr>
          <w:sz w:val="2"/>
          <w:szCs w:val="2"/>
        </w:rPr>
      </w:pPr>
    </w:p>
    <w:p w:rsidR="009A56D1" w:rsidRPr="005A2031" w:rsidRDefault="0012637D" w:rsidP="0012637D">
      <w:pPr>
        <w:pStyle w:val="Legenda"/>
        <w:keepNext/>
        <w:rPr>
          <w:rFonts w:ascii="Times New Roman" w:hAnsi="Times New Roman" w:cs="Times New Roman"/>
          <w:i w:val="0"/>
        </w:rPr>
      </w:pPr>
      <w:bookmarkStart w:id="11" w:name="_Toc76740393"/>
      <w:r w:rsidRPr="005A2031">
        <w:rPr>
          <w:rFonts w:ascii="Times New Roman" w:hAnsi="Times New Roman" w:cs="Times New Roman"/>
          <w:i w:val="0"/>
        </w:rPr>
        <w:t xml:space="preserve">Tabela </w:t>
      </w:r>
      <w:r w:rsidR="002611DF">
        <w:rPr>
          <w:rFonts w:ascii="Times New Roman" w:hAnsi="Times New Roman" w:cs="Times New Roman"/>
          <w:i w:val="0"/>
        </w:rPr>
        <w:t>7</w:t>
      </w:r>
      <w:r w:rsidR="008C4DC0">
        <w:rPr>
          <w:rFonts w:ascii="Times New Roman" w:hAnsi="Times New Roman" w:cs="Times New Roman"/>
          <w:i w:val="0"/>
        </w:rPr>
        <w:t>.</w:t>
      </w:r>
      <w:r w:rsidRPr="005A2031">
        <w:rPr>
          <w:rFonts w:ascii="Times New Roman" w:hAnsi="Times New Roman" w:cs="Times New Roman"/>
          <w:i w:val="0"/>
        </w:rPr>
        <w:t xml:space="preserve"> Najczęściej występujące problemy</w:t>
      </w:r>
      <w:r w:rsidR="00901D5C">
        <w:rPr>
          <w:rFonts w:ascii="Times New Roman" w:hAnsi="Times New Roman" w:cs="Times New Roman"/>
          <w:i w:val="0"/>
        </w:rPr>
        <w:t xml:space="preserve"> zgłaszane w Ośrodku Interwencji Kryzysowej</w:t>
      </w:r>
      <w:bookmarkEnd w:id="11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2"/>
        <w:gridCol w:w="1990"/>
        <w:gridCol w:w="1559"/>
        <w:gridCol w:w="1554"/>
        <w:gridCol w:w="1144"/>
      </w:tblGrid>
      <w:tr w:rsidR="009A56D1" w:rsidTr="004C1938">
        <w:trPr>
          <w:trHeight w:val="8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</w:rPr>
              <w:t xml:space="preserve">Przemoc </w:t>
            </w:r>
            <w:r w:rsidR="005A2031" w:rsidRPr="004C1938">
              <w:rPr>
                <w:rFonts w:ascii="Times New Roman" w:hAnsi="Times New Roman"/>
                <w:b/>
              </w:rPr>
              <w:br/>
            </w:r>
            <w:r w:rsidRPr="004C1938">
              <w:rPr>
                <w:rFonts w:ascii="Times New Roman" w:hAnsi="Times New Roman"/>
                <w:b/>
              </w:rPr>
              <w:t>w rodzinie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bCs/>
              </w:rPr>
              <w:t>Problemy opiekuńczo – wychowawcze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bCs/>
              </w:rPr>
              <w:t>Uzależnienia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  <w:bCs/>
              </w:rPr>
              <w:t>Bezdomność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9A56D1" w:rsidRPr="004C1938" w:rsidRDefault="009A56D1" w:rsidP="004C1938">
            <w:pPr>
              <w:spacing w:after="0" w:line="240" w:lineRule="auto"/>
              <w:jc w:val="center"/>
            </w:pPr>
            <w:r w:rsidRPr="004C1938">
              <w:rPr>
                <w:rFonts w:ascii="Times New Roman" w:hAnsi="Times New Roman"/>
                <w:b/>
              </w:rPr>
              <w:t>Razem</w:t>
            </w:r>
          </w:p>
        </w:tc>
      </w:tr>
      <w:tr w:rsidR="009A56D1" w:rsidTr="004C1938">
        <w:trPr>
          <w:trHeight w:val="2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787</w:t>
            </w:r>
          </w:p>
        </w:tc>
      </w:tr>
      <w:tr w:rsidR="009A56D1" w:rsidTr="004C193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699</w:t>
            </w:r>
          </w:p>
        </w:tc>
      </w:tr>
      <w:tr w:rsidR="009A56D1" w:rsidTr="004C193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</w:tr>
      <w:tr w:rsidR="009A56D1" w:rsidTr="004C193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</w:t>
            </w:r>
          </w:p>
        </w:tc>
      </w:tr>
      <w:tr w:rsidR="009A56D1" w:rsidTr="004C193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Default="004C1938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A56D1" w:rsidRDefault="009A56D1" w:rsidP="004C193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3014</w:t>
            </w:r>
          </w:p>
        </w:tc>
      </w:tr>
    </w:tbl>
    <w:p w:rsidR="002611DF" w:rsidRDefault="002611DF" w:rsidP="002611D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611DF" w:rsidRDefault="004C1938" w:rsidP="002611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A56D1">
        <w:rPr>
          <w:rFonts w:ascii="Times New Roman" w:hAnsi="Times New Roman"/>
          <w:sz w:val="24"/>
          <w:szCs w:val="24"/>
        </w:rPr>
        <w:t>rzemoc wyraźnie dominuje pośród problemów</w:t>
      </w:r>
      <w:r w:rsidR="00B071F7">
        <w:rPr>
          <w:rFonts w:ascii="Times New Roman" w:hAnsi="Times New Roman"/>
          <w:sz w:val="24"/>
          <w:szCs w:val="24"/>
        </w:rPr>
        <w:t>,</w:t>
      </w:r>
      <w:r w:rsidR="009A56D1">
        <w:rPr>
          <w:rFonts w:ascii="Times New Roman" w:hAnsi="Times New Roman"/>
          <w:sz w:val="24"/>
          <w:szCs w:val="24"/>
        </w:rPr>
        <w:t xml:space="preserve"> </w:t>
      </w:r>
      <w:r w:rsidRPr="004C1938">
        <w:rPr>
          <w:rFonts w:ascii="Times New Roman" w:hAnsi="Times New Roman"/>
          <w:sz w:val="24"/>
          <w:szCs w:val="24"/>
        </w:rPr>
        <w:t xml:space="preserve">zgłaszanych </w:t>
      </w:r>
      <w:r w:rsidR="00B071F7">
        <w:rPr>
          <w:rFonts w:ascii="Times New Roman" w:hAnsi="Times New Roman"/>
          <w:sz w:val="24"/>
          <w:szCs w:val="24"/>
        </w:rPr>
        <w:t xml:space="preserve">pracownikom </w:t>
      </w:r>
      <w:r w:rsidRPr="004C1938">
        <w:rPr>
          <w:rFonts w:ascii="Times New Roman" w:hAnsi="Times New Roman"/>
          <w:sz w:val="24"/>
          <w:szCs w:val="24"/>
        </w:rPr>
        <w:t>Ośrodk</w:t>
      </w:r>
      <w:r w:rsidR="00B071F7">
        <w:rPr>
          <w:rFonts w:ascii="Times New Roman" w:hAnsi="Times New Roman"/>
          <w:sz w:val="24"/>
          <w:szCs w:val="24"/>
        </w:rPr>
        <w:t>a</w:t>
      </w:r>
      <w:r w:rsidRPr="004C1938">
        <w:rPr>
          <w:rFonts w:ascii="Times New Roman" w:hAnsi="Times New Roman"/>
          <w:sz w:val="24"/>
          <w:szCs w:val="24"/>
        </w:rPr>
        <w:t xml:space="preserve"> Interwencji Kryzysowej</w:t>
      </w:r>
      <w:r w:rsidR="00B071F7">
        <w:rPr>
          <w:rFonts w:ascii="Times New Roman" w:hAnsi="Times New Roman"/>
          <w:sz w:val="24"/>
          <w:szCs w:val="24"/>
        </w:rPr>
        <w:t xml:space="preserve">, które </w:t>
      </w:r>
      <w:r w:rsidR="009A56D1">
        <w:rPr>
          <w:rFonts w:ascii="Times New Roman" w:hAnsi="Times New Roman"/>
          <w:sz w:val="24"/>
          <w:szCs w:val="24"/>
        </w:rPr>
        <w:t xml:space="preserve">dotykają </w:t>
      </w:r>
      <w:r w:rsidR="00B071F7">
        <w:rPr>
          <w:rFonts w:ascii="Times New Roman" w:hAnsi="Times New Roman"/>
          <w:sz w:val="24"/>
          <w:szCs w:val="24"/>
        </w:rPr>
        <w:t>t</w:t>
      </w:r>
      <w:r w:rsidR="009A56D1">
        <w:rPr>
          <w:rFonts w:ascii="Times New Roman" w:hAnsi="Times New Roman"/>
          <w:sz w:val="24"/>
          <w:szCs w:val="24"/>
        </w:rPr>
        <w:t>oru</w:t>
      </w:r>
      <w:r w:rsidR="00B071F7">
        <w:rPr>
          <w:rFonts w:ascii="Times New Roman" w:hAnsi="Times New Roman"/>
          <w:sz w:val="24"/>
          <w:szCs w:val="24"/>
        </w:rPr>
        <w:t>ńskie rodziny</w:t>
      </w:r>
      <w:r w:rsidR="0059578F">
        <w:rPr>
          <w:rFonts w:ascii="Times New Roman" w:hAnsi="Times New Roman"/>
          <w:sz w:val="24"/>
          <w:szCs w:val="24"/>
        </w:rPr>
        <w:t>.</w:t>
      </w:r>
      <w:r w:rsidR="009A56D1">
        <w:rPr>
          <w:rFonts w:ascii="Times New Roman" w:hAnsi="Times New Roman"/>
          <w:sz w:val="24"/>
          <w:szCs w:val="24"/>
        </w:rPr>
        <w:t xml:space="preserve"> Częstym problemem są również uzależnienia, które występu</w:t>
      </w:r>
      <w:r w:rsidR="00ED4E16">
        <w:rPr>
          <w:rFonts w:ascii="Times New Roman" w:hAnsi="Times New Roman"/>
          <w:sz w:val="24"/>
          <w:szCs w:val="24"/>
        </w:rPr>
        <w:t>ją razem z przemocą w rodzinie.</w:t>
      </w:r>
      <w:bookmarkStart w:id="12" w:name="_Toc76740394"/>
    </w:p>
    <w:p w:rsidR="002611DF" w:rsidRDefault="002611DF" w:rsidP="002611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11DF" w:rsidRPr="002611DF" w:rsidRDefault="002611DF" w:rsidP="002611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Pr="0001320D" w:rsidRDefault="0012637D" w:rsidP="00D916E2">
      <w:pPr>
        <w:pStyle w:val="Legenda"/>
        <w:keepNext/>
        <w:spacing w:line="240" w:lineRule="auto"/>
        <w:jc w:val="both"/>
        <w:rPr>
          <w:rFonts w:ascii="Times New Roman" w:hAnsi="Times New Roman" w:cs="Times New Roman"/>
          <w:i w:val="0"/>
        </w:rPr>
      </w:pPr>
      <w:r w:rsidRPr="0001320D">
        <w:rPr>
          <w:rFonts w:ascii="Times New Roman" w:hAnsi="Times New Roman" w:cs="Times New Roman"/>
          <w:i w:val="0"/>
        </w:rPr>
        <w:lastRenderedPageBreak/>
        <w:t xml:space="preserve">Tabela </w:t>
      </w:r>
      <w:r w:rsidR="002611DF">
        <w:rPr>
          <w:rFonts w:ascii="Times New Roman" w:hAnsi="Times New Roman" w:cs="Times New Roman"/>
          <w:i w:val="0"/>
        </w:rPr>
        <w:t>8</w:t>
      </w:r>
      <w:r w:rsidR="008C4DC0">
        <w:rPr>
          <w:rFonts w:ascii="Times New Roman" w:hAnsi="Times New Roman" w:cs="Times New Roman"/>
          <w:i w:val="0"/>
        </w:rPr>
        <w:t>.</w:t>
      </w:r>
      <w:r w:rsidRPr="0001320D">
        <w:rPr>
          <w:rFonts w:ascii="Times New Roman" w:hAnsi="Times New Roman" w:cs="Times New Roman"/>
          <w:i w:val="0"/>
        </w:rPr>
        <w:t xml:space="preserve"> </w:t>
      </w:r>
      <w:r w:rsidRPr="0001320D">
        <w:rPr>
          <w:rFonts w:ascii="Times New Roman" w:hAnsi="Times New Roman" w:cs="Times New Roman"/>
          <w:bCs/>
          <w:i w:val="0"/>
          <w:color w:val="000000"/>
        </w:rPr>
        <w:t>Liczba pism przychodzących i wychodząc</w:t>
      </w:r>
      <w:r w:rsidR="00E74E45" w:rsidRPr="0001320D">
        <w:rPr>
          <w:rFonts w:ascii="Times New Roman" w:hAnsi="Times New Roman" w:cs="Times New Roman"/>
          <w:bCs/>
          <w:i w:val="0"/>
          <w:color w:val="000000"/>
        </w:rPr>
        <w:t xml:space="preserve">ych w sprawach interwencyjnych </w:t>
      </w:r>
      <w:r w:rsidR="00C83CDD">
        <w:rPr>
          <w:rFonts w:ascii="Times New Roman" w:hAnsi="Times New Roman" w:cs="Times New Roman"/>
          <w:bCs/>
          <w:i w:val="0"/>
          <w:color w:val="000000"/>
        </w:rPr>
        <w:t>i </w:t>
      </w:r>
      <w:r w:rsidRPr="0001320D">
        <w:rPr>
          <w:rFonts w:ascii="Times New Roman" w:hAnsi="Times New Roman" w:cs="Times New Roman"/>
          <w:bCs/>
          <w:i w:val="0"/>
          <w:color w:val="000000"/>
        </w:rPr>
        <w:t>przemocy w rodzinie</w:t>
      </w:r>
      <w:bookmarkEnd w:id="12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3543"/>
        <w:gridCol w:w="4054"/>
      </w:tblGrid>
      <w:tr w:rsidR="009A56D1" w:rsidTr="00B071F7">
        <w:trPr>
          <w:trHeight w:val="449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B071F7" w:rsidRDefault="009A56D1" w:rsidP="00B071F7">
            <w:pPr>
              <w:spacing w:after="0" w:line="240" w:lineRule="auto"/>
              <w:jc w:val="center"/>
            </w:pPr>
            <w:r w:rsidRPr="00B071F7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9A56D1" w:rsidRPr="00B071F7" w:rsidRDefault="009A56D1" w:rsidP="00B071F7">
            <w:pPr>
              <w:spacing w:after="0" w:line="240" w:lineRule="auto"/>
              <w:jc w:val="center"/>
            </w:pPr>
            <w:r w:rsidRPr="00B071F7">
              <w:rPr>
                <w:rFonts w:ascii="Times New Roman" w:hAnsi="Times New Roman"/>
                <w:b/>
              </w:rPr>
              <w:t>Liczba pism przychodzących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9A56D1" w:rsidRPr="00B071F7" w:rsidRDefault="009A56D1" w:rsidP="00B071F7">
            <w:pPr>
              <w:spacing w:after="0" w:line="240" w:lineRule="auto"/>
              <w:jc w:val="center"/>
            </w:pPr>
            <w:r w:rsidRPr="00B071F7">
              <w:rPr>
                <w:rFonts w:ascii="Times New Roman" w:hAnsi="Times New Roman"/>
                <w:b/>
              </w:rPr>
              <w:t>Liczba pism wychodzących</w:t>
            </w:r>
          </w:p>
        </w:tc>
      </w:tr>
      <w:tr w:rsidR="009A56D1" w:rsidTr="00B071F7">
        <w:trPr>
          <w:trHeight w:val="2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5493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</w:tr>
      <w:tr w:rsidR="009A56D1" w:rsidTr="00B071F7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5463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1663</w:t>
            </w:r>
          </w:p>
        </w:tc>
      </w:tr>
      <w:tr w:rsidR="009A56D1" w:rsidTr="00B071F7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5621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2159</w:t>
            </w:r>
          </w:p>
        </w:tc>
      </w:tr>
      <w:tr w:rsidR="009A56D1" w:rsidTr="00B071F7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4512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1717</w:t>
            </w:r>
          </w:p>
        </w:tc>
      </w:tr>
      <w:tr w:rsidR="009A56D1" w:rsidTr="00B071F7">
        <w:trPr>
          <w:trHeight w:val="25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21 089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A56D1" w:rsidRDefault="009A56D1" w:rsidP="00B071F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7440</w:t>
            </w:r>
          </w:p>
        </w:tc>
      </w:tr>
    </w:tbl>
    <w:p w:rsidR="002611DF" w:rsidRDefault="002611D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A56D1" w:rsidRDefault="009A56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skutecznego realizowania pomocy i wsparcia dla osób uwikłanych w przemoc </w:t>
      </w:r>
      <w:r w:rsidR="00C83CDD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 xml:space="preserve">rodzinie prowadzono regularną wymianę korespondencji z przedstawicielami służb zaangażowanych w przeciwdziałanie przemocy w rodzinie w Toruniu. Liczba zarejestrowanych pism wychodzących i przychodzących do Zespołu Interdyscyplinarnego </w:t>
      </w:r>
      <w:r w:rsidR="00C83CDD">
        <w:rPr>
          <w:rFonts w:ascii="Times New Roman" w:hAnsi="Times New Roman"/>
          <w:sz w:val="24"/>
          <w:szCs w:val="24"/>
        </w:rPr>
        <w:t>ds. </w:t>
      </w:r>
      <w:r>
        <w:rPr>
          <w:rFonts w:ascii="Times New Roman" w:hAnsi="Times New Roman"/>
          <w:sz w:val="24"/>
          <w:szCs w:val="24"/>
        </w:rPr>
        <w:t xml:space="preserve">Rozwiązywania Problemów Przemocy w Rodzinie oraz Ochrony Ofiar Przemocy </w:t>
      </w:r>
      <w:r w:rsidR="00C83CDD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 xml:space="preserve">Rodzinie w Toruniu w latach 2017 do 2020 utrzymywała się na podobnym poziomie. Do sądów kierowano wnioski o wgląd w sytuację rodziny w związku z interwencją Policji </w:t>
      </w:r>
      <w:r w:rsidR="00C83CDD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wypełnionym formularzem „Niebieska Karta A” a także w związku z wdrożeniem procedury przez pedagoga szkolnego. Do Gminnej Komisji Rozwiazywania Problemów Alkoholowych w Toruniu kierowano wnioski o zobowiązanie do leczenia odwykowego osób, gdzie głównym powodem stosowania przemocy w rodzinie było nadużywanie alkoholu lub innych środków odurzających. Do szkół kierowano prośby o pisemną inform</w:t>
      </w:r>
      <w:r w:rsidR="00C83CDD">
        <w:rPr>
          <w:rFonts w:ascii="Times New Roman" w:hAnsi="Times New Roman"/>
          <w:sz w:val="24"/>
          <w:szCs w:val="24"/>
        </w:rPr>
        <w:t>acje dotyczącą funkcjonowania w </w:t>
      </w:r>
      <w:r>
        <w:rPr>
          <w:rFonts w:ascii="Times New Roman" w:hAnsi="Times New Roman"/>
          <w:sz w:val="24"/>
          <w:szCs w:val="24"/>
        </w:rPr>
        <w:t xml:space="preserve">szkole dziecka uwikłanego w przemoc w rodzinie. Do prokuratury kierowano zawiadomienia o możliwości popełnienia przestępstwa przez osoby, wobec których istniało podejrzenie, że stosowały przemoc w rodzinie. </w:t>
      </w:r>
    </w:p>
    <w:p w:rsidR="00E519FE" w:rsidRPr="00E519FE" w:rsidRDefault="00E519FE" w:rsidP="00E519FE">
      <w:pPr>
        <w:spacing w:after="0" w:line="240" w:lineRule="auto"/>
        <w:jc w:val="both"/>
        <w:rPr>
          <w:sz w:val="16"/>
          <w:szCs w:val="16"/>
        </w:rPr>
      </w:pPr>
    </w:p>
    <w:p w:rsidR="009A56D1" w:rsidRPr="005A2031" w:rsidRDefault="0012637D" w:rsidP="00D916E2">
      <w:pPr>
        <w:pStyle w:val="Legenda"/>
        <w:keepNext/>
        <w:spacing w:line="240" w:lineRule="auto"/>
        <w:jc w:val="both"/>
        <w:rPr>
          <w:rFonts w:ascii="Times New Roman" w:hAnsi="Times New Roman" w:cs="Times New Roman"/>
          <w:i w:val="0"/>
        </w:rPr>
      </w:pPr>
      <w:bookmarkStart w:id="13" w:name="_Toc76740395"/>
      <w:r w:rsidRPr="005A2031">
        <w:rPr>
          <w:rFonts w:ascii="Times New Roman" w:hAnsi="Times New Roman" w:cs="Times New Roman"/>
          <w:i w:val="0"/>
        </w:rPr>
        <w:t xml:space="preserve">Tabela </w:t>
      </w:r>
      <w:r w:rsidR="002611DF">
        <w:rPr>
          <w:rFonts w:ascii="Times New Roman" w:hAnsi="Times New Roman" w:cs="Times New Roman"/>
          <w:i w:val="0"/>
        </w:rPr>
        <w:t>9</w:t>
      </w:r>
      <w:r w:rsidR="008C4DC0">
        <w:rPr>
          <w:rFonts w:ascii="Times New Roman" w:hAnsi="Times New Roman" w:cs="Times New Roman"/>
          <w:i w:val="0"/>
        </w:rPr>
        <w:t>.</w:t>
      </w:r>
      <w:r w:rsidRPr="005A2031">
        <w:rPr>
          <w:rFonts w:ascii="Times New Roman" w:hAnsi="Times New Roman" w:cs="Times New Roman"/>
          <w:i w:val="0"/>
        </w:rPr>
        <w:t xml:space="preserve"> Zakończone procedury N</w:t>
      </w:r>
      <w:r w:rsidR="00901D5C">
        <w:rPr>
          <w:rFonts w:ascii="Times New Roman" w:hAnsi="Times New Roman" w:cs="Times New Roman"/>
          <w:i w:val="0"/>
        </w:rPr>
        <w:t>iebieskie Karty</w:t>
      </w:r>
      <w:r w:rsidRPr="005A2031">
        <w:rPr>
          <w:rFonts w:ascii="Times New Roman" w:hAnsi="Times New Roman" w:cs="Times New Roman"/>
          <w:i w:val="0"/>
        </w:rPr>
        <w:t xml:space="preserve"> w przypadku ustania przemocy w rodzinie oraz rozstrzygnięciu o braku zasadności podejmowanych działań</w:t>
      </w:r>
      <w:bookmarkEnd w:id="13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6"/>
        <w:gridCol w:w="3778"/>
        <w:gridCol w:w="4404"/>
      </w:tblGrid>
      <w:tr w:rsidR="009A56D1" w:rsidTr="00B071F7">
        <w:trPr>
          <w:trHeight w:val="505"/>
        </w:trPr>
        <w:tc>
          <w:tcPr>
            <w:tcW w:w="9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2611DF" w:rsidRPr="00B071F7" w:rsidRDefault="009A56D1" w:rsidP="00B07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1F7">
              <w:rPr>
                <w:rFonts w:ascii="Times New Roman" w:hAnsi="Times New Roman"/>
                <w:b/>
              </w:rPr>
              <w:t>Zakończone procedury „Niebieskie Karty”</w:t>
            </w:r>
          </w:p>
        </w:tc>
      </w:tr>
      <w:tr w:rsidR="009A56D1" w:rsidTr="00B071F7">
        <w:trPr>
          <w:trHeight w:val="697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Pr="00B071F7" w:rsidRDefault="009A56D1" w:rsidP="00B071F7">
            <w:pPr>
              <w:spacing w:after="0" w:line="240" w:lineRule="auto"/>
              <w:jc w:val="center"/>
            </w:pPr>
            <w:r w:rsidRPr="00B071F7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Pr="00B071F7" w:rsidRDefault="009A56D1" w:rsidP="00B071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71F7">
              <w:rPr>
                <w:rFonts w:ascii="Times New Roman" w:hAnsi="Times New Roman"/>
                <w:b/>
                <w:bCs/>
                <w:sz w:val="20"/>
                <w:szCs w:val="20"/>
              </w:rPr>
              <w:t>w przypadku ustania</w:t>
            </w:r>
          </w:p>
          <w:p w:rsidR="009A56D1" w:rsidRPr="00B071F7" w:rsidRDefault="009A56D1" w:rsidP="00B071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71F7">
              <w:rPr>
                <w:rFonts w:ascii="Times New Roman" w:hAnsi="Times New Roman"/>
                <w:b/>
                <w:bCs/>
                <w:sz w:val="20"/>
                <w:szCs w:val="20"/>
              </w:rPr>
              <w:t>przemocy w rodzinie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A56D1" w:rsidRPr="00B071F7" w:rsidRDefault="009A56D1" w:rsidP="00B071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71F7">
              <w:rPr>
                <w:rFonts w:ascii="Times New Roman" w:hAnsi="Times New Roman"/>
                <w:b/>
                <w:bCs/>
                <w:sz w:val="20"/>
                <w:szCs w:val="20"/>
              </w:rPr>
              <w:t>w przypadku rozstrzygnięciu o braku zasadności podejmowanych działań</w:t>
            </w:r>
          </w:p>
        </w:tc>
      </w:tr>
      <w:tr w:rsidR="009A56D1" w:rsidTr="00B071F7">
        <w:trPr>
          <w:trHeight w:val="410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Default="009A56D1" w:rsidP="00B07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Pr="00B071F7" w:rsidRDefault="009A56D1" w:rsidP="00B071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71F7">
              <w:rPr>
                <w:rFonts w:ascii="Times New Roman" w:hAnsi="Times New Roman"/>
                <w:b/>
                <w:bCs/>
                <w:sz w:val="20"/>
                <w:szCs w:val="20"/>
              </w:rPr>
              <w:t>§ 18 ust 1 pkt 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A56D1" w:rsidRPr="00B071F7" w:rsidRDefault="009A56D1" w:rsidP="00B071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71F7">
              <w:rPr>
                <w:rFonts w:ascii="Times New Roman" w:hAnsi="Times New Roman"/>
                <w:b/>
                <w:bCs/>
                <w:sz w:val="20"/>
                <w:szCs w:val="20"/>
              </w:rPr>
              <w:t>§ 18 ust 1 pkt 2</w:t>
            </w:r>
          </w:p>
        </w:tc>
      </w:tr>
      <w:tr w:rsidR="009A56D1" w:rsidTr="00B071F7">
        <w:trPr>
          <w:trHeight w:val="41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56D1" w:rsidTr="00B071F7">
        <w:trPr>
          <w:trHeight w:val="42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A56D1" w:rsidTr="00B071F7">
        <w:trPr>
          <w:trHeight w:val="41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A56D1" w:rsidTr="00B071F7">
        <w:trPr>
          <w:trHeight w:val="40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A56D1" w:rsidTr="00B071F7">
        <w:trPr>
          <w:trHeight w:val="42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A56D1" w:rsidRDefault="009A56D1" w:rsidP="00B071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2611DF" w:rsidRPr="00E519FE" w:rsidRDefault="00261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Rozwój zaplecza instytucjonalnego na terenie Miasta Torunia i systematycznie wprowadzane działania na rzecz przeciwdziałania przemocy w rodzinie podnoszą skuteczność świadczonej </w:t>
      </w:r>
      <w:r>
        <w:rPr>
          <w:rFonts w:ascii="Times New Roman" w:eastAsia="Calibri" w:hAnsi="Times New Roman"/>
          <w:sz w:val="24"/>
          <w:szCs w:val="24"/>
        </w:rPr>
        <w:lastRenderedPageBreak/>
        <w:t>pomocy. Należą do nich podejmowane działani</w:t>
      </w:r>
      <w:r w:rsidR="00D916E2">
        <w:rPr>
          <w:rFonts w:ascii="Times New Roman" w:eastAsia="Calibri" w:hAnsi="Times New Roman"/>
          <w:sz w:val="24"/>
          <w:szCs w:val="24"/>
        </w:rPr>
        <w:t xml:space="preserve">a profilaktyczne, informacyjne </w:t>
      </w:r>
      <w:r>
        <w:rPr>
          <w:rFonts w:ascii="Times New Roman" w:eastAsia="Calibri" w:hAnsi="Times New Roman"/>
          <w:sz w:val="24"/>
          <w:szCs w:val="24"/>
        </w:rPr>
        <w:t>i edukacyjne, bezpłatne specjalistyczne poradnictwo prowadzone przez</w:t>
      </w:r>
      <w:r w:rsidR="00D916E2">
        <w:rPr>
          <w:rFonts w:ascii="Times New Roman" w:eastAsia="Calibri" w:hAnsi="Times New Roman"/>
          <w:sz w:val="24"/>
          <w:szCs w:val="24"/>
        </w:rPr>
        <w:t xml:space="preserve"> wykwalifikowaną </w:t>
      </w:r>
      <w:r>
        <w:rPr>
          <w:rFonts w:ascii="Times New Roman" w:eastAsia="Calibri" w:hAnsi="Times New Roman"/>
          <w:sz w:val="24"/>
          <w:szCs w:val="24"/>
        </w:rPr>
        <w:t xml:space="preserve">i doświadczoną kadrę, praca z osobami uzależnionymi, współpraca z animatorami działającymi w świetlicach środowiskowych, oraz świetlicach socjoterapeutycznych, świetlicach prowadzonych przez organizacje pozarządowe, punktach konsultacyjno-informacyjnych i dziennych formach pobytu dla osób starszych. Ważnym elementem w działaniach na rzecz przeciwdziałania przemocy w rodzinie są sporządzane regularnie </w:t>
      </w:r>
      <w:r w:rsidR="00DE2E83">
        <w:rPr>
          <w:rFonts w:ascii="Times New Roman" w:eastAsia="Calibri" w:hAnsi="Times New Roman"/>
          <w:sz w:val="24"/>
          <w:szCs w:val="24"/>
        </w:rPr>
        <w:t xml:space="preserve">resortowe </w:t>
      </w:r>
      <w:r>
        <w:rPr>
          <w:rFonts w:ascii="Times New Roman" w:eastAsia="Calibri" w:hAnsi="Times New Roman"/>
          <w:sz w:val="24"/>
          <w:szCs w:val="24"/>
        </w:rPr>
        <w:t xml:space="preserve">sprawozdania miesięczne i roczne pozwalające analizować problem przemocy w rodzinie. 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Podmioty uczestniczące w realizacji procedury „Niebieskie Karty” zgłaszają potrzebę podnoszenia kwalifikacji i umiejętności praktycznych dla dzielnicowych, pracowników socjalnych, pedagogów szkolnych zobowiązanych ustawą do realizacji wsparcia dla osób doświadczających przemocy w rodzinie. Zgłasz</w:t>
      </w:r>
      <w:r w:rsidR="00D916E2">
        <w:rPr>
          <w:rFonts w:ascii="Times New Roman" w:hAnsi="Times New Roman"/>
          <w:bCs/>
          <w:sz w:val="24"/>
          <w:szCs w:val="24"/>
        </w:rPr>
        <w:t xml:space="preserve">ano również potrzebę szkolenia </w:t>
      </w:r>
      <w:r w:rsidR="00C83CDD">
        <w:rPr>
          <w:rFonts w:ascii="Times New Roman" w:hAnsi="Times New Roman"/>
          <w:bCs/>
          <w:sz w:val="24"/>
          <w:szCs w:val="24"/>
        </w:rPr>
        <w:t>w </w:t>
      </w:r>
      <w:r>
        <w:rPr>
          <w:rFonts w:ascii="Times New Roman" w:hAnsi="Times New Roman"/>
          <w:bCs/>
          <w:sz w:val="24"/>
          <w:szCs w:val="24"/>
        </w:rPr>
        <w:t>postępowaniu z osobami agresywnymi oraz potrzebę warsztatów dla osób agresywnych i nie umiejących radzić sobie z emocjami.</w:t>
      </w:r>
    </w:p>
    <w:p w:rsidR="00DE2E83" w:rsidRPr="00E519FE" w:rsidRDefault="00DE2E83">
      <w:pPr>
        <w:spacing w:after="0" w:line="240" w:lineRule="auto"/>
        <w:jc w:val="both"/>
        <w:rPr>
          <w:sz w:val="24"/>
          <w:szCs w:val="24"/>
        </w:rPr>
      </w:pPr>
    </w:p>
    <w:p w:rsidR="009A56D1" w:rsidRDefault="009A56D1">
      <w:pPr>
        <w:pStyle w:val="Nagwek2"/>
        <w:numPr>
          <w:ilvl w:val="0"/>
          <w:numId w:val="6"/>
        </w:numPr>
        <w:spacing w:line="240" w:lineRule="auto"/>
        <w:ind w:left="714" w:hanging="357"/>
        <w:rPr>
          <w:rFonts w:ascii="Times New Roman" w:eastAsia="Calibri" w:hAnsi="Times New Roman"/>
          <w:sz w:val="24"/>
          <w:szCs w:val="24"/>
        </w:rPr>
      </w:pPr>
      <w:bookmarkStart w:id="14" w:name="__RefHeading___Toc69842940"/>
      <w:bookmarkEnd w:id="14"/>
      <w:r>
        <w:rPr>
          <w:rFonts w:ascii="Times New Roman" w:eastAsia="Calibri" w:hAnsi="Times New Roman"/>
          <w:sz w:val="24"/>
          <w:szCs w:val="24"/>
        </w:rPr>
        <w:t>Założenia Programu</w:t>
      </w:r>
    </w:p>
    <w:p w:rsidR="009A56D1" w:rsidRDefault="009A56D1">
      <w:pPr>
        <w:pStyle w:val="TEKST"/>
        <w:spacing w:before="0" w:after="0" w:line="240" w:lineRule="auto"/>
      </w:pPr>
      <w:r>
        <w:t>Program zakłada zwiększenie skuteczności przeciwdziałania przemocy w rodzinie oraz zmniejszenie skali tego zjawiska poprzez zintensyfikowanie działań profilaktycznych. Zwiększenie dostępności i skuteczności ochrony oraz wsparcia osób dot</w:t>
      </w:r>
      <w:r w:rsidR="00D916E2">
        <w:t>kniętych przemocą</w:t>
      </w:r>
      <w:r w:rsidR="00C83CDD">
        <w:t xml:space="preserve"> w </w:t>
      </w:r>
      <w:r>
        <w:t xml:space="preserve">rodzinie. Zwiększenie skuteczności oddziaływań </w:t>
      </w:r>
      <w:r w:rsidR="00D916E2">
        <w:t xml:space="preserve">wobec osób stosujących przemoc </w:t>
      </w:r>
      <w:r w:rsidR="00C83CDD">
        <w:t>w </w:t>
      </w:r>
      <w:r>
        <w:t xml:space="preserve">rodzinie. Zwiększenie poziomu kompetencji przedstawicieli instytucji i podmiotów realizujących zadania z zakresu przeciwdziałania przemocy w rodzinie. Konieczna jest interdyscyplinarność i kompleksowość oddziaływań służb poprzez ścisłą współpracę, łączenie działań, przepływ informacji, określenie wspólnego celu oraz przewidywanie efektów działań. </w:t>
      </w:r>
    </w:p>
    <w:p w:rsidR="009A56D1" w:rsidRDefault="009A56D1" w:rsidP="00AC6188">
      <w:pPr>
        <w:pStyle w:val="TEKST"/>
        <w:spacing w:before="0" w:after="0" w:line="240" w:lineRule="auto"/>
        <w:contextualSpacing/>
      </w:pPr>
      <w:r>
        <w:t xml:space="preserve">Realizacja Programu zapewni długofalowy rozwój systemu edukacji skierowany zarówno do grup zawodowych udzielających wsparcia, podejmujących interwencje i mających kontakt </w:t>
      </w:r>
      <w:r w:rsidR="00C83CDD">
        <w:t>z </w:t>
      </w:r>
      <w:r>
        <w:t>osobami doświadczającymi przemocy</w:t>
      </w:r>
      <w:r w:rsidR="005D4F6C">
        <w:t xml:space="preserve"> w rodzinie</w:t>
      </w:r>
      <w:r>
        <w:t xml:space="preserve">, jak i edukację społeczną, mającą na celu obalanie mitów i stereotypów, a tym samym zmianę obyczajów i postaw sprzyjających </w:t>
      </w:r>
      <w:r w:rsidR="00C83CDD">
        <w:t>i </w:t>
      </w:r>
      <w:r>
        <w:t>usprawiedliwiających przemoc w rodzinie. Wzrost świadomości społecznej przyczyni</w:t>
      </w:r>
      <w:r w:rsidR="005D4F6C">
        <w:t>a</w:t>
      </w:r>
      <w:r>
        <w:t xml:space="preserve"> się</w:t>
      </w:r>
      <w:r w:rsidR="005D4F6C">
        <w:t xml:space="preserve"> </w:t>
      </w:r>
      <w:r>
        <w:t>do zapobiegania przemocy, umożliwi</w:t>
      </w:r>
      <w:r w:rsidR="005D4F6C">
        <w:t>a</w:t>
      </w:r>
      <w:r>
        <w:t xml:space="preserve"> szybsze reagowanie, a także powoduje, że sprawcy przemocy odczuwa</w:t>
      </w:r>
      <w:r w:rsidR="005D4F6C">
        <w:t>ją</w:t>
      </w:r>
      <w:r>
        <w:t xml:space="preserve"> brak akceptacji dla swoich działań.</w:t>
      </w:r>
    </w:p>
    <w:p w:rsidR="00956272" w:rsidRPr="005D4F6C" w:rsidRDefault="009A56D1" w:rsidP="00AC6188">
      <w:pPr>
        <w:spacing w:after="0" w:line="240" w:lineRule="auto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5D4F6C">
        <w:rPr>
          <w:rFonts w:ascii="Times New Roman" w:hAnsi="Times New Roman"/>
          <w:color w:val="0D0D0D"/>
          <w:sz w:val="24"/>
          <w:szCs w:val="24"/>
        </w:rPr>
        <w:t xml:space="preserve">Utworzony uchwałą Rady Miasta Torunia nr 536/20 z dnia 17 grudnia 2020 r. Ośrodek Interwencji Kryzysowej, wpisuje się w działania na rzecz zwiększenia skuteczności przeciwdziałania przemocy w rodzinie i zwiększa ofertę specjalistycznego wsparcia dla osób doświadczających przemocy w rodzinie w </w:t>
      </w:r>
      <w:r w:rsidR="00FD0FFE" w:rsidRPr="005D4F6C">
        <w:rPr>
          <w:rFonts w:ascii="Times New Roman" w:hAnsi="Times New Roman"/>
          <w:color w:val="0D0D0D"/>
          <w:sz w:val="24"/>
          <w:szCs w:val="24"/>
        </w:rPr>
        <w:t xml:space="preserve">Toruniu.  </w:t>
      </w:r>
      <w:r w:rsidR="00915796">
        <w:rPr>
          <w:rFonts w:ascii="Times New Roman" w:hAnsi="Times New Roman"/>
          <w:color w:val="0D0D0D"/>
          <w:sz w:val="24"/>
          <w:szCs w:val="24"/>
        </w:rPr>
        <w:t xml:space="preserve">Ponadto utworzony </w:t>
      </w:r>
      <w:r w:rsidR="00FD0FFE" w:rsidRPr="005D4F6C">
        <w:rPr>
          <w:rFonts w:ascii="Times New Roman" w:hAnsi="Times New Roman"/>
          <w:color w:val="0D0D0D"/>
          <w:sz w:val="24"/>
          <w:szCs w:val="24"/>
        </w:rPr>
        <w:t>Uchwałą</w:t>
      </w:r>
      <w:r w:rsidR="00FF62FC" w:rsidRPr="005D4F6C">
        <w:rPr>
          <w:rFonts w:ascii="Times New Roman" w:hAnsi="Times New Roman"/>
          <w:bCs/>
          <w:color w:val="0D0D0D"/>
          <w:sz w:val="24"/>
          <w:szCs w:val="24"/>
          <w:lang w:eastAsia="pl-PL"/>
        </w:rPr>
        <w:t xml:space="preserve"> nr 673/21 Rady Miasta Torunia z dnia 22 lipca 2021 r. w sprawie utworzenia jednostki organizacyjnej pod nazwą „Dom dla Matek lub Ojców z Małoletnimi Dziećmi i Kobiet w Ciąży”</w:t>
      </w:r>
      <w:r w:rsidR="00C83CDD">
        <w:rPr>
          <w:rFonts w:ascii="Times New Roman" w:hAnsi="Times New Roman"/>
          <w:color w:val="0D0D0D"/>
          <w:sz w:val="24"/>
          <w:szCs w:val="24"/>
          <w:lang w:eastAsia="pl-PL"/>
        </w:rPr>
        <w:t>, od dnia 1 </w:t>
      </w:r>
      <w:r w:rsidR="00FF62FC" w:rsidRPr="005D4F6C">
        <w:rPr>
          <w:rFonts w:ascii="Times New Roman" w:hAnsi="Times New Roman"/>
          <w:color w:val="0D0D0D"/>
          <w:sz w:val="24"/>
          <w:szCs w:val="24"/>
          <w:lang w:eastAsia="pl-PL"/>
        </w:rPr>
        <w:t>października 2021r.</w:t>
      </w:r>
      <w:r w:rsidR="00915796">
        <w:rPr>
          <w:rFonts w:ascii="Times New Roman" w:hAnsi="Times New Roman"/>
          <w:color w:val="0D0D0D"/>
          <w:sz w:val="24"/>
          <w:szCs w:val="24"/>
          <w:lang w:eastAsia="pl-PL"/>
        </w:rPr>
        <w:t xml:space="preserve"> da schronienie i specjalistyczną pomoc </w:t>
      </w:r>
      <w:r w:rsidRPr="005D4F6C">
        <w:rPr>
          <w:rFonts w:ascii="Times New Roman" w:hAnsi="Times New Roman"/>
          <w:color w:val="0D0D0D"/>
          <w:sz w:val="24"/>
          <w:szCs w:val="24"/>
        </w:rPr>
        <w:t xml:space="preserve">matki </w:t>
      </w:r>
      <w:r w:rsidR="00915796">
        <w:rPr>
          <w:rFonts w:ascii="Times New Roman" w:hAnsi="Times New Roman"/>
          <w:color w:val="0D0D0D"/>
          <w:sz w:val="24"/>
          <w:szCs w:val="24"/>
        </w:rPr>
        <w:t xml:space="preserve">lub </w:t>
      </w:r>
      <w:r w:rsidRPr="005D4F6C">
        <w:rPr>
          <w:rFonts w:ascii="Times New Roman" w:hAnsi="Times New Roman"/>
          <w:color w:val="0D0D0D"/>
          <w:sz w:val="24"/>
          <w:szCs w:val="24"/>
        </w:rPr>
        <w:t>z małoletnimi dziećmi, ofiar</w:t>
      </w:r>
      <w:r w:rsidR="00915796">
        <w:rPr>
          <w:rFonts w:ascii="Times New Roman" w:hAnsi="Times New Roman"/>
          <w:color w:val="0D0D0D"/>
          <w:sz w:val="24"/>
          <w:szCs w:val="24"/>
        </w:rPr>
        <w:t>om</w:t>
      </w:r>
      <w:r w:rsidRPr="005D4F6C">
        <w:rPr>
          <w:rFonts w:ascii="Times New Roman" w:hAnsi="Times New Roman"/>
          <w:color w:val="0D0D0D"/>
          <w:sz w:val="24"/>
          <w:szCs w:val="24"/>
        </w:rPr>
        <w:t xml:space="preserve"> przemocy w rodzinie</w:t>
      </w:r>
      <w:r w:rsidR="00956272" w:rsidRPr="005D4F6C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Pr="005D4F6C">
        <w:rPr>
          <w:rFonts w:ascii="Times New Roman" w:hAnsi="Times New Roman"/>
          <w:color w:val="0D0D0D"/>
          <w:sz w:val="24"/>
          <w:szCs w:val="24"/>
        </w:rPr>
        <w:t xml:space="preserve"> </w:t>
      </w:r>
      <w:bookmarkStart w:id="15" w:name="__RefHeading___Toc69842941"/>
      <w:bookmarkEnd w:id="15"/>
    </w:p>
    <w:p w:rsidR="00273DA5" w:rsidRDefault="00273DA5" w:rsidP="00AC6188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2045" w:rsidRPr="006F50C0" w:rsidRDefault="001A2045" w:rsidP="00AC6188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56D1" w:rsidRPr="0061200C" w:rsidRDefault="009A56D1" w:rsidP="001A2045">
      <w:pPr>
        <w:numPr>
          <w:ilvl w:val="0"/>
          <w:numId w:val="6"/>
        </w:numPr>
        <w:spacing w:after="0" w:line="240" w:lineRule="auto"/>
        <w:contextualSpacing/>
        <w:jc w:val="both"/>
        <w:rPr>
          <w:b/>
          <w:bCs/>
          <w:color w:val="2E74B5"/>
        </w:rPr>
      </w:pPr>
      <w:r w:rsidRPr="0061200C">
        <w:rPr>
          <w:rFonts w:ascii="Times New Roman" w:eastAsia="Calibri" w:hAnsi="Times New Roman"/>
          <w:b/>
          <w:bCs/>
          <w:color w:val="2E74B5"/>
          <w:sz w:val="24"/>
          <w:szCs w:val="24"/>
        </w:rPr>
        <w:t>Przewidywane efekty realizacji Programu</w:t>
      </w:r>
      <w:r w:rsidR="00581173" w:rsidRPr="0061200C">
        <w:rPr>
          <w:rFonts w:ascii="Times New Roman" w:eastAsia="Calibri" w:hAnsi="Times New Roman"/>
          <w:b/>
          <w:bCs/>
          <w:color w:val="2E74B5"/>
          <w:sz w:val="24"/>
          <w:szCs w:val="24"/>
        </w:rPr>
        <w:t>.</w:t>
      </w:r>
    </w:p>
    <w:p w:rsidR="009A56D1" w:rsidRDefault="009A56D1" w:rsidP="00AC6188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sz w:val="24"/>
          <w:szCs w:val="24"/>
        </w:rPr>
        <w:t>Zakłada się, że realizacja Programu przyczyni się do:</w:t>
      </w:r>
    </w:p>
    <w:p w:rsidR="009A56D1" w:rsidRDefault="009A56D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podniesienia świadomości społecznej w obszarze zjawiska przemocy w rodzinie;</w:t>
      </w:r>
    </w:p>
    <w:p w:rsidR="009A56D1" w:rsidRDefault="009A56D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zwiększenia dostępności i skuteczności pomocy skiero</w:t>
      </w:r>
      <w:r w:rsidR="00C83CDD">
        <w:rPr>
          <w:rFonts w:ascii="Times New Roman" w:eastAsia="Calibri" w:hAnsi="Times New Roman"/>
          <w:sz w:val="24"/>
          <w:szCs w:val="24"/>
        </w:rPr>
        <w:t xml:space="preserve">wanej do osób doświadczających </w:t>
      </w:r>
      <w:r>
        <w:rPr>
          <w:rFonts w:ascii="Times New Roman" w:eastAsia="Calibri" w:hAnsi="Times New Roman"/>
          <w:sz w:val="24"/>
          <w:szCs w:val="24"/>
        </w:rPr>
        <w:t xml:space="preserve">przemocy w rodzinie; </w:t>
      </w:r>
    </w:p>
    <w:p w:rsidR="009A56D1" w:rsidRDefault="009A56D1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powstrzymania sprawców przemocy w rodzinie przed dalszym jej stosowaniem poprzez realizacje programu oddziaływań korekcyjno-edukacyjnych;</w:t>
      </w:r>
    </w:p>
    <w:p w:rsidR="009A56D1" w:rsidRDefault="009A56D1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lastRenderedPageBreak/>
        <w:t>podniesienia kwalifikacji i wzrostu kompetencji kadr zaangażowanych w pomoc osobom i rodzinom doświadczającym przemocy w rodzinie;</w:t>
      </w:r>
    </w:p>
    <w:p w:rsidR="009A56D1" w:rsidRDefault="009A56D1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usprawnienia współpracy między instytucjami zajmującymi się udzielaniem pomocy</w:t>
      </w:r>
    </w:p>
    <w:p w:rsidR="009A56D1" w:rsidRDefault="009A56D1">
      <w:pPr>
        <w:pStyle w:val="Akapitzlist"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osobom i rodzinom, w których występuje przemoc;</w:t>
      </w:r>
    </w:p>
    <w:p w:rsidR="009A56D1" w:rsidRDefault="009A56D1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rozwoju, wzmocnienia i upowszechnienia działań profilaktycznych w zakresie przeciwdziałania przemocy w rodzinie;</w:t>
      </w:r>
    </w:p>
    <w:p w:rsidR="009A56D1" w:rsidRDefault="009A56D1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usprawnienia przepływu informacji i diagnozowania zjawiska przemocy w rodzinie na</w:t>
      </w:r>
    </w:p>
    <w:p w:rsidR="009A56D1" w:rsidRDefault="009A56D1">
      <w:p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/>
          <w:sz w:val="24"/>
          <w:szCs w:val="24"/>
        </w:rPr>
        <w:t>terenie miasta Torunia.</w:t>
      </w:r>
    </w:p>
    <w:p w:rsidR="00076785" w:rsidRPr="00E519FE" w:rsidRDefault="00076785">
      <w:p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</w:p>
    <w:p w:rsidR="009A56D1" w:rsidRDefault="009A56D1" w:rsidP="00581173">
      <w:pPr>
        <w:pStyle w:val="Nagwek2"/>
        <w:numPr>
          <w:ilvl w:val="0"/>
          <w:numId w:val="6"/>
        </w:numPr>
        <w:spacing w:line="240" w:lineRule="auto"/>
      </w:pPr>
      <w:bookmarkStart w:id="16" w:name="__RefHeading___Toc69842942"/>
      <w:bookmarkEnd w:id="16"/>
      <w:r>
        <w:rPr>
          <w:rFonts w:ascii="Times New Roman" w:eastAsia="Calibri" w:hAnsi="Times New Roman"/>
          <w:sz w:val="24"/>
          <w:szCs w:val="24"/>
        </w:rPr>
        <w:t>Adresaci Programu</w:t>
      </w:r>
    </w:p>
    <w:p w:rsidR="009A56D1" w:rsidRDefault="009A56D1" w:rsidP="00581173">
      <w:pPr>
        <w:spacing w:after="0" w:line="240" w:lineRule="auto"/>
        <w:contextualSpacing/>
      </w:pPr>
      <w:r>
        <w:rPr>
          <w:rFonts w:ascii="Times New Roman" w:hAnsi="Times New Roman"/>
          <w:sz w:val="24"/>
          <w:szCs w:val="24"/>
        </w:rPr>
        <w:t xml:space="preserve">Program skierowany jest do: </w:t>
      </w:r>
    </w:p>
    <w:p w:rsidR="009A56D1" w:rsidRPr="00901D5C" w:rsidRDefault="009A56D1" w:rsidP="00581173">
      <w:pPr>
        <w:pStyle w:val="Nagwek2"/>
        <w:numPr>
          <w:ilvl w:val="0"/>
          <w:numId w:val="13"/>
        </w:numPr>
        <w:spacing w:before="0" w:line="240" w:lineRule="auto"/>
        <w:rPr>
          <w:b w:val="0"/>
        </w:rPr>
      </w:pPr>
      <w:r w:rsidRPr="00901D5C">
        <w:rPr>
          <w:rStyle w:val="TEKSTZnak"/>
          <w:b w:val="0"/>
          <w:color w:val="auto"/>
        </w:rPr>
        <w:t xml:space="preserve">ogółu mieszkańców </w:t>
      </w:r>
      <w:r w:rsidR="00427F3E">
        <w:rPr>
          <w:rStyle w:val="TEKSTZnak"/>
          <w:b w:val="0"/>
          <w:color w:val="auto"/>
        </w:rPr>
        <w:t xml:space="preserve">miasta </w:t>
      </w:r>
      <w:r w:rsidRPr="00901D5C">
        <w:rPr>
          <w:rStyle w:val="TEKSTZnak"/>
          <w:b w:val="0"/>
          <w:color w:val="auto"/>
        </w:rPr>
        <w:t>Toru</w:t>
      </w:r>
      <w:r w:rsidR="00427F3E">
        <w:rPr>
          <w:rStyle w:val="TEKSTZnak"/>
          <w:b w:val="0"/>
          <w:color w:val="auto"/>
        </w:rPr>
        <w:t>ń</w:t>
      </w:r>
      <w:r w:rsidRPr="00901D5C">
        <w:rPr>
          <w:rStyle w:val="TEKSTZnak"/>
          <w:b w:val="0"/>
          <w:color w:val="auto"/>
        </w:rPr>
        <w:t>, w tym</w:t>
      </w:r>
      <w:r w:rsidR="00901D5C" w:rsidRPr="00901D5C">
        <w:rPr>
          <w:rStyle w:val="TEKSTZnak"/>
          <w:b w:val="0"/>
          <w:color w:val="auto"/>
        </w:rPr>
        <w:t xml:space="preserve"> osób</w:t>
      </w:r>
      <w:r w:rsidRPr="00901D5C">
        <w:rPr>
          <w:rStyle w:val="TEKSTZnak"/>
          <w:b w:val="0"/>
          <w:color w:val="auto"/>
        </w:rPr>
        <w:t xml:space="preserve"> </w:t>
      </w:r>
      <w:r w:rsidR="00D578E6">
        <w:rPr>
          <w:rStyle w:val="TEKSTZnak"/>
          <w:b w:val="0"/>
          <w:color w:val="auto"/>
        </w:rPr>
        <w:t>uwikłanych w przemoc w rodzinie</w:t>
      </w:r>
      <w:r w:rsidRPr="00901D5C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9A56D1" w:rsidRDefault="009A56D1" w:rsidP="00581173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osób </w:t>
      </w:r>
      <w:r w:rsidR="00901D5C">
        <w:rPr>
          <w:rFonts w:ascii="Times New Roman" w:hAnsi="Times New Roman"/>
          <w:sz w:val="24"/>
          <w:szCs w:val="24"/>
        </w:rPr>
        <w:t>starszych, kobiet, męż</w:t>
      </w:r>
      <w:r w:rsidR="00D578E6">
        <w:rPr>
          <w:rFonts w:ascii="Times New Roman" w:hAnsi="Times New Roman"/>
          <w:sz w:val="24"/>
          <w:szCs w:val="24"/>
        </w:rPr>
        <w:t>czyzn,</w:t>
      </w:r>
      <w:r w:rsidR="00901D5C">
        <w:rPr>
          <w:rFonts w:ascii="Times New Roman" w:hAnsi="Times New Roman"/>
          <w:sz w:val="24"/>
          <w:szCs w:val="24"/>
        </w:rPr>
        <w:t xml:space="preserve"> dzieci</w:t>
      </w:r>
      <w:r w:rsidR="00D578E6">
        <w:rPr>
          <w:rFonts w:ascii="Times New Roman" w:hAnsi="Times New Roman"/>
          <w:sz w:val="24"/>
          <w:szCs w:val="24"/>
        </w:rPr>
        <w:t xml:space="preserve"> i rodzin</w:t>
      </w:r>
      <w:r w:rsidR="00901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dotkniętych przemocą w rodzinie;</w:t>
      </w:r>
    </w:p>
    <w:p w:rsidR="009A56D1" w:rsidRDefault="009A56D1" w:rsidP="0058117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osób stosujących przemoc w rodzinie; </w:t>
      </w:r>
    </w:p>
    <w:p w:rsidR="009A56D1" w:rsidRDefault="009A56D1" w:rsidP="00581173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świadków przemocy w rodzinie; </w:t>
      </w:r>
    </w:p>
    <w:p w:rsidR="009A56D1" w:rsidRPr="00076785" w:rsidRDefault="009A56D1" w:rsidP="00581173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służb zajmujących się przeciwdziałaniem przemocy w rodzinie. </w:t>
      </w:r>
    </w:p>
    <w:p w:rsidR="00076785" w:rsidRPr="00E519FE" w:rsidRDefault="00076785" w:rsidP="00581173">
      <w:pPr>
        <w:spacing w:after="0" w:line="240" w:lineRule="auto"/>
        <w:ind w:left="720"/>
        <w:jc w:val="both"/>
        <w:rPr>
          <w:sz w:val="24"/>
          <w:szCs w:val="24"/>
        </w:rPr>
      </w:pPr>
    </w:p>
    <w:p w:rsidR="009A56D1" w:rsidRDefault="009A56D1" w:rsidP="00581173">
      <w:pPr>
        <w:pStyle w:val="Nagwek2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17" w:name="__RefHeading___Toc69842939"/>
      <w:bookmarkEnd w:id="17"/>
      <w:r>
        <w:rPr>
          <w:rFonts w:ascii="Times New Roman" w:hAnsi="Times New Roman"/>
          <w:sz w:val="24"/>
          <w:szCs w:val="24"/>
        </w:rPr>
        <w:t>Realizatorzy Programu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Program Przeciwdziałania Przemocy w Rodzinie oraz Ochrony Ofiar Przemocy</w:t>
      </w:r>
      <w:r w:rsidR="00C83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C83CDD">
        <w:rPr>
          <w:rFonts w:ascii="Times New Roman" w:hAnsi="Times New Roman"/>
          <w:sz w:val="24"/>
          <w:szCs w:val="24"/>
        </w:rPr>
        <w:t xml:space="preserve"> Rodzinie w </w:t>
      </w:r>
      <w:r>
        <w:rPr>
          <w:rFonts w:ascii="Times New Roman" w:hAnsi="Times New Roman"/>
          <w:sz w:val="24"/>
          <w:szCs w:val="24"/>
        </w:rPr>
        <w:t xml:space="preserve">Toruniu na lata 2021-2026 będzie realizowany w oparciu o sieć instytucji zajmujących się bezpośrednio i pośrednio przeciwdziałaniem przemocy w rodzinie na terenie </w:t>
      </w:r>
      <w:r w:rsidR="00CF36C2">
        <w:rPr>
          <w:rFonts w:ascii="Times New Roman" w:hAnsi="Times New Roman"/>
          <w:sz w:val="24"/>
          <w:szCs w:val="24"/>
        </w:rPr>
        <w:t xml:space="preserve">miasta </w:t>
      </w:r>
      <w:r>
        <w:rPr>
          <w:rFonts w:ascii="Times New Roman" w:hAnsi="Times New Roman"/>
          <w:sz w:val="24"/>
          <w:szCs w:val="24"/>
        </w:rPr>
        <w:t>Toru</w:t>
      </w:r>
      <w:r w:rsidR="00427F3E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:</w:t>
      </w:r>
    </w:p>
    <w:p w:rsidR="009A56D1" w:rsidRPr="00CF36C2" w:rsidRDefault="009A56D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CF36C2">
        <w:rPr>
          <w:rFonts w:ascii="Times New Roman" w:hAnsi="Times New Roman"/>
          <w:sz w:val="24"/>
          <w:szCs w:val="24"/>
        </w:rPr>
        <w:t>Miejski Ośrodek Pomocy Rodzinie w Toruniu.</w:t>
      </w:r>
    </w:p>
    <w:p w:rsidR="009A56D1" w:rsidRPr="00CF36C2" w:rsidRDefault="009A56D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CF36C2">
        <w:rPr>
          <w:rFonts w:ascii="Times New Roman" w:hAnsi="Times New Roman"/>
          <w:sz w:val="24"/>
          <w:szCs w:val="24"/>
        </w:rPr>
        <w:t>Gminn</w:t>
      </w:r>
      <w:r w:rsidR="00CF36C2" w:rsidRPr="00CF36C2">
        <w:rPr>
          <w:rFonts w:ascii="Times New Roman" w:hAnsi="Times New Roman"/>
          <w:sz w:val="24"/>
          <w:szCs w:val="24"/>
        </w:rPr>
        <w:t>ą</w:t>
      </w:r>
      <w:r w:rsidRPr="00CF36C2">
        <w:rPr>
          <w:rFonts w:ascii="Times New Roman" w:hAnsi="Times New Roman"/>
          <w:sz w:val="24"/>
          <w:szCs w:val="24"/>
        </w:rPr>
        <w:t xml:space="preserve"> Komisję Rozwiązywania Problemów Alkoholowych w Toruniu.</w:t>
      </w:r>
    </w:p>
    <w:p w:rsidR="009A56D1" w:rsidRPr="00CF36C2" w:rsidRDefault="009A56D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CF36C2">
        <w:rPr>
          <w:rFonts w:ascii="Times New Roman" w:hAnsi="Times New Roman"/>
          <w:sz w:val="24"/>
          <w:szCs w:val="24"/>
        </w:rPr>
        <w:t>Komendę Miejską Policji w Toruniu.</w:t>
      </w:r>
    </w:p>
    <w:p w:rsidR="009A56D1" w:rsidRPr="00CF36C2" w:rsidRDefault="009A56D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CF36C2">
        <w:rPr>
          <w:rFonts w:ascii="Times New Roman" w:hAnsi="Times New Roman"/>
          <w:sz w:val="24"/>
          <w:szCs w:val="24"/>
        </w:rPr>
        <w:t xml:space="preserve">Wydział Edukacji Urzędu Miasta Torunia oraz placówki oświatowe. </w:t>
      </w:r>
    </w:p>
    <w:p w:rsidR="009A56D1" w:rsidRPr="00CF36C2" w:rsidRDefault="009A56D1">
      <w:pPr>
        <w:pStyle w:val="Akapitzlist"/>
        <w:numPr>
          <w:ilvl w:val="0"/>
          <w:numId w:val="10"/>
        </w:numPr>
        <w:spacing w:after="0" w:line="240" w:lineRule="auto"/>
        <w:ind w:right="-141"/>
        <w:rPr>
          <w:rFonts w:ascii="Times New Roman" w:hAnsi="Times New Roman"/>
        </w:rPr>
      </w:pPr>
      <w:r w:rsidRPr="00CF36C2">
        <w:rPr>
          <w:rFonts w:ascii="Times New Roman" w:hAnsi="Times New Roman"/>
          <w:sz w:val="24"/>
          <w:szCs w:val="24"/>
        </w:rPr>
        <w:t>Wydział Zdrowia i Polityki Społecznej Urzędu Miasta Torunia oraz placówki ochrony</w:t>
      </w:r>
    </w:p>
    <w:p w:rsidR="009A56D1" w:rsidRPr="00CF36C2" w:rsidRDefault="009A56D1">
      <w:pPr>
        <w:pStyle w:val="Akapitzlist"/>
        <w:spacing w:after="0" w:line="240" w:lineRule="auto"/>
        <w:ind w:right="-141"/>
        <w:rPr>
          <w:rFonts w:ascii="Times New Roman" w:hAnsi="Times New Roman"/>
        </w:rPr>
      </w:pPr>
      <w:r w:rsidRPr="00CF36C2">
        <w:rPr>
          <w:rFonts w:ascii="Times New Roman" w:hAnsi="Times New Roman"/>
          <w:sz w:val="24"/>
          <w:szCs w:val="24"/>
        </w:rPr>
        <w:t>zdrowia.</w:t>
      </w:r>
    </w:p>
    <w:p w:rsidR="009A56D1" w:rsidRPr="00CF36C2" w:rsidRDefault="009A56D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CF36C2">
        <w:rPr>
          <w:rFonts w:ascii="Times New Roman" w:hAnsi="Times New Roman"/>
          <w:sz w:val="24"/>
          <w:szCs w:val="24"/>
        </w:rPr>
        <w:t>organizacje pozarządowe,</w:t>
      </w:r>
    </w:p>
    <w:p w:rsidR="009A56D1" w:rsidRPr="00CF36C2" w:rsidRDefault="009A56D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CF36C2">
        <w:rPr>
          <w:rFonts w:ascii="Times New Roman" w:hAnsi="Times New Roman"/>
          <w:sz w:val="24"/>
          <w:szCs w:val="24"/>
        </w:rPr>
        <w:t xml:space="preserve">Sąd Rejonowy w Toruniu. </w:t>
      </w:r>
    </w:p>
    <w:p w:rsidR="009A56D1" w:rsidRPr="00CF36C2" w:rsidRDefault="009A56D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CF36C2">
        <w:rPr>
          <w:rFonts w:ascii="Times New Roman" w:hAnsi="Times New Roman"/>
          <w:sz w:val="24"/>
          <w:szCs w:val="24"/>
        </w:rPr>
        <w:t>Prokuraturę Rejonową w Toruniu.</w:t>
      </w:r>
    </w:p>
    <w:p w:rsidR="009A56D1" w:rsidRPr="00CF36C2" w:rsidRDefault="009A56D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CF36C2">
        <w:rPr>
          <w:rFonts w:ascii="Times New Roman" w:hAnsi="Times New Roman"/>
          <w:sz w:val="24"/>
          <w:szCs w:val="24"/>
        </w:rPr>
        <w:t>Straż Miejską w Toruniu.</w:t>
      </w:r>
    </w:p>
    <w:p w:rsidR="009A56D1" w:rsidRPr="00C83CDD" w:rsidRDefault="009A56D1" w:rsidP="00D3675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CDD">
        <w:rPr>
          <w:rFonts w:ascii="Times New Roman" w:hAnsi="Times New Roman"/>
          <w:sz w:val="24"/>
          <w:szCs w:val="24"/>
        </w:rPr>
        <w:t>Zespół Interdyscyplinarny ds. Rozwiązywania Probl</w:t>
      </w:r>
      <w:r w:rsidR="00C83CDD" w:rsidRPr="00C83CDD">
        <w:rPr>
          <w:rFonts w:ascii="Times New Roman" w:hAnsi="Times New Roman"/>
          <w:sz w:val="24"/>
          <w:szCs w:val="24"/>
        </w:rPr>
        <w:t>emów Przemocy w Rodzinie ora</w:t>
      </w:r>
      <w:r w:rsidR="00C83CDD">
        <w:rPr>
          <w:rFonts w:ascii="Times New Roman" w:hAnsi="Times New Roman"/>
          <w:sz w:val="24"/>
          <w:szCs w:val="24"/>
        </w:rPr>
        <w:t xml:space="preserve">z </w:t>
      </w:r>
      <w:r w:rsidRPr="00C83CDD">
        <w:rPr>
          <w:rFonts w:ascii="Times New Roman" w:hAnsi="Times New Roman"/>
          <w:sz w:val="24"/>
          <w:szCs w:val="24"/>
        </w:rPr>
        <w:t>Ochrony Ofiar Przemocy w Rodzinie w Toruniu.</w:t>
      </w:r>
    </w:p>
    <w:p w:rsidR="00076785" w:rsidRDefault="00076785">
      <w:pPr>
        <w:spacing w:after="0" w:line="240" w:lineRule="auto"/>
      </w:pPr>
    </w:p>
    <w:p w:rsidR="009A56D1" w:rsidRDefault="009A56D1">
      <w:pPr>
        <w:pStyle w:val="Nagwek2"/>
        <w:numPr>
          <w:ilvl w:val="0"/>
          <w:numId w:val="6"/>
        </w:numPr>
        <w:tabs>
          <w:tab w:val="left" w:pos="284"/>
        </w:tabs>
        <w:spacing w:line="240" w:lineRule="auto"/>
        <w:ind w:left="714" w:hanging="357"/>
        <w:rPr>
          <w:rFonts w:ascii="Times New Roman" w:eastAsia="Calibri" w:hAnsi="Times New Roman"/>
          <w:sz w:val="24"/>
          <w:szCs w:val="24"/>
        </w:rPr>
      </w:pPr>
      <w:bookmarkStart w:id="18" w:name="__RefHeading___Toc69842944"/>
      <w:bookmarkEnd w:id="18"/>
      <w:r>
        <w:rPr>
          <w:rFonts w:ascii="Times New Roman" w:eastAsia="Calibri" w:hAnsi="Times New Roman"/>
          <w:sz w:val="24"/>
          <w:szCs w:val="24"/>
        </w:rPr>
        <w:t>Miejsce i czas realizacji Programu</w:t>
      </w:r>
    </w:p>
    <w:p w:rsidR="003F07AB" w:rsidRDefault="009A56D1" w:rsidP="008B7F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Przeciwdziałania Przemocy w Rodzinie oraz Ochrony Ofiar Przemocy w Rodz</w:t>
      </w:r>
      <w:r w:rsidR="00C83CDD">
        <w:rPr>
          <w:rFonts w:ascii="Times New Roman" w:hAnsi="Times New Roman"/>
          <w:sz w:val="24"/>
          <w:szCs w:val="24"/>
        </w:rPr>
        <w:t>inie w </w:t>
      </w:r>
      <w:r>
        <w:rPr>
          <w:rFonts w:ascii="Times New Roman" w:hAnsi="Times New Roman"/>
          <w:sz w:val="24"/>
          <w:szCs w:val="24"/>
        </w:rPr>
        <w:t xml:space="preserve">Toruniu na lata 2021-2026 realizowany będzie na terenie </w:t>
      </w:r>
      <w:r w:rsidR="00CF36C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iasta Toru</w:t>
      </w:r>
      <w:r w:rsidR="00427F3E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. Realizacja Programu obejmie zagrożone przemocą rodziny zamieszkujące w Toruniu. </w:t>
      </w:r>
      <w:bookmarkStart w:id="19" w:name="__RefHeading___Toc69842945"/>
      <w:bookmarkEnd w:id="19"/>
    </w:p>
    <w:p w:rsidR="008B7FD9" w:rsidRPr="003F07AB" w:rsidRDefault="008B7FD9" w:rsidP="008B7FD9">
      <w:pPr>
        <w:spacing w:line="240" w:lineRule="auto"/>
        <w:jc w:val="both"/>
      </w:pPr>
    </w:p>
    <w:p w:rsidR="003F07AB" w:rsidRPr="00427F3E" w:rsidRDefault="009A56D1" w:rsidP="003F07AB">
      <w:pPr>
        <w:pStyle w:val="Nagwek1"/>
        <w:spacing w:before="0" w:line="240" w:lineRule="auto"/>
        <w:rPr>
          <w:rFonts w:ascii="Times New Roman" w:hAnsi="Times New Roman"/>
        </w:rPr>
      </w:pPr>
      <w:r w:rsidRPr="00427F3E">
        <w:rPr>
          <w:rFonts w:ascii="Times New Roman" w:hAnsi="Times New Roman"/>
        </w:rPr>
        <w:lastRenderedPageBreak/>
        <w:t>Rozdział II</w:t>
      </w:r>
      <w:bookmarkStart w:id="20" w:name="__RefHeading___Toc69842946"/>
    </w:p>
    <w:p w:rsidR="003F07AB" w:rsidRPr="00427F3E" w:rsidRDefault="003F07AB" w:rsidP="002838DA">
      <w:pPr>
        <w:pStyle w:val="Nagwek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:rsidR="002838DA" w:rsidRPr="002838DA" w:rsidRDefault="002838DA">
      <w:pPr>
        <w:pStyle w:val="Nagwek2"/>
        <w:spacing w:before="0" w:line="240" w:lineRule="auto"/>
      </w:pPr>
    </w:p>
    <w:p w:rsidR="009A56D1" w:rsidRDefault="009A56D1">
      <w:pPr>
        <w:pStyle w:val="Nagwek2"/>
        <w:spacing w:before="0" w:line="240" w:lineRule="auto"/>
      </w:pPr>
      <w:r>
        <w:rPr>
          <w:rFonts w:ascii="Times New Roman" w:hAnsi="Times New Roman"/>
          <w:sz w:val="24"/>
          <w:szCs w:val="24"/>
        </w:rPr>
        <w:t>CEL GŁÓWN</w:t>
      </w:r>
      <w:r w:rsidR="00CF36C2">
        <w:rPr>
          <w:rFonts w:ascii="Times New Roman" w:hAnsi="Times New Roman"/>
          <w:sz w:val="24"/>
          <w:szCs w:val="24"/>
        </w:rPr>
        <w:t>Y:</w:t>
      </w:r>
      <w:bookmarkEnd w:id="20"/>
    </w:p>
    <w:p w:rsidR="002838DA" w:rsidRPr="00153763" w:rsidRDefault="002838DA">
      <w:pPr>
        <w:pStyle w:val="Nagwek2"/>
        <w:spacing w:before="0" w:line="240" w:lineRule="auto"/>
        <w:jc w:val="both"/>
        <w:rPr>
          <w:sz w:val="16"/>
          <w:szCs w:val="16"/>
        </w:rPr>
      </w:pPr>
      <w:bookmarkStart w:id="21" w:name="__RefHeading___Toc69842947"/>
      <w:bookmarkEnd w:id="21"/>
    </w:p>
    <w:p w:rsidR="009A56D1" w:rsidRDefault="009A56D1">
      <w:pPr>
        <w:pStyle w:val="Nagwek2"/>
        <w:spacing w:before="0" w:line="240" w:lineRule="auto"/>
        <w:jc w:val="both"/>
      </w:pPr>
      <w:r>
        <w:rPr>
          <w:rFonts w:ascii="Times New Roman" w:hAnsi="Times New Roman"/>
          <w:sz w:val="24"/>
          <w:szCs w:val="24"/>
        </w:rPr>
        <w:t>Przeciwdziałanie przemocy w rodzinie, ochrona ofiar przemocy w rodzinie oraz zwiększenie dostępności i skuteczności  profesjonalnej  pomocy</w:t>
      </w:r>
      <w:r>
        <w:rPr>
          <w:rFonts w:ascii="Times New Roman" w:hAnsi="Times New Roman"/>
          <w:color w:val="auto"/>
          <w:sz w:val="24"/>
          <w:szCs w:val="24"/>
        </w:rPr>
        <w:t>.</w:t>
      </w:r>
      <w:bookmarkStart w:id="22" w:name="__RefHeading___Toc69842948"/>
    </w:p>
    <w:p w:rsidR="009A56D1" w:rsidRDefault="009A56D1">
      <w:pPr>
        <w:pStyle w:val="Nagwek2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Cel strategiczny 1: Profilaktyka i edukacja w zakresie przeciwdziałania przemocy </w:t>
      </w:r>
      <w:r w:rsidR="00C83CDD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rodzini</w:t>
      </w:r>
      <w:r w:rsidR="002838DA">
        <w:rPr>
          <w:rFonts w:ascii="Times New Roman" w:hAnsi="Times New Roman"/>
          <w:sz w:val="24"/>
          <w:szCs w:val="24"/>
        </w:rPr>
        <w:t>e.</w:t>
      </w:r>
      <w:bookmarkEnd w:id="22"/>
    </w:p>
    <w:p w:rsidR="009A56D1" w:rsidRPr="00153763" w:rsidRDefault="009A56D1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A56D1" w:rsidRDefault="009A56D1">
      <w:pPr>
        <w:spacing w:after="0" w:line="240" w:lineRule="auto"/>
        <w:jc w:val="both"/>
      </w:pPr>
      <w:r w:rsidRPr="00427F3E">
        <w:rPr>
          <w:rFonts w:ascii="Times New Roman" w:hAnsi="Times New Roman"/>
          <w:b/>
          <w:i/>
          <w:sz w:val="24"/>
          <w:szCs w:val="24"/>
        </w:rPr>
        <w:t>Realizatorzy: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Miejski Ośrodek Pomocy Rodzinie w Toruniu w tym Ośrodek Interwencji Kryzysowej (OIK), Komenda Miejska Policji w Toruniu, Prokuratura Rejonowa w Toruniu, Wydział Edukacji Urzędu Miasta Torunia, Wydział Zdrowia i Polityki Społecznej Urzędu Miasta Torunia, Kuratorzy Służby Sądowej w Toruniu, Straż Miejska w Toruniu, stowarzyszenia i organizacje zajmujące się przeciwdziałaniem przemocy w rodzinie. </w:t>
      </w:r>
    </w:p>
    <w:p w:rsidR="009A56D1" w:rsidRPr="00153763" w:rsidRDefault="009A56D1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A56D1" w:rsidRDefault="009A56D1">
      <w:pPr>
        <w:spacing w:after="0" w:line="240" w:lineRule="auto"/>
        <w:jc w:val="both"/>
      </w:pPr>
      <w:r w:rsidRPr="00427F3E">
        <w:rPr>
          <w:rFonts w:ascii="Times New Roman" w:hAnsi="Times New Roman"/>
          <w:b/>
          <w:i/>
          <w:sz w:val="24"/>
          <w:szCs w:val="24"/>
        </w:rPr>
        <w:t>Adresaci:</w:t>
      </w:r>
      <w:r w:rsidRPr="002838DA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społeczność lokalna, przedstawiciele instytucji i organizacji zajmujących się przeciwdziałaniem przemocy w rodzinie.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Termin realizacji:</w:t>
      </w:r>
      <w:r>
        <w:rPr>
          <w:rFonts w:ascii="Times New Roman" w:hAnsi="Times New Roman"/>
          <w:sz w:val="24"/>
          <w:szCs w:val="24"/>
        </w:rPr>
        <w:t xml:space="preserve"> zadanie ciągłe, realizowane w latach 2021 - 2026</w:t>
      </w:r>
    </w:p>
    <w:p w:rsidR="009A56D1" w:rsidRPr="00153763" w:rsidRDefault="009A56D1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27F3E" w:rsidRPr="00153763" w:rsidRDefault="00427F3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Cel operacyjny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Diagnozowanie i monitorowanie zjawiska przemocy w rodzinie na terenie </w:t>
      </w:r>
      <w:r w:rsidR="00427F3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iasta Toru</w:t>
      </w:r>
      <w:r w:rsidR="00427F3E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9A56D1" w:rsidRPr="00153763" w:rsidRDefault="009A5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Rodzaje działań: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AA5" w:rsidRDefault="009A56D1" w:rsidP="00B15AA5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Zbieranie danych z instytucji działających w obszarze przeciwdziałania przemocy </w:t>
      </w:r>
      <w:r w:rsidR="00C83CDD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rodzinie w Toruniu przez Zespół Interdyscyplinarny (…)</w:t>
      </w:r>
      <w:r w:rsidR="00E519FE">
        <w:rPr>
          <w:rFonts w:ascii="Times New Roman" w:hAnsi="Times New Roman"/>
          <w:sz w:val="24"/>
          <w:szCs w:val="24"/>
        </w:rPr>
        <w:t>.</w:t>
      </w:r>
    </w:p>
    <w:p w:rsidR="00B15AA5" w:rsidRDefault="00B15AA5" w:rsidP="00B15AA5">
      <w:pPr>
        <w:spacing w:after="0" w:line="240" w:lineRule="auto"/>
        <w:jc w:val="both"/>
      </w:pPr>
    </w:p>
    <w:p w:rsidR="00B15AA5" w:rsidRDefault="00B15AA5" w:rsidP="00B15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AA5">
        <w:rPr>
          <w:rFonts w:ascii="Times New Roman" w:hAnsi="Times New Roman"/>
          <w:b/>
          <w:sz w:val="24"/>
          <w:szCs w:val="24"/>
        </w:rPr>
        <w:t>Wskaźniki:</w:t>
      </w:r>
    </w:p>
    <w:p w:rsidR="00B15AA5" w:rsidRPr="00B15AA5" w:rsidRDefault="00B15AA5" w:rsidP="00B15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AA5">
        <w:rPr>
          <w:rFonts w:ascii="Times New Roman" w:hAnsi="Times New Roman"/>
          <w:sz w:val="24"/>
          <w:szCs w:val="24"/>
        </w:rPr>
        <w:t xml:space="preserve">- dane dotyczące podmiotów działających na terenie </w:t>
      </w:r>
      <w:r w:rsidR="00427F3E">
        <w:rPr>
          <w:rFonts w:ascii="Times New Roman" w:hAnsi="Times New Roman"/>
          <w:sz w:val="24"/>
          <w:szCs w:val="24"/>
        </w:rPr>
        <w:t xml:space="preserve">miasta </w:t>
      </w:r>
      <w:r w:rsidRPr="00B15AA5">
        <w:rPr>
          <w:rFonts w:ascii="Times New Roman" w:hAnsi="Times New Roman"/>
          <w:sz w:val="24"/>
          <w:szCs w:val="24"/>
        </w:rPr>
        <w:t>To</w:t>
      </w:r>
      <w:r w:rsidR="00427F3E">
        <w:rPr>
          <w:rFonts w:ascii="Times New Roman" w:hAnsi="Times New Roman"/>
          <w:sz w:val="24"/>
          <w:szCs w:val="24"/>
        </w:rPr>
        <w:t>ruń</w:t>
      </w:r>
      <w:r w:rsidRPr="00B15AA5">
        <w:rPr>
          <w:rFonts w:ascii="Times New Roman" w:hAnsi="Times New Roman"/>
          <w:sz w:val="24"/>
          <w:szCs w:val="24"/>
        </w:rPr>
        <w:t xml:space="preserve"> w obszarze przemocy </w:t>
      </w:r>
      <w:r w:rsidR="00C83CDD">
        <w:rPr>
          <w:rFonts w:ascii="Times New Roman" w:hAnsi="Times New Roman"/>
          <w:sz w:val="24"/>
          <w:szCs w:val="24"/>
        </w:rPr>
        <w:t>w </w:t>
      </w:r>
      <w:r w:rsidRPr="00B15AA5">
        <w:rPr>
          <w:rFonts w:ascii="Times New Roman" w:hAnsi="Times New Roman"/>
          <w:sz w:val="24"/>
          <w:szCs w:val="24"/>
        </w:rPr>
        <w:t>rodzinie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7F3E" w:rsidRPr="00B15AA5" w:rsidRDefault="00427F3E" w:rsidP="00DA3393">
      <w:pPr>
        <w:spacing w:after="0" w:line="240" w:lineRule="auto"/>
        <w:ind w:left="720"/>
        <w:jc w:val="both"/>
      </w:pPr>
    </w:p>
    <w:p w:rsidR="009A56D1" w:rsidRDefault="00DA3393" w:rsidP="00B15AA5">
      <w:pPr>
        <w:numPr>
          <w:ilvl w:val="2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Zbieranie przez Zespół Interdyscyplinarny</w:t>
      </w:r>
      <w:r w:rsidRPr="00DA3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danych na podstawie prowadzonych procedur „Niebieskie Karty” </w:t>
      </w:r>
      <w:r w:rsidR="009A56D1">
        <w:rPr>
          <w:rFonts w:ascii="Times New Roman" w:hAnsi="Times New Roman"/>
          <w:sz w:val="24"/>
          <w:szCs w:val="24"/>
        </w:rPr>
        <w:t>w celu diagnozowania skali zjawiska i monitorowania zmian.</w:t>
      </w:r>
    </w:p>
    <w:p w:rsidR="009A56D1" w:rsidRPr="00153763" w:rsidRDefault="009A5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wszczętych procedur „Niebieskie Karty” przez przedstawicieli poszczególnych podmiotów wszczynających procedurę,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liczba kontynuowanych </w:t>
      </w:r>
      <w:r w:rsidR="00D578E6">
        <w:rPr>
          <w:rFonts w:ascii="Times New Roman" w:hAnsi="Times New Roman"/>
          <w:sz w:val="24"/>
          <w:szCs w:val="24"/>
        </w:rPr>
        <w:t>w danym roku procedur „Niebieskie Karty</w:t>
      </w:r>
      <w:r>
        <w:rPr>
          <w:rFonts w:ascii="Times New Roman" w:hAnsi="Times New Roman"/>
          <w:sz w:val="24"/>
          <w:szCs w:val="24"/>
        </w:rPr>
        <w:t>” wszczętych w latach poprzedzających rok sprawozdawczy,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wypełnionych formularzy „Niebieska Karta A” dokumentujących kolejne zdarzenia stosowania przemocy w sprawach toczących się procedur,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rodzin objętych w danym roku działaniami w ramach procedury „Niebieska Karta A” w tym ze względu na problem przemocy: psychicznej, fizycznej i seksualnej</w:t>
      </w:r>
      <w:r w:rsidR="00E519FE">
        <w:rPr>
          <w:rFonts w:ascii="Times New Roman" w:hAnsi="Times New Roman"/>
          <w:sz w:val="24"/>
          <w:szCs w:val="24"/>
        </w:rPr>
        <w:t>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osób w rodzinach objętych w danym roku działaniami w ramach procedury „Niebieskie Karty”,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dzieci, które doświadczyły przemocy w rodzinie, wobec których toczyła się procedura „Niebieskie Karty”</w:t>
      </w:r>
      <w:r w:rsidR="00E519FE">
        <w:rPr>
          <w:rFonts w:ascii="Times New Roman" w:hAnsi="Times New Roman"/>
          <w:sz w:val="24"/>
          <w:szCs w:val="24"/>
        </w:rPr>
        <w:t>,</w:t>
      </w:r>
    </w:p>
    <w:p w:rsidR="009A56D1" w:rsidRDefault="009A56D1" w:rsidP="00C83CD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- liczba osób starszych , które doświadczyły przemocy w rodzinie, wobec których toczyła się procedura „Niebieskie Karty”,</w:t>
      </w:r>
    </w:p>
    <w:p w:rsidR="009A56D1" w:rsidRDefault="009A56D1" w:rsidP="00C83CD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osób niepełnosprawnych, które doświadczyły przemocy w rodzinie, wobec których toczyła się procedura „Niebieskie Karty”,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osób zmarłych, które doświadczyły przemocy w rodzinie, wobec których toczyła się procedura „Niebieskie Karty”</w:t>
      </w:r>
      <w:r w:rsidR="00E519FE">
        <w:rPr>
          <w:rFonts w:ascii="Times New Roman" w:hAnsi="Times New Roman"/>
          <w:sz w:val="24"/>
          <w:szCs w:val="24"/>
        </w:rPr>
        <w:t>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wypełnionych formularzy „Niebieska Karta C” i „Niebieska Karta D”.</w:t>
      </w:r>
    </w:p>
    <w:p w:rsidR="009A56D1" w:rsidRPr="00153763" w:rsidRDefault="009A5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1.1.</w:t>
      </w:r>
      <w:r w:rsidR="00427F3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Monitorowanie zjawiska przemocy w rodzinie w oparciu o wszczęte procedury „Niebieskie Karty”  z uwzględnieniem obszarów działań komisariatów Policji.</w:t>
      </w:r>
    </w:p>
    <w:p w:rsidR="00427F3E" w:rsidRPr="00153763" w:rsidRDefault="00427F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 ujawnianych przypadków przemocy w poszczególnych częściach Torunia będących obszarami działania komisariatów Policji.</w:t>
      </w:r>
    </w:p>
    <w:p w:rsidR="00E76AFC" w:rsidRDefault="00E76AFC">
      <w:pPr>
        <w:spacing w:after="0" w:line="240" w:lineRule="auto"/>
        <w:jc w:val="both"/>
      </w:pP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="00427F3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Przeprowadzenie badania ilościowego pokazującego skalę występowania problemu przemocy w rodzinie na terenie Miasta Torunia.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dane liczbowe zebrane na podstawie analizy formularzy procedury „Niebieskie Karty”</w:t>
      </w:r>
      <w:r w:rsidR="00DA3393">
        <w:rPr>
          <w:rFonts w:ascii="Times New Roman" w:hAnsi="Times New Roman"/>
          <w:sz w:val="24"/>
          <w:szCs w:val="24"/>
        </w:rPr>
        <w:t xml:space="preserve"> </w:t>
      </w:r>
      <w:r w:rsidR="00C83CDD">
        <w:rPr>
          <w:rFonts w:ascii="Times New Roman" w:hAnsi="Times New Roman"/>
          <w:sz w:val="24"/>
          <w:szCs w:val="24"/>
        </w:rPr>
        <w:t>i </w:t>
      </w:r>
      <w:r w:rsidR="00DA3393">
        <w:rPr>
          <w:rFonts w:ascii="Times New Roman" w:hAnsi="Times New Roman"/>
          <w:sz w:val="24"/>
          <w:szCs w:val="24"/>
        </w:rPr>
        <w:t>innych</w:t>
      </w:r>
      <w:r w:rsidR="00D578E6">
        <w:rPr>
          <w:rFonts w:ascii="Times New Roman" w:hAnsi="Times New Roman"/>
          <w:sz w:val="24"/>
          <w:szCs w:val="24"/>
        </w:rPr>
        <w:t>.</w:t>
      </w:r>
    </w:p>
    <w:p w:rsidR="009A56D1" w:rsidRPr="00153763" w:rsidRDefault="009A56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7F3E" w:rsidRPr="00153763" w:rsidRDefault="00427F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Cel operacyjny 1.2.</w:t>
      </w:r>
      <w:r>
        <w:rPr>
          <w:rFonts w:ascii="Times New Roman" w:hAnsi="Times New Roman"/>
          <w:sz w:val="24"/>
          <w:szCs w:val="24"/>
        </w:rPr>
        <w:t xml:space="preserve"> Podniesienie poziomu wiedzy i świadomości społecznej mieszkańców Torunia na temat zjawiska przemocy w rodzinie i możliwości uzyskania pomocy. 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Rodzaje działań: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56D1" w:rsidRDefault="009A56D1">
      <w:pPr>
        <w:tabs>
          <w:tab w:val="left" w:pos="9072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1.2.1. </w:t>
      </w:r>
      <w:r>
        <w:rPr>
          <w:rFonts w:ascii="Times New Roman" w:hAnsi="Times New Roman"/>
          <w:sz w:val="24"/>
          <w:szCs w:val="24"/>
        </w:rPr>
        <w:t>Rozpowszechnianie materiałów edukacyjnych i informacyjnych (broszury, ulotki plakaty, informatory itp.) oraz oddziaływanie na ogół społeczeństwa poprzez udział</w:t>
      </w:r>
      <w:r w:rsidR="00C83CDD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audycjach telewizyjnych i radiowych oraz innych.</w:t>
      </w:r>
    </w:p>
    <w:p w:rsidR="009A56D1" w:rsidRPr="00153763" w:rsidRDefault="009A56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rozpowszechnionych broszur, ulotek, plakatów, informatorów itp.,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audycji z udziałem podmiotów realizujących Program.</w:t>
      </w:r>
    </w:p>
    <w:p w:rsidR="009A56D1" w:rsidRPr="00153763" w:rsidRDefault="009A5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1.2.2. </w:t>
      </w:r>
      <w:r>
        <w:rPr>
          <w:rFonts w:ascii="Times New Roman" w:hAnsi="Times New Roman"/>
          <w:sz w:val="24"/>
          <w:szCs w:val="24"/>
        </w:rPr>
        <w:t>Upowszechnianie informacji na stronach internetowych Urzędu Miasta Torunia, Miejskiego Ośrodka Pomocy Rodzinie w Toruniu, Straży Miejskiej w Toruniu i innych podmiotów z terenu Miasta Torunia.</w:t>
      </w:r>
    </w:p>
    <w:p w:rsidR="009A56D1" w:rsidRPr="00153763" w:rsidRDefault="009A5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6D1" w:rsidRDefault="009A56D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stron internetowych poszczególnych instytucji, na których umieszczono informacje dotyczące zjawiska przemocy w rodzinie,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informacji na tych stronach.</w:t>
      </w:r>
    </w:p>
    <w:p w:rsidR="00DA3393" w:rsidRPr="00153763" w:rsidRDefault="00DA33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53763" w:rsidRPr="00153763" w:rsidRDefault="001537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Cel operacyjny 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Promowanie wartości rodzinnych i wychowania bez przemocy.</w:t>
      </w:r>
    </w:p>
    <w:p w:rsidR="00DA3393" w:rsidRPr="00153763" w:rsidRDefault="00DA3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Rodzaje działań:</w:t>
      </w:r>
    </w:p>
    <w:p w:rsidR="00153763" w:rsidRDefault="00153763">
      <w:pPr>
        <w:spacing w:after="0" w:line="240" w:lineRule="auto"/>
        <w:jc w:val="both"/>
      </w:pPr>
    </w:p>
    <w:p w:rsidR="00153763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1.3.1. </w:t>
      </w:r>
      <w:r>
        <w:rPr>
          <w:rFonts w:ascii="Times New Roman" w:hAnsi="Times New Roman"/>
          <w:sz w:val="24"/>
          <w:szCs w:val="24"/>
        </w:rPr>
        <w:t xml:space="preserve">Organizowanie i </w:t>
      </w:r>
      <w:r w:rsidR="00C83CDD">
        <w:rPr>
          <w:rFonts w:ascii="Times New Roman" w:hAnsi="Times New Roman"/>
          <w:sz w:val="24"/>
          <w:szCs w:val="24"/>
        </w:rPr>
        <w:t>udział</w:t>
      </w:r>
      <w:r w:rsidR="00153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kampaniach społecznych</w:t>
      </w:r>
      <w:r w:rsidR="00153763">
        <w:rPr>
          <w:rFonts w:ascii="Times New Roman" w:hAnsi="Times New Roman"/>
          <w:sz w:val="24"/>
          <w:szCs w:val="24"/>
        </w:rPr>
        <w:t xml:space="preserve"> </w:t>
      </w:r>
      <w:r w:rsidR="00C83CDD">
        <w:rPr>
          <w:rFonts w:ascii="Times New Roman" w:hAnsi="Times New Roman"/>
          <w:sz w:val="24"/>
          <w:szCs w:val="24"/>
        </w:rPr>
        <w:t>i</w:t>
      </w:r>
      <w:r w:rsidR="00153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debat obalających mity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 stereotypy na temat przemocy w rodzinie, w tym współpraca z mediami (prasa, radio, telewizja)  w  zakresie propagowania w rodzinie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bez przemocy.</w:t>
      </w:r>
    </w:p>
    <w:p w:rsidR="00E76AFC" w:rsidRDefault="00E76AFC">
      <w:pPr>
        <w:spacing w:after="0" w:line="240" w:lineRule="auto"/>
        <w:jc w:val="both"/>
      </w:pPr>
    </w:p>
    <w:p w:rsidR="009A56D1" w:rsidRDefault="009A56D1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kampanii, debat,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 artykułów, audycji radiowych i telewizyjnych.</w:t>
      </w:r>
    </w:p>
    <w:p w:rsidR="00D578E6" w:rsidRDefault="00D578E6">
      <w:pPr>
        <w:spacing w:after="0" w:line="240" w:lineRule="auto"/>
        <w:jc w:val="both"/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1.3.2. </w:t>
      </w:r>
      <w:r>
        <w:rPr>
          <w:rFonts w:ascii="Times New Roman" w:hAnsi="Times New Roman"/>
          <w:sz w:val="24"/>
          <w:szCs w:val="24"/>
        </w:rPr>
        <w:t>Organizowanie spotkań i opracowywanie programów w zakresie nabywania umiejętności społecznych</w:t>
      </w:r>
      <w:r w:rsidR="00DA3393">
        <w:rPr>
          <w:rFonts w:ascii="Times New Roman" w:hAnsi="Times New Roman"/>
          <w:sz w:val="24"/>
          <w:szCs w:val="24"/>
        </w:rPr>
        <w:t>.</w:t>
      </w:r>
    </w:p>
    <w:p w:rsidR="003F07AB" w:rsidRDefault="003F07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tabs>
          <w:tab w:val="left" w:pos="709"/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liczba spotkań w zakresie nabywania umiejętności społecznych, 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uczestników spotkań,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liczba programów </w:t>
      </w:r>
      <w:proofErr w:type="spellStart"/>
      <w:r>
        <w:rPr>
          <w:rFonts w:ascii="Times New Roman" w:hAnsi="Times New Roman"/>
          <w:sz w:val="24"/>
          <w:szCs w:val="24"/>
        </w:rPr>
        <w:t>psychoedukacyjnych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i profilaktycznych,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liczba uczestników programów </w:t>
      </w:r>
      <w:proofErr w:type="spellStart"/>
      <w:r>
        <w:rPr>
          <w:rFonts w:ascii="Times New Roman" w:hAnsi="Times New Roman"/>
          <w:sz w:val="24"/>
          <w:szCs w:val="24"/>
        </w:rPr>
        <w:t>psychoedukacyjnych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i profilaktycznych.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1.3.3.</w:t>
      </w:r>
      <w:r>
        <w:rPr>
          <w:rFonts w:ascii="Times New Roman" w:hAnsi="Times New Roman"/>
          <w:sz w:val="24"/>
          <w:szCs w:val="24"/>
        </w:rPr>
        <w:t xml:space="preserve"> Opracowanie programów wspierających oraz edukacyjnych i prowadzenie działań dotyczących zapobiegania przemocy w rodzinie w szczególności wobec dzieci, kobiet, osób starszych i z niepełnosprawnością</w:t>
      </w:r>
      <w:r w:rsidR="00E76AFC">
        <w:rPr>
          <w:rFonts w:ascii="Times New Roman" w:hAnsi="Times New Roman"/>
          <w:sz w:val="24"/>
          <w:szCs w:val="24"/>
        </w:rPr>
        <w:t>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tabs>
          <w:tab w:val="left" w:pos="709"/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programów wspierających i edukacyjnych</w:t>
      </w:r>
      <w:r w:rsidR="00D578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uczestników spotkań w stosunku do których prowadzono działania.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 w:rsidP="00DA3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1.3.4.</w:t>
      </w:r>
      <w:r>
        <w:rPr>
          <w:rFonts w:ascii="Times New Roman" w:hAnsi="Times New Roman"/>
          <w:sz w:val="24"/>
          <w:szCs w:val="24"/>
        </w:rPr>
        <w:t xml:space="preserve"> Prowadzenie poradnictwa służącego wzmacnianiu opiekuńczych i wychowawczych metod i kompetencji rodziców i opiekunów w rodzinach zagrożonych przemocą w rodzinie</w:t>
      </w:r>
      <w:r w:rsidR="00DA33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3CDD" w:rsidRPr="00DA3393" w:rsidRDefault="00C83CDD" w:rsidP="00DA3393">
      <w:pPr>
        <w:spacing w:after="0" w:line="240" w:lineRule="auto"/>
        <w:jc w:val="both"/>
      </w:pPr>
    </w:p>
    <w:p w:rsidR="009A56D1" w:rsidRDefault="009A56D1">
      <w:pPr>
        <w:tabs>
          <w:tab w:val="left" w:pos="709"/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Wskaźniki: </w:t>
      </w:r>
    </w:p>
    <w:p w:rsidR="006F220E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</w:t>
      </w:r>
      <w:r w:rsidR="006F220E">
        <w:rPr>
          <w:rFonts w:ascii="Times New Roman" w:hAnsi="Times New Roman"/>
          <w:sz w:val="24"/>
          <w:szCs w:val="24"/>
        </w:rPr>
        <w:t xml:space="preserve"> godzin udzielanego poradnictwa,</w:t>
      </w:r>
    </w:p>
    <w:p w:rsidR="006F220E" w:rsidRDefault="006F220E" w:rsidP="006F220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osób, którym udzielono poradnictwa,</w:t>
      </w:r>
    </w:p>
    <w:p w:rsidR="006F220E" w:rsidRDefault="006F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 programów uwzględniających udzielanie poradnictwa,</w:t>
      </w:r>
    </w:p>
    <w:p w:rsidR="009A56D1" w:rsidRDefault="006F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56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liczba </w:t>
      </w:r>
      <w:r w:rsidR="009A56D1">
        <w:rPr>
          <w:rFonts w:ascii="Times New Roman" w:hAnsi="Times New Roman"/>
          <w:sz w:val="24"/>
          <w:szCs w:val="24"/>
        </w:rPr>
        <w:t>specjal</w:t>
      </w:r>
      <w:r>
        <w:rPr>
          <w:rFonts w:ascii="Times New Roman" w:hAnsi="Times New Roman"/>
          <w:sz w:val="24"/>
          <w:szCs w:val="24"/>
        </w:rPr>
        <w:t>istów prowadzących poradnictwo.</w:t>
      </w:r>
    </w:p>
    <w:p w:rsidR="006F220E" w:rsidRDefault="006F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0E" w:rsidRDefault="006F220E" w:rsidP="006F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20E">
        <w:rPr>
          <w:rFonts w:ascii="Times New Roman" w:hAnsi="Times New Roman"/>
          <w:b/>
          <w:sz w:val="24"/>
          <w:szCs w:val="24"/>
        </w:rPr>
        <w:t>1.3.</w:t>
      </w:r>
      <w:r w:rsidR="00427F3E">
        <w:rPr>
          <w:rFonts w:ascii="Times New Roman" w:hAnsi="Times New Roman"/>
          <w:b/>
          <w:sz w:val="24"/>
          <w:szCs w:val="24"/>
        </w:rPr>
        <w:t>5</w:t>
      </w:r>
      <w:r w:rsidRPr="006F22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Udzielanie wsparcia i schronienia w szczególności w rodzinach, w których opiekę sprawują samotne matki z dziećmi.</w:t>
      </w:r>
    </w:p>
    <w:p w:rsidR="006F220E" w:rsidRDefault="006F220E" w:rsidP="006F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0E" w:rsidRPr="006F220E" w:rsidRDefault="006F220E" w:rsidP="006F2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220E">
        <w:rPr>
          <w:rFonts w:ascii="Times New Roman" w:hAnsi="Times New Roman"/>
          <w:b/>
          <w:sz w:val="24"/>
          <w:szCs w:val="24"/>
        </w:rPr>
        <w:t>Wskaźniki:</w:t>
      </w:r>
    </w:p>
    <w:p w:rsidR="006F220E" w:rsidRDefault="006F220E" w:rsidP="006F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 kobiet</w:t>
      </w:r>
      <w:r w:rsidR="00DA3393">
        <w:rPr>
          <w:rFonts w:ascii="Times New Roman" w:hAnsi="Times New Roman"/>
          <w:sz w:val="24"/>
          <w:szCs w:val="24"/>
        </w:rPr>
        <w:t xml:space="preserve"> w ciąży</w:t>
      </w:r>
      <w:r>
        <w:rPr>
          <w:rFonts w:ascii="Times New Roman" w:hAnsi="Times New Roman"/>
          <w:sz w:val="24"/>
          <w:szCs w:val="24"/>
        </w:rPr>
        <w:t xml:space="preserve"> i </w:t>
      </w:r>
      <w:r w:rsidR="00DA3393">
        <w:rPr>
          <w:rFonts w:ascii="Times New Roman" w:hAnsi="Times New Roman"/>
          <w:sz w:val="24"/>
          <w:szCs w:val="24"/>
        </w:rPr>
        <w:t>matek</w:t>
      </w:r>
      <w:r>
        <w:rPr>
          <w:rFonts w:ascii="Times New Roman" w:hAnsi="Times New Roman"/>
          <w:sz w:val="24"/>
          <w:szCs w:val="24"/>
        </w:rPr>
        <w:t xml:space="preserve"> z dziećmi, którym udzielono schronienia z powodu przemocy w rodzinie,</w:t>
      </w:r>
    </w:p>
    <w:p w:rsidR="00B01760" w:rsidRDefault="006F220E" w:rsidP="0026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 ojców z dziećmi i opiekunów prawnych z dziećmi, którym udzielono schronienia</w:t>
      </w:r>
      <w:r w:rsidR="00B15AA5" w:rsidRPr="00B15AA5">
        <w:rPr>
          <w:rFonts w:ascii="Times New Roman" w:hAnsi="Times New Roman"/>
          <w:sz w:val="24"/>
          <w:szCs w:val="24"/>
        </w:rPr>
        <w:t xml:space="preserve"> </w:t>
      </w:r>
      <w:r w:rsidR="00C83CDD">
        <w:rPr>
          <w:rFonts w:ascii="Times New Roman" w:hAnsi="Times New Roman"/>
          <w:sz w:val="24"/>
          <w:szCs w:val="24"/>
        </w:rPr>
        <w:t>z </w:t>
      </w:r>
      <w:r w:rsidR="00B15AA5">
        <w:rPr>
          <w:rFonts w:ascii="Times New Roman" w:hAnsi="Times New Roman"/>
          <w:sz w:val="24"/>
          <w:szCs w:val="24"/>
        </w:rPr>
        <w:t>powodu przemocy w rodzinie.</w:t>
      </w:r>
      <w:bookmarkStart w:id="23" w:name="__RefHeading___Toc69842949"/>
      <w:bookmarkEnd w:id="23"/>
    </w:p>
    <w:p w:rsidR="00427F3E" w:rsidRDefault="00427F3E" w:rsidP="0026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 w:rsidP="00B01760">
      <w:pPr>
        <w:pStyle w:val="Nagwek2"/>
        <w:spacing w:line="240" w:lineRule="auto"/>
        <w:jc w:val="both"/>
      </w:pPr>
      <w:r w:rsidRPr="00B01760">
        <w:rPr>
          <w:rFonts w:ascii="Times New Roman" w:hAnsi="Times New Roman"/>
          <w:sz w:val="24"/>
          <w:szCs w:val="24"/>
        </w:rPr>
        <w:t>Cel strategiczny 2: Ograniczanie występowania zjawiska przemocy w rodzinie.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Realizatorzy: </w:t>
      </w:r>
      <w:r>
        <w:rPr>
          <w:rFonts w:ascii="Times New Roman" w:hAnsi="Times New Roman"/>
          <w:sz w:val="24"/>
          <w:szCs w:val="24"/>
        </w:rPr>
        <w:t xml:space="preserve">Miejski Ośrodek Pomocy Rodzinie w Toruniu w tym Ośrodek Interwencji Kryzysowej (OIK), Komenda Miejska Policji w Toruniu,  Prokuratura Rejonowa w Toruniu, Wydział Edukacji Urzędu Miasta Torunia, Wydział Zdrowia i Polityki Społecznej Urzędu Miasta Torunia, Kuratorzy Służby Sądowej w Toruniu, Straż Miejska w Toruniu, stowarzyszenia i organizacje zajmujące się przeciwdziałaniem przemocy w rodzinie. 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Adresaci: </w:t>
      </w:r>
      <w:r>
        <w:rPr>
          <w:rFonts w:ascii="Times New Roman" w:hAnsi="Times New Roman"/>
          <w:sz w:val="24"/>
          <w:szCs w:val="24"/>
        </w:rPr>
        <w:t xml:space="preserve">osoby i rodziny doświadczające przemocy w rodzinie, świadkowie przemocy w rodzinie, osoby stosujące przemoc. </w:t>
      </w:r>
    </w:p>
    <w:p w:rsidR="009A56D1" w:rsidRPr="00153763" w:rsidRDefault="009A56D1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Termin realizacji:</w:t>
      </w:r>
      <w:r>
        <w:rPr>
          <w:rFonts w:ascii="Times New Roman" w:hAnsi="Times New Roman"/>
          <w:sz w:val="24"/>
          <w:szCs w:val="24"/>
        </w:rPr>
        <w:t xml:space="preserve"> zadanie ciągłe, realizowane w latach 2021 - 2026</w:t>
      </w:r>
    </w:p>
    <w:p w:rsidR="009A56D1" w:rsidRPr="00153763" w:rsidRDefault="009A5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3763" w:rsidRPr="00153763" w:rsidRDefault="001537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Cel operacyjny 2.1.</w:t>
      </w:r>
      <w:r>
        <w:rPr>
          <w:rFonts w:ascii="Times New Roman" w:hAnsi="Times New Roman"/>
          <w:sz w:val="24"/>
          <w:szCs w:val="24"/>
        </w:rPr>
        <w:t xml:space="preserve"> Ochrona oraz wsparcie osób uwikłanych w przemoc w rodzinie </w:t>
      </w:r>
      <w:r w:rsidR="00C83CDD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szczególności w realizowanych procedurach „Niebieskie Karty”.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Rodzaje działań:</w:t>
      </w:r>
    </w:p>
    <w:p w:rsidR="00E76AFC" w:rsidRPr="00153763" w:rsidRDefault="00E76AFC">
      <w:pPr>
        <w:spacing w:after="0" w:line="240" w:lineRule="auto"/>
        <w:jc w:val="both"/>
        <w:rPr>
          <w:sz w:val="20"/>
          <w:szCs w:val="20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>Prowadzenie poradnictwa specjalistycznego, w tym m.in. psychologicznego, rodzinnego, prawnego, socjalnego, medycznego w rodzinach, w których prowadzona jest procedura „Niebieskie Karty” .</w:t>
      </w:r>
    </w:p>
    <w:p w:rsidR="009A56D1" w:rsidRPr="00153763" w:rsidRDefault="009A5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Wskaźniki: 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 udzielonych porad z podziałem na porady poszczególnych specjalistów.</w:t>
      </w:r>
    </w:p>
    <w:p w:rsidR="00E76AFC" w:rsidRPr="00153763" w:rsidRDefault="00E76AFC">
      <w:pPr>
        <w:spacing w:after="0" w:line="240" w:lineRule="auto"/>
        <w:jc w:val="both"/>
        <w:rPr>
          <w:sz w:val="20"/>
          <w:szCs w:val="20"/>
        </w:rPr>
      </w:pPr>
    </w:p>
    <w:p w:rsidR="009A56D1" w:rsidRDefault="009A56D1" w:rsidP="00C83CDD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2.1.2. </w:t>
      </w:r>
      <w:r>
        <w:rPr>
          <w:rFonts w:ascii="Times New Roman" w:hAnsi="Times New Roman"/>
          <w:sz w:val="24"/>
          <w:szCs w:val="24"/>
        </w:rPr>
        <w:t>Prowadzenie działań w stosunku do osób uwikłanych w przemoc w rodzinie w ramach</w:t>
      </w:r>
      <w:r w:rsidR="00C83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interwencji kryzysowej w środowisku.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interwencji w środowisku,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środowisk objętych  interwencją kryzysową,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osób w tych środowiskach,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2.1.3. </w:t>
      </w:r>
      <w:r>
        <w:rPr>
          <w:rFonts w:ascii="Times New Roman" w:hAnsi="Times New Roman"/>
          <w:sz w:val="24"/>
          <w:szCs w:val="24"/>
        </w:rPr>
        <w:t xml:space="preserve">Praca psychologiczna i terapeutyczna z osobami dorosłymi, młodzieżą i dziećmi (terapia indywidualna i grupowa różnych grup wiekowych, grupy </w:t>
      </w:r>
      <w:proofErr w:type="spellStart"/>
      <w:r>
        <w:rPr>
          <w:rFonts w:ascii="Times New Roman" w:hAnsi="Times New Roman"/>
          <w:sz w:val="24"/>
          <w:szCs w:val="24"/>
        </w:rPr>
        <w:t>psychoedukacyjne</w:t>
      </w:r>
      <w:proofErr w:type="spellEnd"/>
      <w:r w:rsidR="00C83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elementami psychoterapii, grupy wsparcia, grupy samopomocowe).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osób objętych działaniami,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grup.</w:t>
      </w:r>
    </w:p>
    <w:p w:rsidR="009A56D1" w:rsidRDefault="009A56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2.1.4.</w:t>
      </w:r>
      <w:r>
        <w:rPr>
          <w:rFonts w:ascii="Times New Roman" w:hAnsi="Times New Roman"/>
          <w:sz w:val="24"/>
          <w:szCs w:val="24"/>
        </w:rPr>
        <w:t xml:space="preserve"> Prowadzenie telefonu zaufania.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porad telefonicznych.</w:t>
      </w:r>
    </w:p>
    <w:p w:rsidR="009A56D1" w:rsidRDefault="009A56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2.1.5. </w:t>
      </w:r>
      <w:r>
        <w:rPr>
          <w:rFonts w:ascii="Times New Roman" w:hAnsi="Times New Roman"/>
          <w:sz w:val="24"/>
          <w:szCs w:val="24"/>
        </w:rPr>
        <w:t>Realizacja programu dla sprawców przemocy w rodzinie w celu powstrzymywania sprawców przemocy w rodzinie przed dalszym stosowaniem przemocy.</w:t>
      </w:r>
    </w:p>
    <w:p w:rsidR="00D076B2" w:rsidRDefault="00D076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osób zgłoszonych do Programu z uwzględnieniem osób podejrzanych o stosowanie przemocy w rodzinie w której prowadzona jest lub była procedura „Niebieskie Karty”,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osób objętych działaniami Programu</w:t>
      </w:r>
      <w:r w:rsidR="00E519FE">
        <w:rPr>
          <w:rFonts w:ascii="Times New Roman" w:hAnsi="Times New Roman"/>
          <w:sz w:val="24"/>
          <w:szCs w:val="24"/>
        </w:rPr>
        <w:t>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osób, które ukończyły Program</w:t>
      </w:r>
      <w:r w:rsidR="00E519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763" w:rsidRDefault="0015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763" w:rsidRDefault="0015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763" w:rsidRDefault="0015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Cel operacyjny 2.2.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Pomoc osobom i rodzinom doświadczającym przemocy w rodzinie.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Rodzaje działań: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 xml:space="preserve"> Udzielenie bezpiecznego schronienia osobom dorosłym i rodzinom doświadczającym przemocy w rodzinie, pomoc mieszkaniowa, pomoc w znalezieniu zatrudnienia</w:t>
      </w:r>
      <w:r w:rsidR="00E519FE">
        <w:rPr>
          <w:rFonts w:ascii="Times New Roman" w:hAnsi="Times New Roman"/>
          <w:sz w:val="24"/>
          <w:szCs w:val="24"/>
        </w:rPr>
        <w:t>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osób objętych schronieniem (z podziałem na kobiety i dzieci)</w:t>
      </w:r>
      <w:r w:rsidR="00E519FE">
        <w:rPr>
          <w:rFonts w:ascii="Times New Roman" w:hAnsi="Times New Roman"/>
          <w:sz w:val="24"/>
          <w:szCs w:val="24"/>
        </w:rPr>
        <w:t>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osób, którym zapewniono mieszkanie</w:t>
      </w:r>
      <w:r w:rsidR="00E519FE">
        <w:rPr>
          <w:rFonts w:ascii="Times New Roman" w:hAnsi="Times New Roman"/>
          <w:sz w:val="24"/>
          <w:szCs w:val="24"/>
        </w:rPr>
        <w:t>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osób, które znalazły zatrudnienie</w:t>
      </w:r>
      <w:r w:rsidR="00E519FE">
        <w:rPr>
          <w:rFonts w:ascii="Times New Roman" w:hAnsi="Times New Roman"/>
          <w:sz w:val="24"/>
          <w:szCs w:val="24"/>
        </w:rPr>
        <w:t>.</w:t>
      </w:r>
    </w:p>
    <w:p w:rsidR="009A56D1" w:rsidRDefault="009A56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>Zapewnienie bezpiecznego miejsca pobytu dzieciom – ofiarom i świadkom przemocy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 rodzinie poprzez umieszczenie w środowisku rodziny biologicznej, pieczy zastępczej, placówkach ochrony zdrowia. </w:t>
      </w:r>
    </w:p>
    <w:p w:rsidR="00E519FE" w:rsidRDefault="00E519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interwencji na skutek których zabezpieczono dzieci,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dzieci zabezpieczonych</w:t>
      </w:r>
      <w:r w:rsidR="00153763">
        <w:rPr>
          <w:rFonts w:ascii="Times New Roman" w:hAnsi="Times New Roman"/>
          <w:sz w:val="24"/>
          <w:szCs w:val="24"/>
        </w:rPr>
        <w:t>,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 pism do sądu informujących o zabezpieczeniu opieki nad małoletnimi.</w:t>
      </w:r>
    </w:p>
    <w:p w:rsidR="00E76AFC" w:rsidRDefault="00E76AFC">
      <w:pPr>
        <w:spacing w:after="0" w:line="240" w:lineRule="auto"/>
        <w:jc w:val="both"/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2.2.3.</w:t>
      </w:r>
      <w:r>
        <w:rPr>
          <w:rFonts w:ascii="Times New Roman" w:hAnsi="Times New Roman"/>
          <w:sz w:val="24"/>
          <w:szCs w:val="24"/>
        </w:rPr>
        <w:t xml:space="preserve"> Działania w rodzinach zagrożonych i dotkniętych przemocą w rodzinie. 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notatek służbowych pracowników socjalnych powołanych do grup roboczych,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notatek służbowych dzielnicowych powołanych do grup roboczych</w:t>
      </w:r>
      <w:r w:rsidR="00153763">
        <w:rPr>
          <w:rFonts w:ascii="Times New Roman" w:hAnsi="Times New Roman"/>
          <w:sz w:val="24"/>
          <w:szCs w:val="24"/>
        </w:rPr>
        <w:t>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pism ze szkół informujących o sytuacji szkolno-wy</w:t>
      </w:r>
      <w:r w:rsidR="00C83CDD">
        <w:rPr>
          <w:rFonts w:ascii="Times New Roman" w:hAnsi="Times New Roman"/>
          <w:sz w:val="24"/>
          <w:szCs w:val="24"/>
        </w:rPr>
        <w:t>chowawczej dziecka uwikłanego w </w:t>
      </w:r>
      <w:r>
        <w:rPr>
          <w:rFonts w:ascii="Times New Roman" w:hAnsi="Times New Roman"/>
          <w:sz w:val="24"/>
          <w:szCs w:val="24"/>
        </w:rPr>
        <w:t>przemoc,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informacji od asystentów rodziny, kuratorów sądowych i innych</w:t>
      </w:r>
      <w:r w:rsidR="001537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wniosków do Gminnej Komisji Rozwiazywania Problemów Alkoholowych w Toruniu</w:t>
      </w:r>
      <w:r w:rsidR="00153763">
        <w:rPr>
          <w:rFonts w:ascii="Times New Roman" w:hAnsi="Times New Roman"/>
          <w:sz w:val="24"/>
          <w:szCs w:val="24"/>
        </w:rPr>
        <w:t>,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 wniosków do sądu o wgląd w sytuację rodziny.</w:t>
      </w:r>
    </w:p>
    <w:p w:rsidR="003F07AB" w:rsidRDefault="003F07AB">
      <w:pPr>
        <w:spacing w:after="0" w:line="240" w:lineRule="auto"/>
        <w:jc w:val="both"/>
      </w:pPr>
    </w:p>
    <w:p w:rsidR="00153763" w:rsidRDefault="00153763">
      <w:pPr>
        <w:spacing w:after="0" w:line="240" w:lineRule="auto"/>
        <w:jc w:val="both"/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Cel operacyjny 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Prowadzenie zintegrowanych działań w zakresie rozwiązywania problemów przemocy w rodzinie</w:t>
      </w:r>
      <w:r w:rsidR="001537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6AFC" w:rsidRDefault="00E76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Rodzaje działań:</w:t>
      </w:r>
    </w:p>
    <w:p w:rsidR="009A56D1" w:rsidRDefault="009A56D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 xml:space="preserve"> Funkcjonowanie Zespołu Interdyscyplinarnego ds. Rozwiązywania Problemów Przemocy w Rodzinie oraz Ochrony Ofiar Przemocy w Rodzinie w Toruniu.</w:t>
      </w:r>
    </w:p>
    <w:p w:rsidR="00153763" w:rsidRDefault="00153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liczba członków Zespołu Interdyscyplinarnego ds. Rozwiązywania Problemów Przemocy </w:t>
      </w:r>
      <w:r w:rsidR="00C83CDD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Rodzinie oraz Ochrony Ofiar Przemocy w Rodzinie w Toruniu</w:t>
      </w:r>
      <w:r w:rsidR="00153763">
        <w:rPr>
          <w:rFonts w:ascii="Times New Roman" w:hAnsi="Times New Roman"/>
          <w:sz w:val="24"/>
          <w:szCs w:val="24"/>
        </w:rPr>
        <w:t>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liczba spotkań Zespołu Interdyscyplinarnego ds. Rozwiązywania Problemów Przemocy </w:t>
      </w:r>
      <w:r w:rsidR="00C83CDD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Rodzinie oraz Ochrony Ofiar Przemocy w Rodzinie w Toruniu.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tabs>
          <w:tab w:val="left" w:pos="8647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2.3.2</w:t>
      </w:r>
      <w:r>
        <w:rPr>
          <w:rFonts w:ascii="Times New Roman" w:hAnsi="Times New Roman"/>
          <w:sz w:val="24"/>
          <w:szCs w:val="24"/>
        </w:rPr>
        <w:t xml:space="preserve"> Współpraca instytucji zaangażowanych w przeciwdziałanie przemocy w rodzinie.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liczba instytucji zaangażowanych w przeciwdziałanie przemocy</w:t>
      </w:r>
      <w:r w:rsidR="00153763">
        <w:rPr>
          <w:rFonts w:ascii="Times New Roman" w:hAnsi="Times New Roman"/>
          <w:sz w:val="24"/>
          <w:szCs w:val="24"/>
        </w:rPr>
        <w:t>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 xml:space="preserve"> Pomoc interdyscyplinarna skierowana do rodzin doświadczających przemocy w  rodzinie.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powołanych grup roboczych w ramach procedury „Niebieskie Karty”,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spotkań grup roboczych,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grup roboczych prowadzonych w formie kontaktów telefonicznych.</w:t>
      </w:r>
    </w:p>
    <w:p w:rsidR="00153763" w:rsidRDefault="0015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2.3.4. </w:t>
      </w:r>
      <w:r>
        <w:rPr>
          <w:rFonts w:ascii="Times New Roman" w:hAnsi="Times New Roman"/>
          <w:sz w:val="24"/>
          <w:szCs w:val="24"/>
        </w:rPr>
        <w:t>Funkcjonowanie Ośrodka Interwencji Kryzysowej.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miejsc w Ośrodku Interwencji Kryzysowej,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działań interwencyjnych w środowisku,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liczba osób dorosłych dotkniętych przemocą w rodzinie, którym zapewniono schronienie </w:t>
      </w:r>
      <w:r w:rsidR="00C83CDD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trybie interwencyjnym,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dzieci uwikłanych w przemoc w rodzinie, którym zapewniono schronienie w pieczy zastępczej w trybie interwencyjnym.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2.3.5. </w:t>
      </w:r>
      <w:r>
        <w:rPr>
          <w:rFonts w:ascii="Times New Roman" w:hAnsi="Times New Roman"/>
          <w:sz w:val="24"/>
          <w:szCs w:val="24"/>
        </w:rPr>
        <w:t>Programy służące działaniom profilaktycznym mającym na celu udzielanie specjalistycznej pomocy osobom zagrożonym przemocą w rodzinie.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programów służących działaniom profilaktycznym mającym na celu udzielanie specjalistycznej pomocy osobom dorosłym,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liczba uczestników programów służących działaniom profilaktycznym mającym na celu udzielanie specjalistycznej pomocy osobom dorosłym, 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programów służących działaniom profilaktycznym mającym na celu udzielanie specjalistycznej pomocy dzieciom,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uczestników programów służących działaniom profilaktycznym mającym na celu udzielanie specjalistycznej pomocy dzieciom.</w:t>
      </w:r>
    </w:p>
    <w:p w:rsidR="00E519FE" w:rsidRPr="00153763" w:rsidRDefault="00E519FE">
      <w:pPr>
        <w:pStyle w:val="Nagwek2"/>
        <w:spacing w:line="240" w:lineRule="auto"/>
        <w:jc w:val="both"/>
        <w:rPr>
          <w:sz w:val="16"/>
          <w:szCs w:val="16"/>
        </w:rPr>
      </w:pPr>
      <w:bookmarkStart w:id="24" w:name="__RefHeading___Toc69842950"/>
      <w:bookmarkEnd w:id="24"/>
    </w:p>
    <w:p w:rsidR="009A56D1" w:rsidRDefault="009A56D1">
      <w:pPr>
        <w:pStyle w:val="Nagwek2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Cel strategiczny 3: Zwiększenie kompetencji przedstawicieli instytucji i podmiotów realizujących zadania z  zakresu przeciwdziałania przemocy w rodzinie.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Realizatorzy: </w:t>
      </w:r>
      <w:r>
        <w:rPr>
          <w:rFonts w:ascii="Times New Roman" w:hAnsi="Times New Roman"/>
          <w:sz w:val="24"/>
          <w:szCs w:val="24"/>
        </w:rPr>
        <w:t xml:space="preserve">Miejski Ośrodek Pomocy Rodzinie w Toruniu w tym Ośrodek Interwencji Kryzysowej (OIK), Komenda Miejska Policji w Toruniu, Wydział Edukacji Urzędu Miasta Torunia, Wydział Zdrowia i Polityki Społecznej Urzędu Miasta Torunia, Kuratorzy Służby Sądowej w Toruniu, Straż Miejska w Toruniu, stowarzyszenia i organizacje zajmujące się przeciwdziałaniem przemocy w rodzinie. 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Adresaci: </w:t>
      </w:r>
      <w:r>
        <w:rPr>
          <w:rFonts w:ascii="Times New Roman" w:hAnsi="Times New Roman"/>
          <w:sz w:val="24"/>
          <w:szCs w:val="24"/>
        </w:rPr>
        <w:t>przedstawiciele instytucji i podmiotów zajmujących się bezpośrednio lub pośrednio zjawiskiem przemocy w rodzinie.</w:t>
      </w:r>
    </w:p>
    <w:p w:rsidR="00153763" w:rsidRDefault="001537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Termin realizacji:</w:t>
      </w:r>
      <w:r>
        <w:rPr>
          <w:rFonts w:ascii="Times New Roman" w:hAnsi="Times New Roman"/>
          <w:sz w:val="24"/>
          <w:szCs w:val="24"/>
        </w:rPr>
        <w:t xml:space="preserve"> zadanie ciągłe, realizowane w latach 2021 – 2026.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9FE" w:rsidRDefault="00E51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Cel operacyjny 3.1.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Doskonalenie umiejętności kadr.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Rodzaje działań: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3.1.1. </w:t>
      </w:r>
      <w:r>
        <w:rPr>
          <w:rFonts w:ascii="Times New Roman" w:hAnsi="Times New Roman"/>
          <w:sz w:val="24"/>
          <w:szCs w:val="24"/>
        </w:rPr>
        <w:t>Organizowanie szkoleń dla przedstawicieli służb i instytucji powołanych do Zespołu Interdyscyplinarnego ds. Rozwiązywania Problemów Przemocy w Rodzinie oraz Ochrony Ofiar Przemocy w Rodzinie w Toruniu.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zorganizowanych szkoleń,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uczestników.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3.1.2. </w:t>
      </w:r>
      <w:r>
        <w:rPr>
          <w:rFonts w:ascii="Times New Roman" w:hAnsi="Times New Roman"/>
          <w:sz w:val="24"/>
          <w:szCs w:val="24"/>
        </w:rPr>
        <w:t>Organizowanie szkoleń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  innych form doskonalących dla osób i podmiotów działających na rzecz przeciwdziałaniem przemocy w rodzinie.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szkoleń i innych form doskonalących przeprowadzonych dla każdej ze służb lub podmiotów,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uczestników szkoleń i innych  form doskonalących.</w:t>
      </w:r>
    </w:p>
    <w:p w:rsidR="00E519FE" w:rsidRDefault="00E519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19FE" w:rsidRDefault="00E519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07AB" w:rsidRPr="00B15AA5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Cel operacyjny 3.2.</w:t>
      </w:r>
      <w:r>
        <w:rPr>
          <w:rFonts w:ascii="Times New Roman" w:hAnsi="Times New Roman"/>
          <w:sz w:val="24"/>
          <w:szCs w:val="24"/>
        </w:rPr>
        <w:t xml:space="preserve"> Wymiana wiedzy i doświadczeń oraz nawiązywanie współpracy na rzecz przeciwdziałania przemocy w rodzinie.</w:t>
      </w:r>
    </w:p>
    <w:p w:rsidR="003F07AB" w:rsidRDefault="003F0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Rodzaje działań: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Organizowanie seminariów, konferencji w zakresie przeciwdziałania przemocy </w:t>
      </w:r>
      <w:r w:rsidR="00C83CDD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 xml:space="preserve">rodzinie. 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przeprowadzonych seminariów/konferencji,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uczestników seminariów/konferencji.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3.2.2.</w:t>
      </w:r>
      <w:r>
        <w:rPr>
          <w:rFonts w:ascii="Times New Roman" w:hAnsi="Times New Roman"/>
          <w:sz w:val="24"/>
          <w:szCs w:val="24"/>
        </w:rPr>
        <w:t xml:space="preserve">  Uczestnictwo w seminariach, konferencjach.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seminariów/konferencji,</w:t>
      </w:r>
    </w:p>
    <w:p w:rsidR="009A56D1" w:rsidRDefault="009A56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liczba uczestników seminariów/konferencji.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D1" w:rsidRDefault="009A56D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 xml:space="preserve"> Współpraca z uczelniami wyższymi na rzecz wymiany wiedzy w zakresie przeciwdziałania przemocy w rodzinie.</w:t>
      </w:r>
    </w:p>
    <w:p w:rsidR="009A56D1" w:rsidRDefault="009A56D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A56D1" w:rsidRDefault="009A56D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Wskaźniki:</w:t>
      </w:r>
    </w:p>
    <w:p w:rsidR="009A56D1" w:rsidRDefault="009A56D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- liczba uczelni wyższych współpracujących,</w:t>
      </w:r>
    </w:p>
    <w:p w:rsidR="009A56D1" w:rsidRDefault="009A56D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 studentów odbywających praktyki.</w:t>
      </w:r>
      <w:bookmarkStart w:id="25" w:name="__RefHeading___Toc69842951"/>
    </w:p>
    <w:p w:rsidR="00153763" w:rsidRDefault="00153763">
      <w:pPr>
        <w:pStyle w:val="Akapitzlist"/>
        <w:spacing w:after="0" w:line="240" w:lineRule="auto"/>
        <w:ind w:left="0"/>
        <w:jc w:val="both"/>
      </w:pPr>
    </w:p>
    <w:p w:rsidR="00153763" w:rsidRDefault="00153763">
      <w:pPr>
        <w:pStyle w:val="Akapitzlist"/>
        <w:spacing w:after="0" w:line="240" w:lineRule="auto"/>
        <w:ind w:left="0"/>
        <w:jc w:val="both"/>
      </w:pPr>
    </w:p>
    <w:p w:rsidR="00C83CDD" w:rsidRDefault="00C83CDD">
      <w:pPr>
        <w:pStyle w:val="Akapitzlist"/>
        <w:spacing w:after="0" w:line="240" w:lineRule="auto"/>
        <w:ind w:left="0"/>
        <w:jc w:val="both"/>
      </w:pPr>
    </w:p>
    <w:p w:rsidR="009A56D1" w:rsidRDefault="009A56D1">
      <w:pPr>
        <w:pStyle w:val="Nagwek1"/>
        <w:spacing w:line="240" w:lineRule="auto"/>
        <w:rPr>
          <w:rFonts w:ascii="Times New Roman" w:hAnsi="Times New Roman"/>
        </w:rPr>
      </w:pPr>
      <w:r w:rsidRPr="00E519FE">
        <w:rPr>
          <w:rFonts w:ascii="Times New Roman" w:hAnsi="Times New Roman"/>
        </w:rPr>
        <w:lastRenderedPageBreak/>
        <w:t>Rozdział III</w:t>
      </w:r>
      <w:bookmarkEnd w:id="25"/>
    </w:p>
    <w:p w:rsidR="00E519FE" w:rsidRPr="00E519FE" w:rsidRDefault="00E519FE" w:rsidP="00E519FE"/>
    <w:p w:rsidR="009A56D1" w:rsidRDefault="009A56D1">
      <w:pPr>
        <w:pStyle w:val="Nagwek2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bookmarkStart w:id="26" w:name="__RefHeading___Toc69842952"/>
      <w:bookmarkEnd w:id="26"/>
      <w:r>
        <w:rPr>
          <w:rFonts w:ascii="Times New Roman" w:hAnsi="Times New Roman"/>
          <w:sz w:val="24"/>
          <w:szCs w:val="24"/>
        </w:rPr>
        <w:t>Źródła finansowania Programu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Źródłem finansowania Programu będą środki pochodzące z budżetu samorządu Gminy Miasta Toruń w tym z Gminnego Programu Profilaktyki i Rozwiązywania Problemów Alkoholowych oraz Innych Uzależnień, dotacji z budżetu państwa, funduszy unijnych, grantów </w:t>
      </w:r>
      <w:r>
        <w:rPr>
          <w:rFonts w:ascii="Times New Roman" w:hAnsi="Times New Roman"/>
          <w:color w:val="0D0D0D"/>
          <w:sz w:val="24"/>
          <w:szCs w:val="24"/>
        </w:rPr>
        <w:t>i innych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519FE" w:rsidRDefault="00E519FE">
      <w:pPr>
        <w:spacing w:after="0" w:line="240" w:lineRule="auto"/>
        <w:jc w:val="both"/>
      </w:pPr>
    </w:p>
    <w:p w:rsidR="009A56D1" w:rsidRDefault="009A56D1">
      <w:pPr>
        <w:pStyle w:val="Nagwek2"/>
        <w:numPr>
          <w:ilvl w:val="0"/>
          <w:numId w:val="12"/>
        </w:numPr>
        <w:spacing w:line="240" w:lineRule="auto"/>
        <w:ind w:left="714" w:hanging="357"/>
      </w:pPr>
      <w:bookmarkStart w:id="27" w:name="__RefHeading___Toc69842953"/>
      <w:bookmarkEnd w:id="27"/>
      <w:r>
        <w:rPr>
          <w:rFonts w:ascii="Times New Roman" w:hAnsi="Times New Roman"/>
          <w:sz w:val="24"/>
          <w:szCs w:val="24"/>
        </w:rPr>
        <w:t>Sprawozdawczość i monitorowanie Programu</w:t>
      </w:r>
    </w:p>
    <w:p w:rsidR="009A56D1" w:rsidRDefault="009A56D1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realizacji Programu będzie odbywać się w oparciu o sprawozdawczość podmiotów zaangażowanych w jego realizację. Sprawozdania z realizacji Programu podmioty składają do dnia 31 stycznia każdego roku do Zespołu Interdyscyplinarnego ds. Rozwiązywania Problemów Przemocy w Rodzinie oraz Ochrony Ofiar Przemocy w Rodzinie w Toruniu.</w:t>
      </w:r>
      <w:r w:rsidR="00671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Za realizację Programu odpowiada Miejski Ośrodek Pomocy Rodzinie w Toruniu, który </w:t>
      </w:r>
      <w:r>
        <w:rPr>
          <w:rFonts w:ascii="Times New Roman" w:hAnsi="Times New Roman"/>
          <w:sz w:val="24"/>
          <w:szCs w:val="24"/>
        </w:rPr>
        <w:t xml:space="preserve">do dnia 30 kwietnia każdego roku przedkłada Prezydentowi Miasta Torunia sprawozdanie </w:t>
      </w:r>
      <w:r>
        <w:rPr>
          <w:rFonts w:ascii="Times New Roman" w:hAnsi="Times New Roman"/>
          <w:color w:val="0D0D0D"/>
          <w:sz w:val="24"/>
          <w:szCs w:val="24"/>
        </w:rPr>
        <w:t>merytoryczne</w:t>
      </w:r>
      <w:r>
        <w:rPr>
          <w:rFonts w:ascii="Times New Roman" w:hAnsi="Times New Roman"/>
          <w:sz w:val="24"/>
          <w:szCs w:val="24"/>
        </w:rPr>
        <w:t xml:space="preserve"> z realizacji </w:t>
      </w:r>
      <w:r>
        <w:rPr>
          <w:rFonts w:ascii="Times New Roman" w:hAnsi="Times New Roman"/>
          <w:color w:val="0D0D0D"/>
          <w:sz w:val="24"/>
          <w:szCs w:val="24"/>
        </w:rPr>
        <w:t>Programu przygotowane prze</w:t>
      </w:r>
      <w:r w:rsidR="00C83CDD">
        <w:rPr>
          <w:rFonts w:ascii="Times New Roman" w:hAnsi="Times New Roman"/>
          <w:color w:val="0D0D0D"/>
          <w:sz w:val="24"/>
          <w:szCs w:val="24"/>
        </w:rPr>
        <w:t>z Zespół Interdyscyplinarny ds. </w:t>
      </w:r>
      <w:r>
        <w:rPr>
          <w:rFonts w:ascii="Times New Roman" w:hAnsi="Times New Roman"/>
          <w:color w:val="0D0D0D"/>
          <w:sz w:val="24"/>
          <w:szCs w:val="24"/>
        </w:rPr>
        <w:t>Rozwiązywania Problemów Przemocy w Rodzini</w:t>
      </w:r>
      <w:r w:rsidR="00C83CDD">
        <w:rPr>
          <w:rFonts w:ascii="Times New Roman" w:hAnsi="Times New Roman"/>
          <w:color w:val="0D0D0D"/>
          <w:sz w:val="24"/>
          <w:szCs w:val="24"/>
        </w:rPr>
        <w:t>e oraz Ochrony Ofiar Przemocy w </w:t>
      </w:r>
      <w:r>
        <w:rPr>
          <w:rFonts w:ascii="Times New Roman" w:hAnsi="Times New Roman"/>
          <w:color w:val="0D0D0D"/>
          <w:sz w:val="24"/>
          <w:szCs w:val="24"/>
        </w:rPr>
        <w:t>Rodzinie w Toruniu.</w:t>
      </w:r>
    </w:p>
    <w:p w:rsidR="00E519FE" w:rsidRDefault="00E519FE">
      <w:pPr>
        <w:spacing w:after="0" w:line="240" w:lineRule="auto"/>
        <w:jc w:val="both"/>
      </w:pPr>
    </w:p>
    <w:p w:rsidR="009A56D1" w:rsidRDefault="009A56D1">
      <w:pPr>
        <w:pStyle w:val="Nagwek2"/>
        <w:numPr>
          <w:ilvl w:val="0"/>
          <w:numId w:val="12"/>
        </w:numPr>
        <w:spacing w:line="240" w:lineRule="auto"/>
        <w:ind w:left="714" w:hanging="357"/>
      </w:pPr>
      <w:bookmarkStart w:id="28" w:name="__RefHeading___Toc69842954"/>
      <w:bookmarkEnd w:id="28"/>
      <w:r>
        <w:rPr>
          <w:rFonts w:ascii="Times New Roman" w:hAnsi="Times New Roman"/>
          <w:sz w:val="24"/>
          <w:szCs w:val="24"/>
        </w:rPr>
        <w:t>Ewaluacja Programu</w:t>
      </w:r>
    </w:p>
    <w:p w:rsidR="009A56D1" w:rsidRDefault="009A56D1">
      <w:pPr>
        <w:spacing w:line="240" w:lineRule="auto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Ewaluacja programu będzie polegała na zbieraniu i analizie danych w celu </w:t>
      </w:r>
      <w:r>
        <w:rPr>
          <w:rFonts w:ascii="Times New Roman" w:hAnsi="Times New Roman"/>
          <w:color w:val="0D0D0D"/>
          <w:sz w:val="24"/>
          <w:szCs w:val="24"/>
        </w:rPr>
        <w:t>podniesienia skuteczności działań na rzecz osób doświadczających przemocy i stosujących przemoc w</w:t>
      </w:r>
      <w:r w:rsidR="00C83CDD">
        <w:rPr>
          <w:rFonts w:ascii="Times New Roman" w:hAnsi="Times New Roman"/>
          <w:color w:val="0D0D0D"/>
          <w:sz w:val="24"/>
          <w:szCs w:val="24"/>
        </w:rPr>
        <w:t> </w:t>
      </w:r>
      <w:r>
        <w:rPr>
          <w:rFonts w:ascii="Times New Roman" w:hAnsi="Times New Roman"/>
          <w:color w:val="0D0D0D"/>
          <w:sz w:val="24"/>
          <w:szCs w:val="24"/>
        </w:rPr>
        <w:t>rodzinie. Uzyskane dane posłużą do planowania działań w obszarze przeciwdziałania przemocy w rodzinie.</w:t>
      </w:r>
    </w:p>
    <w:sectPr w:rsidR="009A56D1">
      <w:footerReference w:type="default" r:id="rId10"/>
      <w:footerReference w:type="first" r:id="rId11"/>
      <w:pgSz w:w="11906" w:h="16838"/>
      <w:pgMar w:top="1417" w:right="1417" w:bottom="1417" w:left="1417" w:header="708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3C" w:rsidRDefault="003A7B3C">
      <w:r>
        <w:separator/>
      </w:r>
    </w:p>
  </w:endnote>
  <w:endnote w:type="continuationSeparator" w:id="0">
    <w:p w:rsidR="003A7B3C" w:rsidRDefault="003A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D1" w:rsidRDefault="009A56D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6490D">
      <w:rPr>
        <w:noProof/>
      </w:rPr>
      <w:t>20</w:t>
    </w:r>
    <w:r>
      <w:fldChar w:fldCharType="end"/>
    </w:r>
  </w:p>
  <w:p w:rsidR="009A56D1" w:rsidRDefault="009A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D1" w:rsidRDefault="009A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3C" w:rsidRDefault="003A7B3C">
      <w:r>
        <w:separator/>
      </w:r>
    </w:p>
  </w:footnote>
  <w:footnote w:type="continuationSeparator" w:id="0">
    <w:p w:rsidR="003A7B3C" w:rsidRDefault="003A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ar-SA"/>
      </w:rPr>
    </w:lvl>
  </w:abstractNum>
  <w:abstractNum w:abstractNumId="5" w15:restartNumberingAfterBreak="0">
    <w:nsid w:val="00000006"/>
    <w:multiLevelType w:val="singleLevel"/>
    <w:tmpl w:val="86DADC60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ar-SA"/>
      </w:rPr>
    </w:lvl>
  </w:abstractNum>
  <w:abstractNum w:abstractNumId="8" w15:restartNumberingAfterBreak="0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7D42BAC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3926AED2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664C514D"/>
    <w:multiLevelType w:val="multilevel"/>
    <w:tmpl w:val="2A2C20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B5"/>
    <w:rsid w:val="0001320D"/>
    <w:rsid w:val="00047A1D"/>
    <w:rsid w:val="00076785"/>
    <w:rsid w:val="0012637D"/>
    <w:rsid w:val="001350F6"/>
    <w:rsid w:val="001442B8"/>
    <w:rsid w:val="00153589"/>
    <w:rsid w:val="00153763"/>
    <w:rsid w:val="00173282"/>
    <w:rsid w:val="00176F32"/>
    <w:rsid w:val="001856CE"/>
    <w:rsid w:val="0019315A"/>
    <w:rsid w:val="001A087A"/>
    <w:rsid w:val="001A2045"/>
    <w:rsid w:val="001A3D60"/>
    <w:rsid w:val="001B0EC4"/>
    <w:rsid w:val="00201D84"/>
    <w:rsid w:val="002611DF"/>
    <w:rsid w:val="00273DA5"/>
    <w:rsid w:val="002838DA"/>
    <w:rsid w:val="00292D35"/>
    <w:rsid w:val="002A06FD"/>
    <w:rsid w:val="002B46B0"/>
    <w:rsid w:val="0031020F"/>
    <w:rsid w:val="00326D40"/>
    <w:rsid w:val="0034219A"/>
    <w:rsid w:val="003A3A16"/>
    <w:rsid w:val="003A7B3C"/>
    <w:rsid w:val="003B48DA"/>
    <w:rsid w:val="003F07AB"/>
    <w:rsid w:val="00427F3E"/>
    <w:rsid w:val="00456184"/>
    <w:rsid w:val="004A4060"/>
    <w:rsid w:val="004C1938"/>
    <w:rsid w:val="004C3365"/>
    <w:rsid w:val="004F54DC"/>
    <w:rsid w:val="0055537F"/>
    <w:rsid w:val="00581173"/>
    <w:rsid w:val="0059578F"/>
    <w:rsid w:val="005A2031"/>
    <w:rsid w:val="005D4906"/>
    <w:rsid w:val="005D4F6C"/>
    <w:rsid w:val="0061200C"/>
    <w:rsid w:val="00640A71"/>
    <w:rsid w:val="00660E42"/>
    <w:rsid w:val="006711A0"/>
    <w:rsid w:val="00685082"/>
    <w:rsid w:val="006A705E"/>
    <w:rsid w:val="006F220E"/>
    <w:rsid w:val="006F50C0"/>
    <w:rsid w:val="00781404"/>
    <w:rsid w:val="007C5B9E"/>
    <w:rsid w:val="0083260D"/>
    <w:rsid w:val="00896BFF"/>
    <w:rsid w:val="008B7FD9"/>
    <w:rsid w:val="008C4DC0"/>
    <w:rsid w:val="00901D5C"/>
    <w:rsid w:val="00902947"/>
    <w:rsid w:val="00915796"/>
    <w:rsid w:val="009530CE"/>
    <w:rsid w:val="00955F31"/>
    <w:rsid w:val="00956272"/>
    <w:rsid w:val="00973473"/>
    <w:rsid w:val="009A56D1"/>
    <w:rsid w:val="009C540F"/>
    <w:rsid w:val="00A212DA"/>
    <w:rsid w:val="00A6431D"/>
    <w:rsid w:val="00A77E3B"/>
    <w:rsid w:val="00AC6188"/>
    <w:rsid w:val="00B01760"/>
    <w:rsid w:val="00B02EC4"/>
    <w:rsid w:val="00B071F7"/>
    <w:rsid w:val="00B154AA"/>
    <w:rsid w:val="00B15AA5"/>
    <w:rsid w:val="00B23B9E"/>
    <w:rsid w:val="00B4790C"/>
    <w:rsid w:val="00B73DF8"/>
    <w:rsid w:val="00BD18EA"/>
    <w:rsid w:val="00BE2E7B"/>
    <w:rsid w:val="00BE5231"/>
    <w:rsid w:val="00BE71B9"/>
    <w:rsid w:val="00BF2773"/>
    <w:rsid w:val="00C00185"/>
    <w:rsid w:val="00C83CDD"/>
    <w:rsid w:val="00C95753"/>
    <w:rsid w:val="00CA0DC0"/>
    <w:rsid w:val="00CB7ADC"/>
    <w:rsid w:val="00CC1722"/>
    <w:rsid w:val="00CE0AB8"/>
    <w:rsid w:val="00CE43B1"/>
    <w:rsid w:val="00CF36C2"/>
    <w:rsid w:val="00D076B2"/>
    <w:rsid w:val="00D12EFC"/>
    <w:rsid w:val="00D4545C"/>
    <w:rsid w:val="00D578E6"/>
    <w:rsid w:val="00D6490D"/>
    <w:rsid w:val="00D861A7"/>
    <w:rsid w:val="00D916E2"/>
    <w:rsid w:val="00DA3393"/>
    <w:rsid w:val="00DC21FA"/>
    <w:rsid w:val="00DD4894"/>
    <w:rsid w:val="00DE2E83"/>
    <w:rsid w:val="00E414E4"/>
    <w:rsid w:val="00E519FE"/>
    <w:rsid w:val="00E54008"/>
    <w:rsid w:val="00E73D05"/>
    <w:rsid w:val="00E74E45"/>
    <w:rsid w:val="00E76AFC"/>
    <w:rsid w:val="00EA7EB5"/>
    <w:rsid w:val="00EB3D79"/>
    <w:rsid w:val="00EC7259"/>
    <w:rsid w:val="00ED4E16"/>
    <w:rsid w:val="00EE4592"/>
    <w:rsid w:val="00EF7AAB"/>
    <w:rsid w:val="00F07D12"/>
    <w:rsid w:val="00FD0FFE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28A29"/>
  <w15:chartTrackingRefBased/>
  <w15:docId w15:val="{6144C7C0-0F18-46FC-9EF6-B9240CC4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4"/>
      <w:szCs w:val="24"/>
      <w:lang w:eastAsia="ar-SA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Calibri" w:hAnsi="Symbol" w:cs="Symbol" w:hint="default"/>
      <w:sz w:val="24"/>
      <w:szCs w:val="24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24"/>
      <w:szCs w:val="24"/>
      <w:lang w:eastAsia="ar-SA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6"/>
      <w:u w:val="none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  <w:rPr>
      <w:rFonts w:hint="default"/>
      <w:b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 w:val="24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eastAsia="Times New Roman" w:hint="default"/>
      <w:b w:val="0"/>
      <w:sz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Znak">
    <w:name w:val="TEKST Znak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tn">
    <w:name w:val="dtn"/>
    <w:basedOn w:val="Normalny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tz">
    <w:name w:val="dtz"/>
    <w:basedOn w:val="Normalny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tu">
    <w:name w:val="dtu"/>
    <w:basedOn w:val="Normalny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2">
    <w:name w:val="toc 2"/>
    <w:basedOn w:val="Normalny"/>
    <w:next w:val="Normalny"/>
    <w:pPr>
      <w:tabs>
        <w:tab w:val="left" w:pos="660"/>
        <w:tab w:val="right" w:leader="dot" w:pos="9063"/>
      </w:tabs>
      <w:spacing w:after="0" w:line="360" w:lineRule="auto"/>
      <w:ind w:left="567" w:hanging="346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pPr>
      <w:spacing w:before="120" w:after="120" w:line="360" w:lineRule="auto"/>
      <w:jc w:val="both"/>
    </w:pPr>
    <w:rPr>
      <w:rFonts w:ascii="Times New Roman" w:eastAsia="Calibri" w:hAnsi="Times New Roman"/>
      <w:bCs/>
      <w:sz w:val="24"/>
      <w:szCs w:val="24"/>
    </w:rPr>
  </w:style>
  <w:style w:type="paragraph" w:customStyle="1" w:styleId="Akapitzlist1">
    <w:name w:val="Akapit z listą1"/>
    <w:basedOn w:val="Normalny"/>
    <w:pPr>
      <w:spacing w:after="160" w:line="254" w:lineRule="auto"/>
      <w:ind w:left="720"/>
      <w:contextualSpacing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240" w:lineRule="auto"/>
    </w:pPr>
    <w:rPr>
      <w:rFonts w:eastAsia="Calibri"/>
      <w:i/>
      <w:iCs/>
      <w:color w:val="44546A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pisilustracji">
    <w:name w:val="table of figures"/>
    <w:basedOn w:val="Normalny"/>
    <w:next w:val="Normalny"/>
    <w:uiPriority w:val="99"/>
    <w:rsid w:val="0012637D"/>
  </w:style>
  <w:style w:type="table" w:styleId="Tabela-Siatka">
    <w:name w:val="Table Grid"/>
    <w:basedOn w:val="Standardowy"/>
    <w:rsid w:val="0013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51C9-71C2-4ECE-A0F1-A3B2101B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5621</Words>
  <Characters>33727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39270</CharactersWithSpaces>
  <SharedDoc>false</SharedDoc>
  <HLinks>
    <vt:vector size="114" baseType="variant">
      <vt:variant>
        <vt:i4>7667778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__RefHeading___Toc69842954</vt:lpwstr>
      </vt:variant>
      <vt:variant>
        <vt:i4>7471170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__RefHeading___Toc69842953</vt:lpwstr>
      </vt:variant>
      <vt:variant>
        <vt:i4>7536706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__RefHeading___Toc69842952</vt:lpwstr>
      </vt:variant>
      <vt:variant>
        <vt:i4>7340098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__RefHeading___Toc69842951</vt:lpwstr>
      </vt:variant>
      <vt:variant>
        <vt:i4>7405634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__RefHeading___Toc69842950</vt:lpwstr>
      </vt:variant>
      <vt:variant>
        <vt:i4>7864387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__RefHeading___Toc69842949</vt:lpwstr>
      </vt:variant>
      <vt:variant>
        <vt:i4>7929923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__RefHeading___Toc69842948</vt:lpwstr>
      </vt:variant>
      <vt:variant>
        <vt:i4>7733315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__RefHeading___Toc69842947</vt:lpwstr>
      </vt:variant>
      <vt:variant>
        <vt:i4>7798851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__RefHeading___Toc69842946</vt:lpwstr>
      </vt:variant>
      <vt:variant>
        <vt:i4>7602243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__RefHeading___Toc69842945</vt:lpwstr>
      </vt:variant>
      <vt:variant>
        <vt:i4>7667779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__RefHeading___Toc69842944</vt:lpwstr>
      </vt:variant>
      <vt:variant>
        <vt:i4>7536707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__RefHeading___Toc69842942</vt:lpwstr>
      </vt:variant>
      <vt:variant>
        <vt:i4>7340099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__RefHeading___Toc69842941</vt:lpwstr>
      </vt:variant>
      <vt:variant>
        <vt:i4>7405635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__RefHeading___Toc69842940</vt:lpwstr>
      </vt:variant>
      <vt:variant>
        <vt:i4>7864388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__RefHeading___Toc69842939</vt:lpwstr>
      </vt:variant>
      <vt:variant>
        <vt:i4>7929924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__RefHeading___Toc69842938</vt:lpwstr>
      </vt:variant>
      <vt:variant>
        <vt:i4>7733316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__RefHeading___Toc69842937</vt:lpwstr>
      </vt:variant>
      <vt:variant>
        <vt:i4>7798852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__RefHeading___Toc69842936</vt:lpwstr>
      </vt:variant>
      <vt:variant>
        <vt:i4>7602244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__RefHeading___Toc69842935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MOPR_DIK</dc:creator>
  <cp:keywords/>
  <cp:lastModifiedBy>b.czerwonka</cp:lastModifiedBy>
  <cp:revision>5</cp:revision>
  <cp:lastPrinted>2021-08-20T16:35:00Z</cp:lastPrinted>
  <dcterms:created xsi:type="dcterms:W3CDTF">2021-09-09T13:27:00Z</dcterms:created>
  <dcterms:modified xsi:type="dcterms:W3CDTF">2021-09-10T08:36:00Z</dcterms:modified>
</cp:coreProperties>
</file>