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780" w:rsidRPr="00A33E16" w:rsidRDefault="00411780" w:rsidP="0041178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3E16">
        <w:rPr>
          <w:rFonts w:ascii="Times New Roman" w:hAnsi="Times New Roman"/>
          <w:sz w:val="24"/>
          <w:szCs w:val="24"/>
        </w:rPr>
        <w:t>ZARZĄDZENIE NR</w:t>
      </w:r>
    </w:p>
    <w:p w:rsidR="00411780" w:rsidRPr="00A33E16" w:rsidRDefault="00411780" w:rsidP="0041178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3E16">
        <w:rPr>
          <w:rFonts w:ascii="Times New Roman" w:hAnsi="Times New Roman"/>
          <w:sz w:val="24"/>
          <w:szCs w:val="24"/>
        </w:rPr>
        <w:t>PREZYDENTA MIASTA TORUNIA</w:t>
      </w:r>
    </w:p>
    <w:p w:rsidR="00411780" w:rsidRPr="00A33E16" w:rsidRDefault="00411780" w:rsidP="0041178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3E16">
        <w:rPr>
          <w:rFonts w:ascii="Times New Roman" w:hAnsi="Times New Roman"/>
          <w:sz w:val="24"/>
          <w:szCs w:val="24"/>
        </w:rPr>
        <w:t>z dnia ……………………………..</w:t>
      </w:r>
    </w:p>
    <w:p w:rsidR="00411780" w:rsidRPr="00A33E16" w:rsidRDefault="00411780" w:rsidP="0041178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1780" w:rsidRPr="00A33E16" w:rsidRDefault="00411780" w:rsidP="00411780">
      <w:pPr>
        <w:jc w:val="center"/>
        <w:rPr>
          <w:rFonts w:ascii="Times New Roman" w:hAnsi="Times New Roman"/>
          <w:sz w:val="24"/>
          <w:szCs w:val="24"/>
        </w:rPr>
      </w:pPr>
      <w:r w:rsidRPr="00A33E16">
        <w:rPr>
          <w:rFonts w:ascii="Times New Roman" w:hAnsi="Times New Roman"/>
          <w:sz w:val="24"/>
          <w:szCs w:val="24"/>
        </w:rPr>
        <w:t>w sprawie szczegółowego określenia zadań i kompetencji Zastępców Prezydenta i Sekretarza Miasta</w:t>
      </w:r>
    </w:p>
    <w:p w:rsidR="00411780" w:rsidRPr="00A33E16" w:rsidRDefault="00411780" w:rsidP="00411780">
      <w:pPr>
        <w:spacing w:after="0" w:line="100" w:lineRule="atLeast"/>
        <w:jc w:val="both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 xml:space="preserve">Na podstawie art. 33 ust. 4 ustawy z dnia 8 marca 1990 r. o samorządzie gminnym </w:t>
      </w:r>
      <w:r>
        <w:rPr>
          <w:rFonts w:ascii="Times New Roman" w:hAnsi="Times New Roman"/>
          <w:sz w:val="24"/>
          <w:szCs w:val="24"/>
        </w:rPr>
        <w:t xml:space="preserve">(Dz. U. </w:t>
      </w:r>
      <w:r>
        <w:rPr>
          <w:rFonts w:ascii="Times New Roman" w:hAnsi="Times New Roman"/>
          <w:sz w:val="24"/>
          <w:szCs w:val="24"/>
        </w:rPr>
        <w:br/>
        <w:t>z 2021</w:t>
      </w:r>
      <w:r w:rsidRPr="00A33E16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oz. 1372</w:t>
      </w:r>
      <w:r w:rsidRPr="00A33E16">
        <w:rPr>
          <w:rFonts w:ascii="Times New Roman" w:hAnsi="Times New Roman"/>
          <w:sz w:val="24"/>
          <w:szCs w:val="24"/>
        </w:rPr>
        <w:t xml:space="preserve">) </w:t>
      </w:r>
      <w:r w:rsidRPr="00A33E16">
        <w:rPr>
          <w:rStyle w:val="CharStyle6"/>
          <w:rFonts w:ascii="Times New Roman" w:hAnsi="Times New Roman"/>
          <w:sz w:val="24"/>
          <w:szCs w:val="24"/>
        </w:rPr>
        <w:t xml:space="preserve">oraz § 18 pkt 8 Regulaminu Organizacyjnego Urzędu Miasta Torunia stanowiącego załącznik nr 1 do zarządzenia nr 378 Prezydenta Miasta Torunia z dnia </w:t>
      </w:r>
      <w:r>
        <w:rPr>
          <w:rStyle w:val="CharStyle6"/>
          <w:rFonts w:ascii="Times New Roman" w:hAnsi="Times New Roman"/>
          <w:sz w:val="24"/>
          <w:szCs w:val="24"/>
        </w:rPr>
        <w:br/>
      </w:r>
      <w:r w:rsidRPr="00A33E16">
        <w:rPr>
          <w:rStyle w:val="CharStyle6"/>
          <w:rFonts w:ascii="Times New Roman" w:hAnsi="Times New Roman"/>
          <w:sz w:val="24"/>
          <w:szCs w:val="24"/>
        </w:rPr>
        <w:t>30 października 2013 r.</w:t>
      </w:r>
      <w:r w:rsidRPr="00A33E16">
        <w:rPr>
          <w:rStyle w:val="Odwoanieprzypisudolnego"/>
          <w:rFonts w:ascii="Times New Roman" w:hAnsi="Times New Roman"/>
          <w:sz w:val="24"/>
          <w:szCs w:val="24"/>
          <w:shd w:val="clear" w:color="auto" w:fill="FFFFFF"/>
        </w:rPr>
        <w:footnoteReference w:id="1"/>
      </w:r>
      <w:r w:rsidRPr="00A33E16">
        <w:rPr>
          <w:rStyle w:val="CharStyle6"/>
          <w:rFonts w:ascii="Times New Roman" w:hAnsi="Times New Roman"/>
          <w:sz w:val="24"/>
          <w:szCs w:val="24"/>
        </w:rPr>
        <w:t xml:space="preserve"> </w:t>
      </w:r>
    </w:p>
    <w:p w:rsidR="00411780" w:rsidRPr="00A33E16" w:rsidRDefault="00411780" w:rsidP="00411780">
      <w:pPr>
        <w:spacing w:after="0" w:line="100" w:lineRule="atLeast"/>
        <w:jc w:val="both"/>
        <w:rPr>
          <w:rStyle w:val="CharStyle6"/>
          <w:rFonts w:ascii="Times New Roman" w:hAnsi="Times New Roman"/>
          <w:sz w:val="24"/>
          <w:szCs w:val="24"/>
        </w:rPr>
      </w:pPr>
    </w:p>
    <w:p w:rsidR="00411780" w:rsidRPr="00A33E16" w:rsidRDefault="00411780" w:rsidP="00411780">
      <w:pPr>
        <w:pStyle w:val="Style5"/>
        <w:shd w:val="clear" w:color="auto" w:fill="auto"/>
        <w:spacing w:before="0" w:after="0" w:line="360" w:lineRule="auto"/>
        <w:ind w:left="2640" w:firstLine="640"/>
        <w:jc w:val="left"/>
        <w:rPr>
          <w:rStyle w:val="CharStyle6"/>
          <w:rFonts w:ascii="Times New Roman" w:hAnsi="Times New Roman"/>
          <w:b/>
          <w:sz w:val="24"/>
          <w:szCs w:val="24"/>
        </w:rPr>
      </w:pPr>
      <w:r w:rsidRPr="00A33E16">
        <w:rPr>
          <w:rStyle w:val="CharStyle6"/>
          <w:rFonts w:ascii="Times New Roman" w:hAnsi="Times New Roman"/>
          <w:b/>
          <w:sz w:val="24"/>
          <w:szCs w:val="24"/>
        </w:rPr>
        <w:t>zarządza się, co następuje:</w:t>
      </w:r>
    </w:p>
    <w:p w:rsidR="00411780" w:rsidRPr="00A33E16" w:rsidRDefault="00411780" w:rsidP="00411780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A33E16">
        <w:rPr>
          <w:rFonts w:ascii="Times New Roman" w:hAnsi="Times New Roman"/>
          <w:bCs/>
          <w:sz w:val="24"/>
          <w:szCs w:val="24"/>
        </w:rPr>
        <w:t xml:space="preserve">§ 1. Ustala się </w:t>
      </w:r>
      <w:r w:rsidRPr="00A33E16">
        <w:rPr>
          <w:rStyle w:val="CharStyle6"/>
          <w:rFonts w:ascii="Times New Roman" w:hAnsi="Times New Roman"/>
          <w:sz w:val="24"/>
          <w:szCs w:val="24"/>
        </w:rPr>
        <w:t xml:space="preserve">podział zadań i kompetencji pierwszego i trzeciego zastępcy prezydenta oraz sekretarza w okresie </w:t>
      </w:r>
      <w:r>
        <w:rPr>
          <w:rStyle w:val="CharStyle6"/>
          <w:rFonts w:ascii="Times New Roman" w:hAnsi="Times New Roman"/>
          <w:sz w:val="24"/>
          <w:szCs w:val="24"/>
        </w:rPr>
        <w:t xml:space="preserve">niepowołania </w:t>
      </w:r>
      <w:r w:rsidRPr="00A33E16">
        <w:rPr>
          <w:rStyle w:val="CharStyle6"/>
          <w:rFonts w:ascii="Times New Roman" w:hAnsi="Times New Roman"/>
          <w:sz w:val="24"/>
          <w:szCs w:val="24"/>
        </w:rPr>
        <w:t>drugiego zastępcy prezydenta.</w:t>
      </w:r>
    </w:p>
    <w:p w:rsidR="00411780" w:rsidRPr="00A33E16" w:rsidRDefault="00411780" w:rsidP="00411780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411780" w:rsidRPr="00A33E16" w:rsidRDefault="00411780" w:rsidP="00411780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A33E16">
        <w:rPr>
          <w:rFonts w:ascii="Times New Roman" w:hAnsi="Times New Roman"/>
          <w:bCs/>
          <w:sz w:val="24"/>
          <w:szCs w:val="24"/>
        </w:rPr>
        <w:t>§ 2. Ilekroć w dalszej części niniejszego zarządzenia jest mowa o:</w:t>
      </w:r>
    </w:p>
    <w:p w:rsidR="00411780" w:rsidRPr="00A33E16" w:rsidRDefault="00411780" w:rsidP="00411780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</w:rPr>
      </w:pPr>
      <w:r w:rsidRPr="00A33E16">
        <w:rPr>
          <w:bCs/>
        </w:rPr>
        <w:t>dyrektorach działów – należy przez to rozumieć kierujących jednostkami organizacyjnymi urzędu wyodrębnionymi w schemacie organizacyjnym bez względu na ich nazwę;</w:t>
      </w:r>
    </w:p>
    <w:p w:rsidR="00411780" w:rsidRPr="00A33E16" w:rsidRDefault="00411780" w:rsidP="00411780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</w:rPr>
      </w:pPr>
      <w:r w:rsidRPr="00A33E16">
        <w:rPr>
          <w:bCs/>
        </w:rPr>
        <w:t xml:space="preserve">dziale – należy przez to rozumieć jednostkę organizacyjną urzędu wyodrębnioną </w:t>
      </w:r>
      <w:r w:rsidRPr="00A33E16">
        <w:rPr>
          <w:bCs/>
        </w:rPr>
        <w:br/>
        <w:t>w schemacie organizacyjnym bez względu na jej nazwę;</w:t>
      </w:r>
    </w:p>
    <w:p w:rsidR="00411780" w:rsidRPr="00A33E16" w:rsidRDefault="00411780" w:rsidP="00411780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</w:rPr>
      </w:pPr>
      <w:r w:rsidRPr="00A33E16">
        <w:rPr>
          <w:bCs/>
        </w:rPr>
        <w:t xml:space="preserve">miejskiej jednostce organizacyjnej – należy przez to rozumieć jednostki organizacyjne utworzone przez gminę, w tym komunalne osoby prawne, spółki prawa handlowego </w:t>
      </w:r>
      <w:r w:rsidRPr="00A33E16">
        <w:rPr>
          <w:bCs/>
        </w:rPr>
        <w:br/>
        <w:t>z udziałem gminy oraz jednostki administracji zespolonej;</w:t>
      </w:r>
    </w:p>
    <w:p w:rsidR="00411780" w:rsidRPr="00A33E16" w:rsidRDefault="00411780" w:rsidP="00411780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</w:rPr>
      </w:pPr>
      <w:r w:rsidRPr="00A33E16">
        <w:rPr>
          <w:bCs/>
        </w:rPr>
        <w:t>prezydencie, zastępcy prezydenta, skarbniku, sekretarzu – należy przez to rozumieć Prezydenta Miasta Torunia, Zastępców Prezydenta Miasta Torunia</w:t>
      </w:r>
      <w:r>
        <w:rPr>
          <w:bCs/>
        </w:rPr>
        <w:t>, Skarbnika Miasta Torunia</w:t>
      </w:r>
      <w:r w:rsidRPr="00A33E16">
        <w:rPr>
          <w:bCs/>
        </w:rPr>
        <w:t xml:space="preserve"> oraz Sekretarza Miasta Torunia;</w:t>
      </w:r>
    </w:p>
    <w:p w:rsidR="00411780" w:rsidRPr="00A33E16" w:rsidRDefault="00411780" w:rsidP="00411780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</w:rPr>
      </w:pPr>
      <w:r w:rsidRPr="00A33E16">
        <w:t>regulaminie urzędu – należy przez to rozumieć Regulamin Organizacyjny Urzędu Miasta Torunia określony zarządzeniem Prezydenta Miasta Torunia;</w:t>
      </w:r>
    </w:p>
    <w:p w:rsidR="00411780" w:rsidRPr="00A33E16" w:rsidRDefault="00411780" w:rsidP="00411780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Style w:val="CharStyle6"/>
          <w:bCs/>
          <w:sz w:val="24"/>
          <w:szCs w:val="24"/>
          <w:shd w:val="clear" w:color="auto" w:fill="auto"/>
        </w:rPr>
      </w:pPr>
      <w:r w:rsidRPr="00A33E16">
        <w:rPr>
          <w:bCs/>
        </w:rPr>
        <w:t>urzędzie – należy przez to rozumieć Urząd Miasta Torunia;</w:t>
      </w:r>
    </w:p>
    <w:p w:rsidR="00411780" w:rsidRPr="00A33E16" w:rsidRDefault="00411780" w:rsidP="00411780">
      <w:pPr>
        <w:pStyle w:val="Style5"/>
        <w:shd w:val="clear" w:color="auto" w:fill="auto"/>
        <w:spacing w:before="0" w:after="0" w:line="240" w:lineRule="auto"/>
        <w:ind w:left="23" w:right="20" w:firstLine="0"/>
        <w:rPr>
          <w:rStyle w:val="CharStyle6"/>
          <w:rFonts w:ascii="Times New Roman" w:hAnsi="Times New Roman"/>
          <w:sz w:val="24"/>
          <w:szCs w:val="24"/>
        </w:rPr>
      </w:pPr>
    </w:p>
    <w:p w:rsidR="00411780" w:rsidRPr="00A33E16" w:rsidRDefault="00411780" w:rsidP="00411780">
      <w:pPr>
        <w:pStyle w:val="Style5"/>
        <w:shd w:val="clear" w:color="auto" w:fill="auto"/>
        <w:spacing w:before="0" w:after="0" w:line="240" w:lineRule="auto"/>
        <w:ind w:left="23" w:right="20" w:firstLine="0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>§ 3. Pierwszy zastępca prezydenta:</w:t>
      </w:r>
    </w:p>
    <w:p w:rsidR="00411780" w:rsidRPr="00A33E16" w:rsidRDefault="00411780" w:rsidP="00411780">
      <w:pPr>
        <w:pStyle w:val="Style5"/>
        <w:numPr>
          <w:ilvl w:val="0"/>
          <w:numId w:val="1"/>
        </w:numPr>
        <w:shd w:val="clear" w:color="auto" w:fill="auto"/>
        <w:spacing w:before="0" w:after="0" w:line="240" w:lineRule="auto"/>
        <w:ind w:left="284" w:right="20" w:hanging="284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>nadzoruje i koordynuje pracę:</w:t>
      </w:r>
    </w:p>
    <w:p w:rsidR="00411780" w:rsidRPr="00A33E16" w:rsidRDefault="00411780" w:rsidP="00411780">
      <w:pPr>
        <w:pStyle w:val="Style5"/>
        <w:numPr>
          <w:ilvl w:val="0"/>
          <w:numId w:val="2"/>
        </w:numPr>
        <w:shd w:val="clear" w:color="auto" w:fill="auto"/>
        <w:spacing w:before="0" w:after="0" w:line="240" w:lineRule="auto"/>
        <w:ind w:left="567" w:right="20" w:hanging="283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>Wydziału Edukacji,</w:t>
      </w:r>
    </w:p>
    <w:p w:rsidR="00411780" w:rsidRPr="00A33E16" w:rsidRDefault="00411780" w:rsidP="00411780">
      <w:pPr>
        <w:pStyle w:val="Style5"/>
        <w:numPr>
          <w:ilvl w:val="0"/>
          <w:numId w:val="2"/>
        </w:numPr>
        <w:shd w:val="clear" w:color="auto" w:fill="auto"/>
        <w:spacing w:before="0" w:after="0" w:line="240" w:lineRule="auto"/>
        <w:ind w:left="567" w:right="20" w:hanging="283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>Wydziału Gospodarki Komunalnej oraz Inżyniera Miasta,</w:t>
      </w:r>
    </w:p>
    <w:p w:rsidR="00411780" w:rsidRPr="00A33E16" w:rsidRDefault="00411780" w:rsidP="00411780">
      <w:pPr>
        <w:pStyle w:val="Style5"/>
        <w:numPr>
          <w:ilvl w:val="0"/>
          <w:numId w:val="2"/>
        </w:numPr>
        <w:shd w:val="clear" w:color="auto" w:fill="auto"/>
        <w:spacing w:before="0" w:after="0" w:line="240" w:lineRule="auto"/>
        <w:ind w:left="567" w:right="20" w:hanging="283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 xml:space="preserve">Wydziału Gospodarki Nieruchomościami, </w:t>
      </w:r>
    </w:p>
    <w:p w:rsidR="00411780" w:rsidRPr="00A33E16" w:rsidRDefault="00411780" w:rsidP="00411780">
      <w:pPr>
        <w:pStyle w:val="Style5"/>
        <w:numPr>
          <w:ilvl w:val="0"/>
          <w:numId w:val="2"/>
        </w:numPr>
        <w:shd w:val="clear" w:color="auto" w:fill="auto"/>
        <w:spacing w:before="0" w:after="0" w:line="240" w:lineRule="auto"/>
        <w:ind w:left="567" w:right="20" w:hanging="283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>Wydziału Inwestycji i Remontów,</w:t>
      </w:r>
    </w:p>
    <w:p w:rsidR="00411780" w:rsidRPr="00A33E16" w:rsidRDefault="00411780" w:rsidP="00411780">
      <w:pPr>
        <w:pStyle w:val="Style5"/>
        <w:numPr>
          <w:ilvl w:val="0"/>
          <w:numId w:val="2"/>
        </w:numPr>
        <w:shd w:val="clear" w:color="auto" w:fill="auto"/>
        <w:spacing w:before="0" w:after="0" w:line="240" w:lineRule="auto"/>
        <w:ind w:left="567" w:right="20" w:hanging="283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>Wydziału Sportu i Rekreacji,</w:t>
      </w:r>
    </w:p>
    <w:p w:rsidR="00411780" w:rsidRPr="00A33E16" w:rsidRDefault="00411780" w:rsidP="00411780">
      <w:pPr>
        <w:pStyle w:val="Style5"/>
        <w:shd w:val="clear" w:color="auto" w:fill="auto"/>
        <w:spacing w:before="0" w:after="0" w:line="240" w:lineRule="auto"/>
        <w:ind w:right="20" w:firstLine="0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>oraz miejskich jednostek organizacyjnych, nad którymi w/w działy sprawują nadzór merytoryczny lub z nimi współpracują;</w:t>
      </w:r>
    </w:p>
    <w:p w:rsidR="00411780" w:rsidRPr="00A33E16" w:rsidRDefault="00411780" w:rsidP="00411780">
      <w:pPr>
        <w:pStyle w:val="Style5"/>
        <w:numPr>
          <w:ilvl w:val="0"/>
          <w:numId w:val="1"/>
        </w:numPr>
        <w:shd w:val="clear" w:color="auto" w:fill="auto"/>
        <w:spacing w:before="0" w:after="0" w:line="240" w:lineRule="auto"/>
        <w:ind w:left="284" w:right="20" w:hanging="284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>wykonuje w stosunku do dyrektorów działów wymienionych w pkt 1 oraz kierujących miejskimi jednostkami organizacyjnymi, o których mowa w pkt 1, następujące czynności związane z zatrudnieniem:</w:t>
      </w:r>
    </w:p>
    <w:p w:rsidR="00411780" w:rsidRPr="00A33E16" w:rsidRDefault="00411780" w:rsidP="00411780">
      <w:pPr>
        <w:pStyle w:val="Style5"/>
        <w:numPr>
          <w:ilvl w:val="0"/>
          <w:numId w:val="5"/>
        </w:numPr>
        <w:shd w:val="clear" w:color="auto" w:fill="auto"/>
        <w:spacing w:before="0" w:after="0" w:line="240" w:lineRule="auto"/>
        <w:ind w:left="567" w:right="20" w:hanging="283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>wnioskuje do prezydenta o nawiązanie lub rozwiązanie stosunku pracy oraz w przedmiocie ustalenia wynagrodzenia, a także nagradzania, premiowania lub karania,</w:t>
      </w:r>
    </w:p>
    <w:p w:rsidR="00411780" w:rsidRPr="00A33E16" w:rsidRDefault="00411780" w:rsidP="00411780">
      <w:pPr>
        <w:pStyle w:val="Style5"/>
        <w:numPr>
          <w:ilvl w:val="0"/>
          <w:numId w:val="5"/>
        </w:numPr>
        <w:shd w:val="clear" w:color="auto" w:fill="auto"/>
        <w:spacing w:before="0" w:after="0" w:line="240" w:lineRule="auto"/>
        <w:ind w:left="567" w:right="20" w:hanging="283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>podpisuje polecenia wyjazdów służbowych krajowych, udziela urlopów wypoczynkowych oraz zwolnień od pracy,</w:t>
      </w:r>
    </w:p>
    <w:p w:rsidR="00411780" w:rsidRPr="00A33E16" w:rsidRDefault="00411780" w:rsidP="00411780">
      <w:pPr>
        <w:pStyle w:val="Style5"/>
        <w:numPr>
          <w:ilvl w:val="0"/>
          <w:numId w:val="5"/>
        </w:numPr>
        <w:shd w:val="clear" w:color="auto" w:fill="auto"/>
        <w:spacing w:before="0" w:after="0" w:line="240" w:lineRule="auto"/>
        <w:ind w:left="567" w:right="20" w:hanging="283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>zatwierdza plan urlopów wypoczynkowych,</w:t>
      </w:r>
    </w:p>
    <w:p w:rsidR="00411780" w:rsidRPr="00A33E16" w:rsidRDefault="00411780" w:rsidP="00411780">
      <w:pPr>
        <w:pStyle w:val="Style5"/>
        <w:numPr>
          <w:ilvl w:val="0"/>
          <w:numId w:val="5"/>
        </w:numPr>
        <w:shd w:val="clear" w:color="auto" w:fill="auto"/>
        <w:spacing w:before="0" w:after="0" w:line="240" w:lineRule="auto"/>
        <w:ind w:left="567" w:right="20" w:hanging="283"/>
        <w:rPr>
          <w:rFonts w:ascii="Times New Roman" w:hAnsi="Times New Roman"/>
          <w:sz w:val="24"/>
          <w:szCs w:val="24"/>
          <w:shd w:val="clear" w:color="auto" w:fill="FFFFFF"/>
        </w:rPr>
      </w:pPr>
      <w:r w:rsidRPr="00A33E16">
        <w:rPr>
          <w:rFonts w:ascii="Times New Roman" w:hAnsi="Times New Roman"/>
          <w:sz w:val="24"/>
          <w:szCs w:val="24"/>
        </w:rPr>
        <w:lastRenderedPageBreak/>
        <w:t>podpisuje informacje dla dyrektorów szkół, przedszkoli i placówek dotyczące zmiany wynagrodzenia ustalonego przez prezydenta,</w:t>
      </w:r>
    </w:p>
    <w:p w:rsidR="00411780" w:rsidRPr="00A33E16" w:rsidRDefault="00411780" w:rsidP="00411780">
      <w:pPr>
        <w:pStyle w:val="Style5"/>
        <w:numPr>
          <w:ilvl w:val="0"/>
          <w:numId w:val="5"/>
        </w:numPr>
        <w:shd w:val="clear" w:color="auto" w:fill="auto"/>
        <w:spacing w:before="0" w:after="0" w:line="240" w:lineRule="auto"/>
        <w:ind w:left="567" w:right="20" w:hanging="283"/>
        <w:rPr>
          <w:rFonts w:ascii="Times New Roman" w:hAnsi="Times New Roman"/>
          <w:sz w:val="24"/>
          <w:szCs w:val="24"/>
          <w:shd w:val="clear" w:color="auto" w:fill="FFFFFF"/>
        </w:rPr>
      </w:pPr>
      <w:r w:rsidRPr="00A33E16">
        <w:rPr>
          <w:rFonts w:ascii="Times New Roman" w:hAnsi="Times New Roman"/>
          <w:sz w:val="24"/>
          <w:szCs w:val="24"/>
        </w:rPr>
        <w:t>wyznacza nauczyciela szkoły, przedszkola lub placówki na zastępstwo w przypadku nieobecności dyrektora szkoły, przedszkola lub placówki;</w:t>
      </w:r>
    </w:p>
    <w:p w:rsidR="00411780" w:rsidRPr="00A33E16" w:rsidRDefault="00411780" w:rsidP="00411780">
      <w:pPr>
        <w:pStyle w:val="Akapitzlist"/>
        <w:numPr>
          <w:ilvl w:val="0"/>
          <w:numId w:val="1"/>
        </w:numPr>
        <w:ind w:left="284" w:hanging="284"/>
        <w:jc w:val="both"/>
      </w:pPr>
      <w:r w:rsidRPr="00A33E16">
        <w:t xml:space="preserve">wysłuchuje pracowników urzędu i kierujących </w:t>
      </w:r>
      <w:r w:rsidRPr="00A33E16">
        <w:rPr>
          <w:rStyle w:val="CharStyle6"/>
          <w:sz w:val="24"/>
          <w:szCs w:val="24"/>
        </w:rPr>
        <w:t xml:space="preserve">miejskimi jednostkami organizacyjnymi </w:t>
      </w:r>
      <w:r w:rsidRPr="00A33E16">
        <w:t>przed zastosowaniem kary porządkowej;</w:t>
      </w:r>
    </w:p>
    <w:p w:rsidR="00411780" w:rsidRPr="00A33E16" w:rsidRDefault="00411780" w:rsidP="00411780">
      <w:pPr>
        <w:pStyle w:val="Akapitzlist"/>
        <w:numPr>
          <w:ilvl w:val="0"/>
          <w:numId w:val="1"/>
        </w:numPr>
        <w:ind w:left="284" w:hanging="284"/>
        <w:jc w:val="both"/>
      </w:pPr>
      <w:r w:rsidRPr="00A33E16">
        <w:t>zatwierdza plan urlopów wypoczynkowych pracowników nadzorowanych działów;</w:t>
      </w:r>
    </w:p>
    <w:p w:rsidR="00411780" w:rsidRPr="00A33E16" w:rsidRDefault="00411780" w:rsidP="00411780">
      <w:pPr>
        <w:pStyle w:val="Akapitzlist"/>
        <w:numPr>
          <w:ilvl w:val="0"/>
          <w:numId w:val="1"/>
        </w:numPr>
        <w:ind w:left="284" w:hanging="284"/>
        <w:jc w:val="both"/>
        <w:rPr>
          <w:rStyle w:val="CharStyle6"/>
          <w:sz w:val="24"/>
          <w:szCs w:val="24"/>
          <w:shd w:val="clear" w:color="auto" w:fill="auto"/>
        </w:rPr>
      </w:pPr>
      <w:r w:rsidRPr="00A33E16">
        <w:rPr>
          <w:rStyle w:val="CharStyle6"/>
          <w:sz w:val="24"/>
          <w:szCs w:val="24"/>
        </w:rPr>
        <w:t>nadzoruje i koordynuje przedsięwzięcia i czynności w zakresie obronności państwa wykonywane przez działy, o których mowa w pkt 1 oraz podległe im jednostki organizacyjne.</w:t>
      </w:r>
    </w:p>
    <w:p w:rsidR="00411780" w:rsidRPr="00A33E16" w:rsidRDefault="00411780" w:rsidP="00411780">
      <w:pPr>
        <w:pStyle w:val="Style5"/>
        <w:shd w:val="clear" w:color="auto" w:fill="auto"/>
        <w:spacing w:before="0" w:after="0" w:line="240" w:lineRule="auto"/>
        <w:ind w:left="23" w:firstLine="0"/>
        <w:rPr>
          <w:rStyle w:val="CharStyle6"/>
          <w:rFonts w:ascii="Times New Roman" w:hAnsi="Times New Roman"/>
          <w:sz w:val="24"/>
          <w:szCs w:val="24"/>
        </w:rPr>
      </w:pPr>
    </w:p>
    <w:p w:rsidR="00411780" w:rsidRPr="00A33E16" w:rsidRDefault="00411780" w:rsidP="00411780">
      <w:pPr>
        <w:pStyle w:val="Style5"/>
        <w:shd w:val="clear" w:color="auto" w:fill="auto"/>
        <w:spacing w:before="0" w:after="0" w:line="240" w:lineRule="auto"/>
        <w:ind w:left="23" w:firstLine="0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>§  4. Trzeci zastępca prezydenta:</w:t>
      </w:r>
    </w:p>
    <w:p w:rsidR="00411780" w:rsidRPr="00A33E16" w:rsidRDefault="00411780" w:rsidP="00411780">
      <w:pPr>
        <w:pStyle w:val="Akapitzlist"/>
        <w:numPr>
          <w:ilvl w:val="0"/>
          <w:numId w:val="3"/>
        </w:numPr>
        <w:ind w:left="284" w:hanging="284"/>
        <w:jc w:val="both"/>
      </w:pPr>
      <w:r w:rsidRPr="00A33E16">
        <w:t xml:space="preserve">nadzoruje i koordynuje pracę: </w:t>
      </w:r>
    </w:p>
    <w:p w:rsidR="00411780" w:rsidRPr="00A33E16" w:rsidRDefault="00411780" w:rsidP="00411780">
      <w:pPr>
        <w:pStyle w:val="Style5"/>
        <w:numPr>
          <w:ilvl w:val="0"/>
          <w:numId w:val="4"/>
        </w:numPr>
        <w:shd w:val="clear" w:color="auto" w:fill="auto"/>
        <w:spacing w:before="0" w:after="0" w:line="240" w:lineRule="auto"/>
        <w:ind w:left="567" w:right="20" w:hanging="283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 xml:space="preserve">Wydziału Architektury i Budownictwa, </w:t>
      </w:r>
    </w:p>
    <w:p w:rsidR="00411780" w:rsidRPr="00A33E16" w:rsidRDefault="00411780" w:rsidP="00411780">
      <w:pPr>
        <w:pStyle w:val="Style5"/>
        <w:numPr>
          <w:ilvl w:val="0"/>
          <w:numId w:val="4"/>
        </w:numPr>
        <w:shd w:val="clear" w:color="auto" w:fill="auto"/>
        <w:spacing w:before="0" w:after="0" w:line="240" w:lineRule="auto"/>
        <w:ind w:left="567" w:right="20" w:hanging="283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 xml:space="preserve">Wydziału Obsługi Mieszkańców, </w:t>
      </w:r>
    </w:p>
    <w:p w:rsidR="00411780" w:rsidRPr="00A33E16" w:rsidRDefault="00411780" w:rsidP="00411780">
      <w:pPr>
        <w:pStyle w:val="Style5"/>
        <w:numPr>
          <w:ilvl w:val="0"/>
          <w:numId w:val="4"/>
        </w:numPr>
        <w:shd w:val="clear" w:color="auto" w:fill="auto"/>
        <w:spacing w:before="0" w:after="0" w:line="240" w:lineRule="auto"/>
        <w:ind w:left="567" w:right="20" w:hanging="283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>Wydziału Rozwoju i Programowania Europejskiego,</w:t>
      </w:r>
    </w:p>
    <w:p w:rsidR="00411780" w:rsidRPr="00A33E16" w:rsidRDefault="00411780" w:rsidP="00411780">
      <w:pPr>
        <w:pStyle w:val="Style5"/>
        <w:numPr>
          <w:ilvl w:val="0"/>
          <w:numId w:val="4"/>
        </w:numPr>
        <w:shd w:val="clear" w:color="auto" w:fill="auto"/>
        <w:spacing w:before="0" w:after="0" w:line="240" w:lineRule="auto"/>
        <w:ind w:left="567" w:right="20" w:hanging="283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>Wydziału Środowiska i Ekologii,</w:t>
      </w:r>
    </w:p>
    <w:p w:rsidR="00411780" w:rsidRPr="00A33E16" w:rsidRDefault="00411780" w:rsidP="00411780">
      <w:pPr>
        <w:pStyle w:val="Style5"/>
        <w:numPr>
          <w:ilvl w:val="0"/>
          <w:numId w:val="4"/>
        </w:numPr>
        <w:shd w:val="clear" w:color="auto" w:fill="auto"/>
        <w:spacing w:before="0" w:after="0" w:line="240" w:lineRule="auto"/>
        <w:ind w:left="567" w:right="20" w:hanging="283"/>
        <w:rPr>
          <w:rFonts w:ascii="Times New Roman" w:hAnsi="Times New Roman"/>
          <w:sz w:val="24"/>
          <w:szCs w:val="24"/>
          <w:shd w:val="clear" w:color="auto" w:fill="FFFFFF"/>
        </w:rPr>
      </w:pPr>
      <w:r w:rsidRPr="00A33E16">
        <w:rPr>
          <w:rFonts w:ascii="Times New Roman" w:hAnsi="Times New Roman"/>
          <w:sz w:val="24"/>
          <w:szCs w:val="24"/>
        </w:rPr>
        <w:t>Wydziału Zdrowia i Polityki Społecznej,</w:t>
      </w:r>
    </w:p>
    <w:p w:rsidR="00411780" w:rsidRDefault="00411780" w:rsidP="00411780">
      <w:pPr>
        <w:pStyle w:val="Style5"/>
        <w:numPr>
          <w:ilvl w:val="0"/>
          <w:numId w:val="4"/>
        </w:numPr>
        <w:shd w:val="clear" w:color="auto" w:fill="auto"/>
        <w:spacing w:before="0" w:after="0" w:line="240" w:lineRule="auto"/>
        <w:ind w:left="567" w:right="20" w:hanging="283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Biura Ogrodnika Miejskiego,</w:t>
      </w:r>
    </w:p>
    <w:p w:rsidR="00411780" w:rsidRPr="00A33E16" w:rsidRDefault="00411780" w:rsidP="00411780">
      <w:pPr>
        <w:pStyle w:val="Style5"/>
        <w:numPr>
          <w:ilvl w:val="0"/>
          <w:numId w:val="4"/>
        </w:numPr>
        <w:shd w:val="clear" w:color="auto" w:fill="auto"/>
        <w:spacing w:before="0" w:after="0" w:line="240" w:lineRule="auto"/>
        <w:ind w:left="567" w:right="20" w:hanging="283"/>
        <w:rPr>
          <w:rFonts w:ascii="Times New Roman" w:hAnsi="Times New Roman"/>
          <w:sz w:val="24"/>
          <w:szCs w:val="24"/>
          <w:shd w:val="clear" w:color="auto" w:fill="FFFFFF"/>
        </w:rPr>
      </w:pPr>
      <w:r w:rsidRPr="00A33E16">
        <w:rPr>
          <w:rFonts w:ascii="Times New Roman" w:hAnsi="Times New Roman"/>
          <w:sz w:val="24"/>
          <w:szCs w:val="24"/>
          <w:shd w:val="clear" w:color="auto" w:fill="FFFFFF"/>
        </w:rPr>
        <w:t xml:space="preserve">Biura Rewitalizacji, </w:t>
      </w:r>
    </w:p>
    <w:p w:rsidR="00411780" w:rsidRPr="00A33E16" w:rsidRDefault="00411780" w:rsidP="00411780">
      <w:pPr>
        <w:pStyle w:val="Style5"/>
        <w:numPr>
          <w:ilvl w:val="0"/>
          <w:numId w:val="4"/>
        </w:numPr>
        <w:shd w:val="clear" w:color="auto" w:fill="auto"/>
        <w:spacing w:before="0" w:after="0" w:line="240" w:lineRule="auto"/>
        <w:ind w:left="567" w:right="20" w:hanging="283"/>
        <w:rPr>
          <w:rFonts w:ascii="Times New Roman" w:hAnsi="Times New Roman"/>
          <w:sz w:val="24"/>
          <w:szCs w:val="24"/>
          <w:shd w:val="clear" w:color="auto" w:fill="FFFFFF"/>
        </w:rPr>
      </w:pPr>
      <w:r w:rsidRPr="00A33E16">
        <w:rPr>
          <w:rFonts w:ascii="Times New Roman" w:hAnsi="Times New Roman"/>
          <w:sz w:val="24"/>
          <w:szCs w:val="24"/>
          <w:shd w:val="clear" w:color="auto" w:fill="FFFFFF"/>
        </w:rPr>
        <w:t>Biura Toruńskiego Centrum Miasta</w:t>
      </w:r>
      <w:r w:rsidRPr="00A33E16">
        <w:rPr>
          <w:rFonts w:ascii="Times New Roman" w:hAnsi="Times New Roman"/>
          <w:sz w:val="24"/>
          <w:szCs w:val="24"/>
        </w:rPr>
        <w:t>,</w:t>
      </w:r>
    </w:p>
    <w:p w:rsidR="00411780" w:rsidRPr="00A33E16" w:rsidRDefault="00411780" w:rsidP="00411780">
      <w:pPr>
        <w:pStyle w:val="Style5"/>
        <w:numPr>
          <w:ilvl w:val="0"/>
          <w:numId w:val="4"/>
        </w:numPr>
        <w:shd w:val="clear" w:color="auto" w:fill="auto"/>
        <w:spacing w:before="0" w:after="0" w:line="240" w:lineRule="auto"/>
        <w:ind w:left="567" w:right="20" w:hanging="283"/>
        <w:rPr>
          <w:rFonts w:ascii="Times New Roman" w:hAnsi="Times New Roman"/>
          <w:sz w:val="24"/>
          <w:szCs w:val="24"/>
          <w:shd w:val="clear" w:color="auto" w:fill="FFFFFF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>Biura Miejskiego Konserwatora Zabytków</w:t>
      </w:r>
    </w:p>
    <w:p w:rsidR="00411780" w:rsidRPr="00A33E16" w:rsidRDefault="00411780" w:rsidP="00411780">
      <w:pPr>
        <w:pStyle w:val="Style5"/>
        <w:shd w:val="clear" w:color="auto" w:fill="auto"/>
        <w:spacing w:before="0" w:after="0" w:line="240" w:lineRule="auto"/>
        <w:ind w:right="2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A33E16">
        <w:rPr>
          <w:rFonts w:ascii="Times New Roman" w:hAnsi="Times New Roman"/>
          <w:sz w:val="24"/>
          <w:szCs w:val="24"/>
        </w:rPr>
        <w:t xml:space="preserve">oraz miejskich jednostek organizacyjnych, </w:t>
      </w:r>
      <w:r w:rsidRPr="00A33E16">
        <w:rPr>
          <w:rStyle w:val="CharStyle6"/>
          <w:rFonts w:ascii="Times New Roman" w:hAnsi="Times New Roman"/>
          <w:sz w:val="24"/>
          <w:szCs w:val="24"/>
        </w:rPr>
        <w:t>nad którymi w/w działy sprawują nadzór merytoryczny lub z nimi współpracują;</w:t>
      </w:r>
      <w:r w:rsidRPr="00A33E16">
        <w:rPr>
          <w:rFonts w:ascii="Times New Roman" w:hAnsi="Times New Roman"/>
          <w:sz w:val="24"/>
          <w:szCs w:val="24"/>
        </w:rPr>
        <w:t xml:space="preserve">  </w:t>
      </w:r>
    </w:p>
    <w:p w:rsidR="00411780" w:rsidRPr="00A33E16" w:rsidRDefault="00411780" w:rsidP="00411780">
      <w:pPr>
        <w:pStyle w:val="Akapitzlist"/>
        <w:numPr>
          <w:ilvl w:val="0"/>
          <w:numId w:val="3"/>
        </w:numPr>
        <w:ind w:left="284" w:hanging="284"/>
        <w:jc w:val="both"/>
        <w:rPr>
          <w:rStyle w:val="CharStyle6"/>
          <w:sz w:val="24"/>
          <w:szCs w:val="24"/>
        </w:rPr>
      </w:pPr>
      <w:r w:rsidRPr="00A33E16">
        <w:t xml:space="preserve">wykonuje w stosunku do dyrektorów działów  </w:t>
      </w:r>
      <w:r w:rsidRPr="00A33E16">
        <w:rPr>
          <w:rStyle w:val="CharStyle6"/>
          <w:sz w:val="24"/>
          <w:szCs w:val="24"/>
        </w:rPr>
        <w:t>wymienionych w pkt 1 oraz kierujących miejskimi jednostkami organizacyjnymi, o których mowa w pkt 1, następujące czynności związane z zatrudnieniem:</w:t>
      </w:r>
    </w:p>
    <w:p w:rsidR="00411780" w:rsidRPr="00A33E16" w:rsidRDefault="00411780" w:rsidP="00411780">
      <w:pPr>
        <w:pStyle w:val="Akapitzlist"/>
        <w:numPr>
          <w:ilvl w:val="0"/>
          <w:numId w:val="10"/>
        </w:numPr>
        <w:ind w:left="567" w:hanging="283"/>
        <w:jc w:val="both"/>
      </w:pPr>
      <w:r w:rsidRPr="00A33E16">
        <w:t>wnioskuje do prezydenta o nawiązanie lub rozwiązanie stosunku pracy oraz w przedmiocie ustalenia wynagrodzenia, a także nagradzania, premiowania lub karania,</w:t>
      </w:r>
    </w:p>
    <w:p w:rsidR="00411780" w:rsidRPr="00A33E16" w:rsidRDefault="00411780" w:rsidP="00411780">
      <w:pPr>
        <w:pStyle w:val="Akapitzlist"/>
        <w:numPr>
          <w:ilvl w:val="0"/>
          <w:numId w:val="10"/>
        </w:numPr>
        <w:ind w:left="567" w:hanging="283"/>
        <w:jc w:val="both"/>
      </w:pPr>
      <w:r w:rsidRPr="00A33E16">
        <w:t>podejmuje decyzje dotyczące premiowania kierujących samodzielnymi publicznymi zakładami opieki zdrowotnej,</w:t>
      </w:r>
    </w:p>
    <w:p w:rsidR="00411780" w:rsidRPr="00A33E16" w:rsidRDefault="00411780" w:rsidP="00411780">
      <w:pPr>
        <w:pStyle w:val="Akapitzlist"/>
        <w:numPr>
          <w:ilvl w:val="0"/>
          <w:numId w:val="10"/>
        </w:numPr>
        <w:ind w:left="567" w:hanging="283"/>
        <w:jc w:val="both"/>
        <w:rPr>
          <w:rStyle w:val="CharStyle6"/>
          <w:sz w:val="24"/>
          <w:szCs w:val="24"/>
          <w:shd w:val="clear" w:color="auto" w:fill="auto"/>
        </w:rPr>
      </w:pPr>
      <w:r w:rsidRPr="00A33E16">
        <w:rPr>
          <w:rStyle w:val="CharStyle6"/>
          <w:sz w:val="24"/>
          <w:szCs w:val="24"/>
        </w:rPr>
        <w:t>podpisuje polecenia wyjazdów służbowych krajowych, udziela urlopów wypoczynkowych oraz zwolnień od pracy,</w:t>
      </w:r>
    </w:p>
    <w:p w:rsidR="00411780" w:rsidRPr="00A33E16" w:rsidRDefault="00411780" w:rsidP="00411780">
      <w:pPr>
        <w:pStyle w:val="Akapitzlist"/>
        <w:numPr>
          <w:ilvl w:val="0"/>
          <w:numId w:val="10"/>
        </w:numPr>
        <w:ind w:left="567" w:hanging="283"/>
        <w:jc w:val="both"/>
      </w:pPr>
      <w:r w:rsidRPr="00A33E16">
        <w:t>zatwierdza plan urlopów wypoczynkowych;</w:t>
      </w:r>
    </w:p>
    <w:p w:rsidR="00411780" w:rsidRPr="00A33E16" w:rsidRDefault="00411780" w:rsidP="00411780">
      <w:pPr>
        <w:pStyle w:val="Style5"/>
        <w:numPr>
          <w:ilvl w:val="0"/>
          <w:numId w:val="3"/>
        </w:numPr>
        <w:shd w:val="clear" w:color="auto" w:fill="auto"/>
        <w:spacing w:before="0" w:after="0" w:line="240" w:lineRule="auto"/>
        <w:ind w:left="284" w:right="20" w:hanging="284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>zatwierdza plan urlopów pracowników nadzorowanych działów;</w:t>
      </w:r>
    </w:p>
    <w:p w:rsidR="00411780" w:rsidRPr="00A33E16" w:rsidRDefault="00411780" w:rsidP="00411780">
      <w:pPr>
        <w:pStyle w:val="Style5"/>
        <w:numPr>
          <w:ilvl w:val="0"/>
          <w:numId w:val="3"/>
        </w:numPr>
        <w:shd w:val="clear" w:color="auto" w:fill="auto"/>
        <w:spacing w:before="0" w:after="0" w:line="240" w:lineRule="auto"/>
        <w:ind w:left="284" w:right="20" w:hanging="284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Fonts w:ascii="Times New Roman" w:hAnsi="Times New Roman"/>
          <w:sz w:val="24"/>
          <w:szCs w:val="24"/>
        </w:rPr>
        <w:t xml:space="preserve">nadzoruje i koordynuje przedsięwzięcia i czynności w zakresie obronności państwa wykonywane przez działy, o których mowa w pkt 1 </w:t>
      </w:r>
      <w:r w:rsidRPr="00A33E16">
        <w:rPr>
          <w:rStyle w:val="CharStyle6"/>
          <w:rFonts w:ascii="Times New Roman" w:hAnsi="Times New Roman"/>
          <w:sz w:val="24"/>
          <w:szCs w:val="24"/>
        </w:rPr>
        <w:t>oraz podległe im jednostki organizacyjne.</w:t>
      </w:r>
    </w:p>
    <w:p w:rsidR="00411780" w:rsidRPr="00A33E16" w:rsidRDefault="00411780" w:rsidP="00411780">
      <w:pPr>
        <w:spacing w:after="0" w:line="240" w:lineRule="auto"/>
        <w:jc w:val="both"/>
        <w:rPr>
          <w:rStyle w:val="CharStyle6"/>
          <w:rFonts w:ascii="Times New Roman" w:hAnsi="Times New Roman"/>
          <w:sz w:val="24"/>
          <w:szCs w:val="24"/>
        </w:rPr>
      </w:pPr>
    </w:p>
    <w:p w:rsidR="00411780" w:rsidRPr="00A33E16" w:rsidRDefault="00411780" w:rsidP="00411780">
      <w:pPr>
        <w:spacing w:after="0" w:line="240" w:lineRule="auto"/>
        <w:jc w:val="both"/>
        <w:rPr>
          <w:rStyle w:val="CharStyle6"/>
          <w:rFonts w:ascii="Times New Roman" w:hAnsi="Times New Roman"/>
          <w:sz w:val="24"/>
          <w:szCs w:val="24"/>
        </w:rPr>
      </w:pPr>
      <w:r w:rsidRPr="00A33E16">
        <w:rPr>
          <w:rStyle w:val="CharStyle6"/>
          <w:rFonts w:ascii="Times New Roman" w:hAnsi="Times New Roman"/>
          <w:sz w:val="24"/>
          <w:szCs w:val="24"/>
        </w:rPr>
        <w:t>§ 5. Sekretarz:</w:t>
      </w:r>
    </w:p>
    <w:p w:rsidR="00411780" w:rsidRPr="00A33E16" w:rsidRDefault="00411780" w:rsidP="00411780">
      <w:pPr>
        <w:pStyle w:val="Akapitzlist"/>
        <w:numPr>
          <w:ilvl w:val="0"/>
          <w:numId w:val="7"/>
        </w:numPr>
        <w:ind w:left="284" w:hanging="284"/>
        <w:jc w:val="both"/>
      </w:pPr>
      <w:r w:rsidRPr="00A33E16">
        <w:t>nadzoruje działalność wszystkich działów w zakresie wynikającym z regulaminu organizacyjnego;</w:t>
      </w:r>
    </w:p>
    <w:p w:rsidR="00411780" w:rsidRPr="00A33E16" w:rsidRDefault="00411780" w:rsidP="00411780">
      <w:pPr>
        <w:pStyle w:val="Akapitzlist"/>
        <w:numPr>
          <w:ilvl w:val="0"/>
          <w:numId w:val="7"/>
        </w:numPr>
        <w:ind w:left="284" w:hanging="284"/>
        <w:jc w:val="both"/>
      </w:pPr>
      <w:r w:rsidRPr="00A33E16">
        <w:t>nadzoruje i koordynuje pracę:</w:t>
      </w:r>
    </w:p>
    <w:p w:rsidR="00411780" w:rsidRPr="00A33E16" w:rsidRDefault="00411780" w:rsidP="00411780">
      <w:pPr>
        <w:pStyle w:val="Akapitzlist"/>
        <w:numPr>
          <w:ilvl w:val="0"/>
          <w:numId w:val="8"/>
        </w:numPr>
        <w:ind w:left="567" w:hanging="283"/>
        <w:jc w:val="both"/>
      </w:pPr>
      <w:r w:rsidRPr="00A33E16">
        <w:t>Wydziału Geodezji i Kartografii,</w:t>
      </w:r>
    </w:p>
    <w:p w:rsidR="00411780" w:rsidRPr="00A33E16" w:rsidRDefault="00411780" w:rsidP="00411780">
      <w:pPr>
        <w:pStyle w:val="Akapitzlist"/>
        <w:numPr>
          <w:ilvl w:val="0"/>
          <w:numId w:val="8"/>
        </w:numPr>
        <w:ind w:left="567" w:hanging="283"/>
        <w:jc w:val="both"/>
      </w:pPr>
      <w:r w:rsidRPr="00A33E16">
        <w:t>Wydziału Spraw Administracyjnych,</w:t>
      </w:r>
    </w:p>
    <w:p w:rsidR="00411780" w:rsidRPr="00A33E16" w:rsidRDefault="00411780" w:rsidP="00411780">
      <w:pPr>
        <w:pStyle w:val="Akapitzlist"/>
        <w:numPr>
          <w:ilvl w:val="0"/>
          <w:numId w:val="8"/>
        </w:numPr>
        <w:ind w:left="567" w:hanging="283"/>
        <w:jc w:val="both"/>
      </w:pPr>
      <w:r w:rsidRPr="00A33E16">
        <w:rPr>
          <w:shd w:val="clear" w:color="auto" w:fill="FFFFFF"/>
        </w:rPr>
        <w:t>Urzędu Stanu Cywilnego,</w:t>
      </w:r>
    </w:p>
    <w:p w:rsidR="00411780" w:rsidRPr="00A33E16" w:rsidRDefault="00411780" w:rsidP="00411780">
      <w:pPr>
        <w:pStyle w:val="Akapitzlist"/>
        <w:numPr>
          <w:ilvl w:val="0"/>
          <w:numId w:val="8"/>
        </w:numPr>
        <w:ind w:left="567" w:hanging="283"/>
        <w:jc w:val="both"/>
      </w:pPr>
      <w:r w:rsidRPr="00A33E16">
        <w:t>Biura Obsługi Urzędu,</w:t>
      </w:r>
    </w:p>
    <w:p w:rsidR="00411780" w:rsidRPr="00A33E16" w:rsidRDefault="00411780" w:rsidP="00411780">
      <w:pPr>
        <w:pStyle w:val="Akapitzlist"/>
        <w:numPr>
          <w:ilvl w:val="0"/>
          <w:numId w:val="8"/>
        </w:numPr>
        <w:ind w:left="567" w:hanging="283"/>
        <w:jc w:val="both"/>
      </w:pPr>
      <w:r w:rsidRPr="00A33E16">
        <w:t>Biura Projektów Informatycznych,</w:t>
      </w:r>
    </w:p>
    <w:p w:rsidR="00411780" w:rsidRPr="00A33E16" w:rsidRDefault="00411780" w:rsidP="00411780">
      <w:pPr>
        <w:pStyle w:val="Akapitzlist"/>
        <w:numPr>
          <w:ilvl w:val="0"/>
          <w:numId w:val="8"/>
        </w:numPr>
        <w:ind w:left="567" w:hanging="283"/>
        <w:jc w:val="both"/>
      </w:pPr>
      <w:r w:rsidRPr="00A33E16">
        <w:t>Biura Rady Miasta;</w:t>
      </w:r>
    </w:p>
    <w:p w:rsidR="00411780" w:rsidRPr="00A33E16" w:rsidRDefault="00411780" w:rsidP="00411780">
      <w:pPr>
        <w:pStyle w:val="Akapitzlist"/>
        <w:numPr>
          <w:ilvl w:val="0"/>
          <w:numId w:val="7"/>
        </w:numPr>
        <w:ind w:left="284" w:hanging="284"/>
        <w:jc w:val="both"/>
      </w:pPr>
      <w:r w:rsidRPr="00A33E16">
        <w:t xml:space="preserve">wykonuje w stosunku do dyrektorów działów  </w:t>
      </w:r>
      <w:r w:rsidRPr="00A33E16">
        <w:rPr>
          <w:rStyle w:val="CharStyle6"/>
          <w:sz w:val="24"/>
          <w:szCs w:val="24"/>
        </w:rPr>
        <w:t xml:space="preserve">wymienionych w pkt 2 następujące czynności związane z zatrudnieniem: </w:t>
      </w:r>
    </w:p>
    <w:p w:rsidR="00411780" w:rsidRPr="00A33E16" w:rsidRDefault="00411780" w:rsidP="00411780">
      <w:pPr>
        <w:pStyle w:val="Akapitzlist"/>
        <w:numPr>
          <w:ilvl w:val="0"/>
          <w:numId w:val="9"/>
        </w:numPr>
        <w:ind w:left="567" w:hanging="283"/>
        <w:jc w:val="both"/>
      </w:pPr>
      <w:r w:rsidRPr="00A33E16">
        <w:t>wnioskowania do prezydenta o nawiązanie lub rozwiązanie stosunku pracy oraz w przedmiocie ustalania wynagrodzenia, a także nagradzania,  premiowania lub karania,</w:t>
      </w:r>
    </w:p>
    <w:p w:rsidR="00411780" w:rsidRDefault="00411780" w:rsidP="00411780">
      <w:pPr>
        <w:pStyle w:val="Akapitzlist"/>
        <w:numPr>
          <w:ilvl w:val="0"/>
          <w:numId w:val="9"/>
        </w:numPr>
        <w:ind w:left="567" w:hanging="283"/>
        <w:jc w:val="both"/>
      </w:pPr>
      <w:r w:rsidRPr="00A33E16">
        <w:t>podpisywania poleceń wyjazdów służbowych krajowych, udzielania urlopów wypoczynkowych oraz zwolnień od pracy,</w:t>
      </w:r>
    </w:p>
    <w:p w:rsidR="00411780" w:rsidRPr="00A33E16" w:rsidRDefault="00411780" w:rsidP="00411780">
      <w:pPr>
        <w:pStyle w:val="Akapitzlist"/>
        <w:ind w:left="567"/>
        <w:jc w:val="both"/>
      </w:pPr>
    </w:p>
    <w:p w:rsidR="00411780" w:rsidRPr="00A33E16" w:rsidRDefault="00411780" w:rsidP="00411780">
      <w:pPr>
        <w:pStyle w:val="Akapitzlist"/>
        <w:numPr>
          <w:ilvl w:val="0"/>
          <w:numId w:val="9"/>
        </w:numPr>
        <w:ind w:left="567" w:hanging="283"/>
        <w:jc w:val="both"/>
      </w:pPr>
      <w:r w:rsidRPr="00A33E16">
        <w:lastRenderedPageBreak/>
        <w:t>zatwierdza plan urlopów wypoczynkowych;</w:t>
      </w:r>
    </w:p>
    <w:p w:rsidR="00411780" w:rsidRPr="00A33E16" w:rsidRDefault="00411780" w:rsidP="00411780">
      <w:pPr>
        <w:pStyle w:val="Akapitzlist"/>
        <w:numPr>
          <w:ilvl w:val="0"/>
          <w:numId w:val="7"/>
        </w:numPr>
        <w:ind w:left="284" w:hanging="284"/>
        <w:jc w:val="both"/>
        <w:rPr>
          <w:rStyle w:val="CharStyle6"/>
          <w:sz w:val="24"/>
          <w:szCs w:val="24"/>
        </w:rPr>
      </w:pPr>
      <w:r w:rsidRPr="00A33E16">
        <w:rPr>
          <w:rStyle w:val="CharStyle6"/>
          <w:sz w:val="24"/>
          <w:szCs w:val="24"/>
        </w:rPr>
        <w:t>zatwierdza plan urlopów wypoczynkowych pracowników nadzorowanych działów;</w:t>
      </w:r>
    </w:p>
    <w:p w:rsidR="00411780" w:rsidRPr="00A33E16" w:rsidRDefault="00411780" w:rsidP="00411780">
      <w:pPr>
        <w:pStyle w:val="Akapitzlist"/>
        <w:numPr>
          <w:ilvl w:val="0"/>
          <w:numId w:val="7"/>
        </w:numPr>
        <w:ind w:left="284" w:hanging="284"/>
        <w:jc w:val="both"/>
        <w:rPr>
          <w:rStyle w:val="CharStyle6"/>
          <w:sz w:val="24"/>
          <w:szCs w:val="24"/>
        </w:rPr>
      </w:pPr>
      <w:r w:rsidRPr="00A33E16">
        <w:rPr>
          <w:rStyle w:val="CharStyle6"/>
          <w:sz w:val="24"/>
          <w:szCs w:val="24"/>
        </w:rPr>
        <w:t>podpisuje pracownikom urzędu polecenia wyjazdów służbowych krajowych;</w:t>
      </w:r>
    </w:p>
    <w:p w:rsidR="00411780" w:rsidRPr="00A33E16" w:rsidRDefault="00411780" w:rsidP="00411780">
      <w:pPr>
        <w:pStyle w:val="Akapitzlist"/>
        <w:numPr>
          <w:ilvl w:val="0"/>
          <w:numId w:val="7"/>
        </w:numPr>
        <w:ind w:left="284" w:hanging="284"/>
        <w:jc w:val="both"/>
      </w:pPr>
      <w:r w:rsidRPr="00A33E16">
        <w:rPr>
          <w:rStyle w:val="CharStyle6"/>
          <w:sz w:val="24"/>
          <w:szCs w:val="24"/>
        </w:rPr>
        <w:t xml:space="preserve">podpisuje świadectwa pracy kierującym </w:t>
      </w:r>
      <w:r w:rsidRPr="00A33E16">
        <w:t>miejskimi jednostkami organizacyjnymi;</w:t>
      </w:r>
    </w:p>
    <w:p w:rsidR="00411780" w:rsidRPr="00A33E16" w:rsidRDefault="00411780" w:rsidP="00411780">
      <w:pPr>
        <w:pStyle w:val="Akapitzlist"/>
        <w:numPr>
          <w:ilvl w:val="0"/>
          <w:numId w:val="7"/>
        </w:numPr>
        <w:ind w:left="284" w:hanging="284"/>
        <w:jc w:val="both"/>
        <w:rPr>
          <w:rStyle w:val="CharStyle6"/>
          <w:sz w:val="24"/>
          <w:szCs w:val="24"/>
        </w:rPr>
      </w:pPr>
      <w:r w:rsidRPr="00A33E16">
        <w:rPr>
          <w:rStyle w:val="CharStyle6"/>
          <w:sz w:val="24"/>
          <w:szCs w:val="24"/>
        </w:rPr>
        <w:t>sprawuje nadzór nad przebiegiem służby przygotowawczej i organizowaniem egzaminów dla kończących tę służbę;</w:t>
      </w:r>
    </w:p>
    <w:p w:rsidR="00411780" w:rsidRPr="00A33E16" w:rsidRDefault="00411780" w:rsidP="00411780">
      <w:pPr>
        <w:pStyle w:val="Akapitzlist"/>
        <w:numPr>
          <w:ilvl w:val="0"/>
          <w:numId w:val="7"/>
        </w:numPr>
        <w:ind w:left="284" w:hanging="284"/>
        <w:jc w:val="both"/>
      </w:pPr>
      <w:r w:rsidRPr="00A33E16">
        <w:t>nadzoruje i koordynuje przedsięwzięcia i czynności w zakresie obronności państwa wykonywane przez działy, o których mowa w pkt 2.</w:t>
      </w:r>
    </w:p>
    <w:p w:rsidR="00411780" w:rsidRPr="00A33E16" w:rsidRDefault="00411780" w:rsidP="0041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780" w:rsidRPr="00A33E16" w:rsidRDefault="00411780" w:rsidP="0041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E16">
        <w:rPr>
          <w:rFonts w:ascii="Times New Roman" w:hAnsi="Times New Roman"/>
          <w:sz w:val="24"/>
          <w:szCs w:val="24"/>
        </w:rPr>
        <w:t>§ 6.1. Ustala się następujące zasady zastępstw w przypadku nieobecności prezydenta:</w:t>
      </w:r>
    </w:p>
    <w:p w:rsidR="00411780" w:rsidRPr="00A33E16" w:rsidRDefault="00411780" w:rsidP="00411780">
      <w:pPr>
        <w:pStyle w:val="Akapitzlist"/>
        <w:numPr>
          <w:ilvl w:val="0"/>
          <w:numId w:val="6"/>
        </w:numPr>
        <w:ind w:left="284" w:hanging="284"/>
        <w:jc w:val="both"/>
        <w:rPr>
          <w:bCs/>
        </w:rPr>
      </w:pPr>
      <w:r w:rsidRPr="00A33E16">
        <w:rPr>
          <w:bCs/>
        </w:rPr>
        <w:t>prezydenta zastępuje pierwszy zastępca prezydenta z zastrzeżeniem pkt 2;</w:t>
      </w:r>
    </w:p>
    <w:p w:rsidR="00411780" w:rsidRPr="00A33E16" w:rsidRDefault="00411780" w:rsidP="00411780">
      <w:pPr>
        <w:pStyle w:val="Akapitzlist"/>
        <w:numPr>
          <w:ilvl w:val="0"/>
          <w:numId w:val="6"/>
        </w:numPr>
        <w:ind w:left="284" w:hanging="284"/>
        <w:jc w:val="both"/>
        <w:rPr>
          <w:bCs/>
        </w:rPr>
      </w:pPr>
      <w:r w:rsidRPr="00A33E16">
        <w:rPr>
          <w:bCs/>
        </w:rPr>
        <w:t>w przypadku nieobecności pierwszego zastępcy prezydenta, prezydenta zastępuje trzeci zastępca prezydenta.</w:t>
      </w:r>
    </w:p>
    <w:p w:rsidR="00411780" w:rsidRPr="00A33E16" w:rsidRDefault="00411780" w:rsidP="00411780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A33E16">
        <w:rPr>
          <w:rFonts w:ascii="Times New Roman" w:hAnsi="Times New Roman"/>
          <w:bCs/>
          <w:sz w:val="24"/>
          <w:szCs w:val="24"/>
        </w:rPr>
        <w:t>2. Pierwszy zastępca prezydenta oraz trzeci zastępca prezydenta zastępują się wzajemnie.</w:t>
      </w:r>
    </w:p>
    <w:p w:rsidR="00411780" w:rsidRPr="00A33E16" w:rsidRDefault="00411780" w:rsidP="00411780">
      <w:pPr>
        <w:pStyle w:val="Akapitzlist"/>
        <w:tabs>
          <w:tab w:val="left" w:pos="284"/>
        </w:tabs>
        <w:ind w:left="0"/>
        <w:jc w:val="both"/>
      </w:pPr>
    </w:p>
    <w:p w:rsidR="00411780" w:rsidRPr="00A33E16" w:rsidRDefault="00411780" w:rsidP="00411780">
      <w:pPr>
        <w:pStyle w:val="Akapitzlist"/>
        <w:tabs>
          <w:tab w:val="left" w:pos="284"/>
        </w:tabs>
        <w:ind w:left="0"/>
        <w:jc w:val="both"/>
      </w:pPr>
      <w:r w:rsidRPr="00A33E16">
        <w:t>§ 7. Wykonanie zarządzenia powierza się odpowiednio zastępcom prezydenta, skarbnikowi oraz sekretarzowi.</w:t>
      </w:r>
    </w:p>
    <w:p w:rsidR="00411780" w:rsidRPr="00A33E16" w:rsidRDefault="00411780" w:rsidP="00411780">
      <w:pPr>
        <w:pStyle w:val="Akapitzlist"/>
        <w:tabs>
          <w:tab w:val="left" w:pos="284"/>
        </w:tabs>
        <w:ind w:left="0"/>
        <w:jc w:val="both"/>
      </w:pPr>
      <w:r w:rsidRPr="00A33E16">
        <w:t xml:space="preserve">   </w:t>
      </w:r>
    </w:p>
    <w:p w:rsidR="00411780" w:rsidRPr="00A33E16" w:rsidRDefault="00411780" w:rsidP="00411780">
      <w:pPr>
        <w:pStyle w:val="Akapitzlist"/>
        <w:tabs>
          <w:tab w:val="left" w:pos="284"/>
        </w:tabs>
        <w:ind w:left="0"/>
        <w:jc w:val="both"/>
      </w:pPr>
      <w:r w:rsidRPr="00A33E16">
        <w:t>§ 8. Zarządzenie wchodzi w życie z dniem podpisania i</w:t>
      </w:r>
      <w:r>
        <w:t xml:space="preserve"> obowiązuje w okresie od dnia </w:t>
      </w:r>
      <w:r>
        <w:br/>
        <w:t>1</w:t>
      </w:r>
      <w:r w:rsidRPr="00A33E16">
        <w:t xml:space="preserve"> </w:t>
      </w:r>
      <w:r>
        <w:t xml:space="preserve">września </w:t>
      </w:r>
      <w:r w:rsidRPr="00A33E16">
        <w:t xml:space="preserve">2021 r. do dnia </w:t>
      </w:r>
      <w:r>
        <w:t xml:space="preserve">30 września 2021 r.  </w:t>
      </w:r>
      <w:r w:rsidRPr="00A33E16">
        <w:t xml:space="preserve"> </w:t>
      </w:r>
    </w:p>
    <w:p w:rsidR="00411780" w:rsidRPr="00A33E16" w:rsidRDefault="00411780" w:rsidP="00411780">
      <w:pPr>
        <w:pStyle w:val="Akapitzlist"/>
        <w:tabs>
          <w:tab w:val="left" w:pos="284"/>
        </w:tabs>
        <w:ind w:left="0"/>
        <w:jc w:val="both"/>
      </w:pPr>
    </w:p>
    <w:p w:rsidR="00411780" w:rsidRPr="00A33E16" w:rsidRDefault="00411780" w:rsidP="00411780">
      <w:pPr>
        <w:rPr>
          <w:rFonts w:ascii="Times New Roman" w:hAnsi="Times New Roman"/>
          <w:sz w:val="24"/>
          <w:szCs w:val="24"/>
        </w:rPr>
      </w:pPr>
    </w:p>
    <w:p w:rsidR="00411780" w:rsidRPr="00A33E16" w:rsidRDefault="00411780" w:rsidP="00411780">
      <w:pPr>
        <w:spacing w:after="0" w:line="360" w:lineRule="auto"/>
        <w:ind w:left="4248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33E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Prezydent Miasta Torunia</w:t>
      </w:r>
    </w:p>
    <w:p w:rsidR="00411780" w:rsidRPr="00A33E16" w:rsidRDefault="00411780" w:rsidP="00411780">
      <w:pPr>
        <w:spacing w:after="0" w:line="360" w:lineRule="auto"/>
        <w:ind w:left="4248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11780" w:rsidRPr="00A33E16" w:rsidRDefault="00411780" w:rsidP="00411780">
      <w:pPr>
        <w:spacing w:after="0" w:line="36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3E16">
        <w:rPr>
          <w:rFonts w:ascii="Times New Roman" w:eastAsia="Times New Roman" w:hAnsi="Times New Roman"/>
          <w:b/>
          <w:sz w:val="24"/>
          <w:szCs w:val="24"/>
          <w:lang w:eastAsia="pl-PL"/>
        </w:rPr>
        <w:t>Michał Zaleski</w:t>
      </w:r>
      <w:r w:rsidRPr="00A33E16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</w:p>
    <w:p w:rsidR="00411780" w:rsidRPr="00A33E16" w:rsidRDefault="00411780" w:rsidP="00411780">
      <w:pPr>
        <w:rPr>
          <w:rFonts w:ascii="Times New Roman" w:hAnsi="Times New Roman"/>
          <w:sz w:val="24"/>
          <w:szCs w:val="24"/>
        </w:rPr>
      </w:pPr>
    </w:p>
    <w:p w:rsidR="00411780" w:rsidRDefault="00411780" w:rsidP="00411780"/>
    <w:p w:rsidR="006265EC" w:rsidRDefault="006265EC">
      <w:bookmarkStart w:id="0" w:name="_GoBack"/>
      <w:bookmarkEnd w:id="0"/>
    </w:p>
    <w:sectPr w:rsidR="006265EC" w:rsidSect="00973214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1B3" w:rsidRDefault="004521B3" w:rsidP="00411780">
      <w:pPr>
        <w:spacing w:after="0" w:line="240" w:lineRule="auto"/>
      </w:pPr>
      <w:r>
        <w:separator/>
      </w:r>
    </w:p>
  </w:endnote>
  <w:endnote w:type="continuationSeparator" w:id="0">
    <w:p w:rsidR="004521B3" w:rsidRDefault="004521B3" w:rsidP="00411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1B3" w:rsidRDefault="004521B3" w:rsidP="00411780">
      <w:pPr>
        <w:spacing w:after="0" w:line="240" w:lineRule="auto"/>
      </w:pPr>
      <w:r>
        <w:separator/>
      </w:r>
    </w:p>
  </w:footnote>
  <w:footnote w:type="continuationSeparator" w:id="0">
    <w:p w:rsidR="004521B3" w:rsidRDefault="004521B3" w:rsidP="00411780">
      <w:pPr>
        <w:spacing w:after="0" w:line="240" w:lineRule="auto"/>
      </w:pPr>
      <w:r>
        <w:continuationSeparator/>
      </w:r>
    </w:p>
  </w:footnote>
  <w:footnote w:id="1">
    <w:p w:rsidR="00411780" w:rsidRPr="001277BB" w:rsidRDefault="00411780" w:rsidP="00411780">
      <w:pPr>
        <w:spacing w:line="100" w:lineRule="atLeast"/>
        <w:jc w:val="both"/>
        <w:rPr>
          <w:rStyle w:val="CharStyle6"/>
          <w:rFonts w:ascii="Times New Roman" w:hAnsi="Times New Roman"/>
          <w:sz w:val="18"/>
          <w:szCs w:val="18"/>
        </w:rPr>
      </w:pPr>
      <w:r w:rsidRPr="001277BB">
        <w:rPr>
          <w:rStyle w:val="Odwoanieprzypisudolnego"/>
          <w:sz w:val="18"/>
          <w:szCs w:val="18"/>
        </w:rPr>
        <w:footnoteRef/>
      </w:r>
      <w:r w:rsidRPr="001277BB">
        <w:rPr>
          <w:sz w:val="18"/>
          <w:szCs w:val="18"/>
        </w:rPr>
        <w:t xml:space="preserve"> </w:t>
      </w:r>
      <w:r w:rsidRPr="00BB7A1E">
        <w:rPr>
          <w:rFonts w:ascii="Times New Roman" w:hAnsi="Times New Roman"/>
          <w:sz w:val="18"/>
          <w:szCs w:val="18"/>
        </w:rPr>
        <w:t xml:space="preserve">zmienionego zarządzenia mi Prezydenta Miasta Torunia nr 312 z dnia 21 października 2014 r., nr 380 z dnia 30 grudnia </w:t>
      </w:r>
      <w:r>
        <w:rPr>
          <w:rFonts w:ascii="Times New Roman" w:hAnsi="Times New Roman"/>
          <w:sz w:val="18"/>
          <w:szCs w:val="18"/>
        </w:rPr>
        <w:br/>
      </w:r>
      <w:r w:rsidRPr="00BB7A1E">
        <w:rPr>
          <w:rFonts w:ascii="Times New Roman" w:hAnsi="Times New Roman"/>
          <w:sz w:val="18"/>
          <w:szCs w:val="18"/>
        </w:rPr>
        <w:t xml:space="preserve">2014 r., nr 149 z dnia 19 czerwca 2015 r., nr 273 z dnia 21 sierpnia 2015 r., nr 391 z dnia 4 grudnia 2015 r., nr 379 z dnia </w:t>
      </w:r>
      <w:r>
        <w:rPr>
          <w:rFonts w:ascii="Times New Roman" w:hAnsi="Times New Roman"/>
          <w:sz w:val="18"/>
          <w:szCs w:val="18"/>
        </w:rPr>
        <w:br/>
      </w:r>
      <w:r w:rsidRPr="00BB7A1E">
        <w:rPr>
          <w:rFonts w:ascii="Times New Roman" w:hAnsi="Times New Roman"/>
          <w:sz w:val="18"/>
          <w:szCs w:val="18"/>
        </w:rPr>
        <w:t>24 listopada 2016 r., nr 40 z dnia 17 lutego 2017 r., nr 130 z</w:t>
      </w:r>
      <w:r>
        <w:rPr>
          <w:rFonts w:ascii="Times New Roman" w:hAnsi="Times New Roman"/>
          <w:sz w:val="18"/>
          <w:szCs w:val="18"/>
        </w:rPr>
        <w:t xml:space="preserve"> dnia 23 maja 2017 r.  nr 254  </w:t>
      </w:r>
      <w:r w:rsidRPr="00BB7A1E">
        <w:rPr>
          <w:rFonts w:ascii="Times New Roman" w:hAnsi="Times New Roman"/>
          <w:sz w:val="18"/>
          <w:szCs w:val="18"/>
        </w:rPr>
        <w:t xml:space="preserve">z dnia 18 września 2017 r. nr 319 </w:t>
      </w:r>
      <w:r>
        <w:rPr>
          <w:rFonts w:ascii="Times New Roman" w:hAnsi="Times New Roman"/>
          <w:sz w:val="18"/>
          <w:szCs w:val="18"/>
        </w:rPr>
        <w:br/>
      </w:r>
      <w:r w:rsidRPr="00BB7A1E">
        <w:rPr>
          <w:rFonts w:ascii="Times New Roman" w:hAnsi="Times New Roman"/>
          <w:sz w:val="18"/>
          <w:szCs w:val="18"/>
        </w:rPr>
        <w:t>z dnia 31 października 2017 r., nr 353 z dnia 1 grudnia 2017 r., nr 293 z dnia 27 sierpnia 2018 r., nr 124 z dnia 2 maja 2019 r.</w:t>
      </w:r>
      <w:r>
        <w:rPr>
          <w:rFonts w:ascii="Times New Roman" w:hAnsi="Times New Roman"/>
          <w:sz w:val="18"/>
          <w:szCs w:val="18"/>
        </w:rPr>
        <w:t xml:space="preserve">, </w:t>
      </w:r>
      <w:r w:rsidRPr="00BB7A1E">
        <w:rPr>
          <w:rFonts w:ascii="Times New Roman" w:hAnsi="Times New Roman"/>
          <w:sz w:val="18"/>
          <w:szCs w:val="18"/>
        </w:rPr>
        <w:t xml:space="preserve">nr 337 z dnia 23 października 2019 r., 202 </w:t>
      </w:r>
      <w:r>
        <w:rPr>
          <w:rFonts w:ascii="Times New Roman" w:hAnsi="Times New Roman"/>
          <w:sz w:val="18"/>
          <w:szCs w:val="18"/>
        </w:rPr>
        <w:t xml:space="preserve">z dnia </w:t>
      </w:r>
      <w:r w:rsidRPr="00BB7A1E">
        <w:rPr>
          <w:rFonts w:ascii="Times New Roman" w:hAnsi="Times New Roman"/>
          <w:sz w:val="18"/>
          <w:szCs w:val="18"/>
        </w:rPr>
        <w:t xml:space="preserve">28 września 2020 r., nr 222 z dnia 8 października 2020 r., nr 230 z dnia </w:t>
      </w:r>
      <w:r>
        <w:rPr>
          <w:rFonts w:ascii="Times New Roman" w:hAnsi="Times New Roman"/>
          <w:sz w:val="18"/>
          <w:szCs w:val="18"/>
        </w:rPr>
        <w:br/>
      </w:r>
      <w:r w:rsidRPr="00BB7A1E">
        <w:rPr>
          <w:rFonts w:ascii="Times New Roman" w:hAnsi="Times New Roman"/>
          <w:sz w:val="18"/>
          <w:szCs w:val="18"/>
        </w:rPr>
        <w:t>26 października 2020 r. oraz nr 253 z dnia 9 listopada 2020 r.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11780" w:rsidRPr="001277BB" w:rsidRDefault="00411780" w:rsidP="00411780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86AAD"/>
    <w:multiLevelType w:val="hybridMultilevel"/>
    <w:tmpl w:val="1CA09D4C"/>
    <w:lvl w:ilvl="0" w:tplc="3EC8DC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BF195D"/>
    <w:multiLevelType w:val="hybridMultilevel"/>
    <w:tmpl w:val="341A219E"/>
    <w:lvl w:ilvl="0" w:tplc="0B00476A">
      <w:start w:val="1"/>
      <w:numFmt w:val="lowerLetter"/>
      <w:lvlText w:val="%1)"/>
      <w:lvlJc w:val="lef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0DBA5BFA"/>
    <w:multiLevelType w:val="hybridMultilevel"/>
    <w:tmpl w:val="A91AFE9C"/>
    <w:lvl w:ilvl="0" w:tplc="D28E4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BA2A24"/>
    <w:multiLevelType w:val="hybridMultilevel"/>
    <w:tmpl w:val="CEE606EA"/>
    <w:lvl w:ilvl="0" w:tplc="09B6D5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C140CB6"/>
    <w:multiLevelType w:val="hybridMultilevel"/>
    <w:tmpl w:val="E4B22382"/>
    <w:lvl w:ilvl="0" w:tplc="B7F6EE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D47E0"/>
    <w:multiLevelType w:val="hybridMultilevel"/>
    <w:tmpl w:val="345E5A6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78E470B"/>
    <w:multiLevelType w:val="hybridMultilevel"/>
    <w:tmpl w:val="16F638A0"/>
    <w:lvl w:ilvl="0" w:tplc="7F72B71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CD07F48"/>
    <w:multiLevelType w:val="hybridMultilevel"/>
    <w:tmpl w:val="6F9AD692"/>
    <w:lvl w:ilvl="0" w:tplc="3D3A67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30D01"/>
    <w:multiLevelType w:val="hybridMultilevel"/>
    <w:tmpl w:val="7E74B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D2715"/>
    <w:multiLevelType w:val="hybridMultilevel"/>
    <w:tmpl w:val="404AC63E"/>
    <w:lvl w:ilvl="0" w:tplc="0F1C1A88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0">
    <w:nsid w:val="75AA5F28"/>
    <w:multiLevelType w:val="hybridMultilevel"/>
    <w:tmpl w:val="17C64B7A"/>
    <w:lvl w:ilvl="0" w:tplc="0C3825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10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80"/>
    <w:rsid w:val="00411780"/>
    <w:rsid w:val="004521B3"/>
    <w:rsid w:val="0062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03F7A-CC8C-4754-83DE-431D9499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7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6">
    <w:name w:val="Char Style 6"/>
    <w:link w:val="Style5"/>
    <w:uiPriority w:val="99"/>
    <w:locked/>
    <w:rsid w:val="00411780"/>
    <w:rPr>
      <w:rFonts w:cs="Times New Roman"/>
      <w:sz w:val="20"/>
      <w:szCs w:val="20"/>
      <w:shd w:val="clear" w:color="auto" w:fill="FFFFFF"/>
    </w:rPr>
  </w:style>
  <w:style w:type="paragraph" w:customStyle="1" w:styleId="Style5">
    <w:name w:val="Style 5"/>
    <w:basedOn w:val="Normalny"/>
    <w:link w:val="CharStyle6"/>
    <w:uiPriority w:val="99"/>
    <w:rsid w:val="00411780"/>
    <w:pPr>
      <w:widowControl w:val="0"/>
      <w:shd w:val="clear" w:color="auto" w:fill="FFFFFF"/>
      <w:spacing w:before="480" w:after="780" w:line="264" w:lineRule="exact"/>
      <w:ind w:hanging="360"/>
      <w:jc w:val="both"/>
    </w:pPr>
    <w:rPr>
      <w:rFonts w:asciiTheme="minorHAnsi" w:eastAsiaTheme="minorHAnsi" w:hAnsiTheme="minorHAnsi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178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178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4117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41178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4117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m.wisniewska</cp:lastModifiedBy>
  <cp:revision>1</cp:revision>
  <dcterms:created xsi:type="dcterms:W3CDTF">2021-09-02T11:16:00Z</dcterms:created>
  <dcterms:modified xsi:type="dcterms:W3CDTF">2021-09-02T11:16:00Z</dcterms:modified>
</cp:coreProperties>
</file>