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5A" w:rsidRDefault="00BF1C7E" w:rsidP="00B600EA">
      <w:pPr>
        <w:spacing w:before="120" w:after="120"/>
        <w:jc w:val="center"/>
        <w:rPr>
          <w:b/>
          <w:sz w:val="24"/>
          <w:szCs w:val="24"/>
        </w:rPr>
      </w:pPr>
      <w:bookmarkStart w:id="0" w:name="_GoBack"/>
      <w:bookmarkEnd w:id="0"/>
      <w:r w:rsidRPr="00D72354">
        <w:rPr>
          <w:b/>
          <w:sz w:val="24"/>
          <w:szCs w:val="24"/>
        </w:rPr>
        <w:t>ZARZĄDZENIE</w:t>
      </w:r>
      <w:r>
        <w:rPr>
          <w:b/>
          <w:sz w:val="24"/>
          <w:szCs w:val="24"/>
        </w:rPr>
        <w:t xml:space="preserve"> NR </w:t>
      </w:r>
      <w:r w:rsidR="001565CE">
        <w:rPr>
          <w:b/>
          <w:sz w:val="24"/>
          <w:szCs w:val="24"/>
        </w:rPr>
        <w:t>135</w:t>
      </w:r>
    </w:p>
    <w:p w:rsidR="00BF1C7E" w:rsidRPr="00D72354" w:rsidRDefault="00BF1C7E" w:rsidP="00B600EA">
      <w:pPr>
        <w:spacing w:before="120" w:after="120"/>
        <w:jc w:val="center"/>
        <w:rPr>
          <w:b/>
          <w:sz w:val="24"/>
          <w:szCs w:val="24"/>
        </w:rPr>
      </w:pPr>
      <w:r w:rsidRPr="00D72354">
        <w:rPr>
          <w:b/>
          <w:sz w:val="24"/>
          <w:szCs w:val="24"/>
        </w:rPr>
        <w:t>PREZYDENTA MIASTA TORUNIA</w:t>
      </w:r>
    </w:p>
    <w:p w:rsidR="00BF1C7E" w:rsidRPr="008922FF" w:rsidRDefault="00BF1C7E" w:rsidP="00B600EA">
      <w:pPr>
        <w:spacing w:before="120" w:after="120"/>
        <w:jc w:val="center"/>
        <w:rPr>
          <w:sz w:val="24"/>
          <w:szCs w:val="24"/>
        </w:rPr>
      </w:pPr>
      <w:r w:rsidRPr="008922FF">
        <w:rPr>
          <w:sz w:val="24"/>
          <w:szCs w:val="24"/>
        </w:rPr>
        <w:t xml:space="preserve">z dnia </w:t>
      </w:r>
      <w:r w:rsidR="001565CE">
        <w:rPr>
          <w:sz w:val="24"/>
          <w:szCs w:val="24"/>
        </w:rPr>
        <w:t>30.06.2021 r.</w:t>
      </w:r>
    </w:p>
    <w:p w:rsidR="00BF1C7E" w:rsidRPr="00D72354" w:rsidRDefault="00BF1C7E" w:rsidP="008922FF">
      <w:pPr>
        <w:jc w:val="both"/>
        <w:rPr>
          <w:sz w:val="24"/>
          <w:szCs w:val="24"/>
        </w:rPr>
      </w:pPr>
      <w:r w:rsidRPr="00D72354">
        <w:rPr>
          <w:sz w:val="24"/>
          <w:szCs w:val="24"/>
        </w:rPr>
        <w:t xml:space="preserve">   </w:t>
      </w:r>
    </w:p>
    <w:p w:rsidR="00BF1C7E" w:rsidRPr="008E7D3C" w:rsidRDefault="00BF1C7E" w:rsidP="008922FF">
      <w:pPr>
        <w:jc w:val="both"/>
        <w:rPr>
          <w:b/>
          <w:sz w:val="24"/>
          <w:szCs w:val="24"/>
        </w:rPr>
      </w:pPr>
      <w:r w:rsidRPr="00D72354">
        <w:rPr>
          <w:b/>
          <w:sz w:val="24"/>
          <w:szCs w:val="24"/>
        </w:rPr>
        <w:t xml:space="preserve">w sprawie ustalenia </w:t>
      </w:r>
      <w:r>
        <w:rPr>
          <w:b/>
          <w:sz w:val="24"/>
          <w:szCs w:val="24"/>
        </w:rPr>
        <w:t>r</w:t>
      </w:r>
      <w:r w:rsidRPr="00D72354">
        <w:rPr>
          <w:b/>
          <w:sz w:val="24"/>
          <w:szCs w:val="24"/>
        </w:rPr>
        <w:t xml:space="preserve">egulaminu </w:t>
      </w:r>
      <w:r w:rsidR="002E3664">
        <w:rPr>
          <w:b/>
          <w:sz w:val="24"/>
          <w:szCs w:val="24"/>
        </w:rPr>
        <w:t>I</w:t>
      </w:r>
      <w:r w:rsidR="008922FF">
        <w:rPr>
          <w:b/>
          <w:sz w:val="24"/>
          <w:szCs w:val="24"/>
        </w:rPr>
        <w:t xml:space="preserve"> </w:t>
      </w:r>
      <w:r w:rsidR="008922FF" w:rsidRPr="00D72354">
        <w:rPr>
          <w:b/>
          <w:sz w:val="24"/>
          <w:szCs w:val="24"/>
        </w:rPr>
        <w:t>ustn</w:t>
      </w:r>
      <w:r w:rsidR="002E7FB5">
        <w:rPr>
          <w:b/>
          <w:sz w:val="24"/>
          <w:szCs w:val="24"/>
        </w:rPr>
        <w:t>ych</w:t>
      </w:r>
      <w:r w:rsidR="008922FF" w:rsidRPr="00D72354">
        <w:rPr>
          <w:b/>
          <w:sz w:val="24"/>
          <w:szCs w:val="24"/>
        </w:rPr>
        <w:t xml:space="preserve"> </w:t>
      </w:r>
      <w:r w:rsidRPr="00D72354">
        <w:rPr>
          <w:b/>
          <w:sz w:val="24"/>
          <w:szCs w:val="24"/>
        </w:rPr>
        <w:t>przetarg</w:t>
      </w:r>
      <w:r w:rsidR="002E7FB5">
        <w:rPr>
          <w:b/>
          <w:sz w:val="24"/>
          <w:szCs w:val="24"/>
        </w:rPr>
        <w:t>ów</w:t>
      </w:r>
      <w:r w:rsidRPr="00D72354">
        <w:rPr>
          <w:b/>
          <w:sz w:val="24"/>
          <w:szCs w:val="24"/>
        </w:rPr>
        <w:t xml:space="preserve"> ograniczon</w:t>
      </w:r>
      <w:r w:rsidR="002E7FB5">
        <w:rPr>
          <w:b/>
          <w:sz w:val="24"/>
          <w:szCs w:val="24"/>
        </w:rPr>
        <w:t>ych</w:t>
      </w:r>
      <w:r w:rsidRPr="00D72354">
        <w:rPr>
          <w:b/>
          <w:sz w:val="24"/>
          <w:szCs w:val="24"/>
        </w:rPr>
        <w:t xml:space="preserve"> na sprzedaż nieruchomości </w:t>
      </w:r>
      <w:r w:rsidR="00445A11">
        <w:rPr>
          <w:b/>
          <w:sz w:val="24"/>
          <w:szCs w:val="24"/>
        </w:rPr>
        <w:t xml:space="preserve">gruntowych </w:t>
      </w:r>
      <w:r w:rsidRPr="00D72354">
        <w:rPr>
          <w:b/>
          <w:sz w:val="24"/>
          <w:szCs w:val="24"/>
        </w:rPr>
        <w:t>położon</w:t>
      </w:r>
      <w:r w:rsidR="002E7FB5">
        <w:rPr>
          <w:b/>
          <w:sz w:val="24"/>
          <w:szCs w:val="24"/>
        </w:rPr>
        <w:t>ych</w:t>
      </w:r>
      <w:r w:rsidRPr="00D72354">
        <w:rPr>
          <w:b/>
          <w:sz w:val="24"/>
          <w:szCs w:val="24"/>
        </w:rPr>
        <w:t xml:space="preserve"> </w:t>
      </w:r>
      <w:r w:rsidR="008922FF">
        <w:rPr>
          <w:b/>
          <w:sz w:val="24"/>
          <w:szCs w:val="24"/>
        </w:rPr>
        <w:t>w Toruniu</w:t>
      </w:r>
      <w:r w:rsidR="002A1AA3">
        <w:rPr>
          <w:b/>
          <w:sz w:val="24"/>
          <w:szCs w:val="24"/>
        </w:rPr>
        <w:t xml:space="preserve"> przy ul. </w:t>
      </w:r>
      <w:r w:rsidR="00B85978">
        <w:rPr>
          <w:b/>
          <w:sz w:val="24"/>
          <w:szCs w:val="24"/>
        </w:rPr>
        <w:t xml:space="preserve">Świdnickiej </w:t>
      </w:r>
      <w:r w:rsidR="000123DC">
        <w:rPr>
          <w:b/>
          <w:sz w:val="24"/>
          <w:szCs w:val="24"/>
        </w:rPr>
        <w:t>8-23</w:t>
      </w:r>
      <w:r w:rsidR="0090292B">
        <w:rPr>
          <w:b/>
          <w:sz w:val="24"/>
          <w:szCs w:val="24"/>
        </w:rPr>
        <w:t>,</w:t>
      </w:r>
      <w:r w:rsidR="002B0C28">
        <w:rPr>
          <w:b/>
          <w:sz w:val="24"/>
          <w:szCs w:val="24"/>
        </w:rPr>
        <w:t xml:space="preserve"> </w:t>
      </w:r>
      <w:r w:rsidR="00B0579A">
        <w:rPr>
          <w:b/>
          <w:sz w:val="24"/>
          <w:szCs w:val="24"/>
        </w:rPr>
        <w:t>stanowiących</w:t>
      </w:r>
      <w:r w:rsidR="002E7FB5">
        <w:rPr>
          <w:b/>
          <w:sz w:val="24"/>
          <w:szCs w:val="24"/>
        </w:rPr>
        <w:t xml:space="preserve"> własnoś</w:t>
      </w:r>
      <w:r w:rsidR="00B0579A">
        <w:rPr>
          <w:b/>
          <w:sz w:val="24"/>
          <w:szCs w:val="24"/>
        </w:rPr>
        <w:t>ć</w:t>
      </w:r>
      <w:r w:rsidR="002E7FB5">
        <w:rPr>
          <w:b/>
          <w:sz w:val="24"/>
          <w:szCs w:val="24"/>
        </w:rPr>
        <w:t xml:space="preserve"> Gminy Miasta Toruń</w:t>
      </w:r>
      <w:r w:rsidR="008922FF">
        <w:rPr>
          <w:b/>
          <w:sz w:val="24"/>
          <w:szCs w:val="24"/>
        </w:rPr>
        <w:t xml:space="preserve"> </w:t>
      </w:r>
      <w:r w:rsidRPr="00BC443A">
        <w:rPr>
          <w:b/>
          <w:sz w:val="24"/>
          <w:szCs w:val="24"/>
        </w:rPr>
        <w:t>o</w:t>
      </w:r>
      <w:r w:rsidRPr="00D72354">
        <w:rPr>
          <w:b/>
          <w:sz w:val="24"/>
          <w:szCs w:val="24"/>
        </w:rPr>
        <w:t>raz powołania Komisji do przeprowadzenia przetarg</w:t>
      </w:r>
      <w:r w:rsidR="002E7FB5">
        <w:rPr>
          <w:b/>
          <w:sz w:val="24"/>
          <w:szCs w:val="24"/>
        </w:rPr>
        <w:t>ów</w:t>
      </w:r>
      <w:r w:rsidRPr="00D72354">
        <w:rPr>
          <w:b/>
          <w:sz w:val="24"/>
          <w:szCs w:val="24"/>
        </w:rPr>
        <w:t>.</w:t>
      </w:r>
    </w:p>
    <w:p w:rsidR="00BF1C7E" w:rsidRPr="00984372" w:rsidRDefault="00BF1C7E" w:rsidP="00984372">
      <w:pPr>
        <w:spacing w:line="360" w:lineRule="auto"/>
        <w:jc w:val="both"/>
        <w:rPr>
          <w:sz w:val="24"/>
        </w:rPr>
      </w:pPr>
    </w:p>
    <w:p w:rsidR="00BF1C7E" w:rsidRPr="00CE2B12" w:rsidRDefault="002634BC" w:rsidP="00B600EA">
      <w:pPr>
        <w:pStyle w:val="Tekstpodstawowy"/>
        <w:spacing w:before="120" w:after="120"/>
        <w:ind w:firstLine="708"/>
        <w:jc w:val="both"/>
      </w:pPr>
      <w:r w:rsidRPr="002634BC">
        <w:rPr>
          <w:rFonts w:ascii="Times New Roman" w:hAnsi="Times New Roman"/>
        </w:rPr>
        <w:t>Na podstawie art. 30 ust. 1 ustawy z dnia 8 marca 1990 r</w:t>
      </w:r>
      <w:r w:rsidR="008922FF">
        <w:rPr>
          <w:rFonts w:ascii="Times New Roman" w:hAnsi="Times New Roman"/>
        </w:rPr>
        <w:t xml:space="preserve">. </w:t>
      </w:r>
      <w:r w:rsidRPr="002634BC">
        <w:rPr>
          <w:rFonts w:ascii="Times New Roman" w:hAnsi="Times New Roman"/>
        </w:rPr>
        <w:t xml:space="preserve">o samorządzie gminnym </w:t>
      </w:r>
      <w:r w:rsidR="009A18C7">
        <w:rPr>
          <w:rFonts w:ascii="Times New Roman" w:hAnsi="Times New Roman"/>
        </w:rPr>
        <w:t xml:space="preserve">                     </w:t>
      </w:r>
      <w:r w:rsidRPr="002634BC">
        <w:rPr>
          <w:rFonts w:ascii="Times New Roman" w:hAnsi="Times New Roman"/>
        </w:rPr>
        <w:t>(Dz.U</w:t>
      </w:r>
      <w:r w:rsidR="009A18C7">
        <w:rPr>
          <w:rFonts w:ascii="Times New Roman" w:hAnsi="Times New Roman"/>
        </w:rPr>
        <w:t xml:space="preserve">. </w:t>
      </w:r>
      <w:r w:rsidRPr="002634BC">
        <w:rPr>
          <w:rFonts w:ascii="Times New Roman" w:hAnsi="Times New Roman"/>
        </w:rPr>
        <w:t>z 20</w:t>
      </w:r>
      <w:r w:rsidR="00B85978">
        <w:rPr>
          <w:rFonts w:ascii="Times New Roman" w:hAnsi="Times New Roman"/>
        </w:rPr>
        <w:t>20</w:t>
      </w:r>
      <w:r w:rsidR="008922FF">
        <w:rPr>
          <w:rFonts w:ascii="Times New Roman" w:hAnsi="Times New Roman"/>
        </w:rPr>
        <w:t xml:space="preserve"> </w:t>
      </w:r>
      <w:r w:rsidRPr="002634BC">
        <w:rPr>
          <w:rFonts w:ascii="Times New Roman" w:hAnsi="Times New Roman"/>
        </w:rPr>
        <w:t xml:space="preserve">r. poz. </w:t>
      </w:r>
      <w:r w:rsidR="00B85978">
        <w:rPr>
          <w:rFonts w:ascii="Times New Roman" w:hAnsi="Times New Roman"/>
        </w:rPr>
        <w:t>713</w:t>
      </w:r>
      <w:r w:rsidR="00345CE3">
        <w:rPr>
          <w:rFonts w:ascii="Times New Roman" w:hAnsi="Times New Roman"/>
        </w:rPr>
        <w:t xml:space="preserve"> z późn.zm.</w:t>
      </w:r>
      <w:r w:rsidR="00345CE3">
        <w:rPr>
          <w:rFonts w:ascii="Times New Roman" w:hAnsi="Times New Roman"/>
          <w:vertAlign w:val="superscript"/>
        </w:rPr>
        <w:t>1</w:t>
      </w:r>
      <w:r w:rsidRPr="002634BC">
        <w:rPr>
          <w:rFonts w:ascii="Times New Roman" w:hAnsi="Times New Roman"/>
        </w:rPr>
        <w:t xml:space="preserve">) </w:t>
      </w:r>
      <w:r w:rsidR="00BF1C7E" w:rsidRPr="002634BC">
        <w:rPr>
          <w:rFonts w:ascii="Times New Roman" w:hAnsi="Times New Roman"/>
          <w:szCs w:val="24"/>
        </w:rPr>
        <w:t>oraz</w:t>
      </w:r>
      <w:r w:rsidR="00BF1C7E" w:rsidRPr="00984372">
        <w:rPr>
          <w:rFonts w:ascii="Times New Roman" w:hAnsi="Times New Roman"/>
          <w:szCs w:val="24"/>
        </w:rPr>
        <w:t xml:space="preserve"> </w:t>
      </w:r>
      <w:r w:rsidR="008922FF">
        <w:rPr>
          <w:rFonts w:ascii="Times New Roman" w:hAnsi="Times New Roman"/>
          <w:szCs w:val="24"/>
        </w:rPr>
        <w:t>U</w:t>
      </w:r>
      <w:r w:rsidR="00BF1C7E" w:rsidRPr="00984372">
        <w:rPr>
          <w:rFonts w:ascii="Times New Roman" w:hAnsi="Times New Roman"/>
          <w:szCs w:val="24"/>
        </w:rPr>
        <w:t xml:space="preserve">chwały </w:t>
      </w:r>
      <w:r w:rsidR="008922FF">
        <w:rPr>
          <w:rFonts w:ascii="Times New Roman" w:hAnsi="Times New Roman"/>
          <w:szCs w:val="24"/>
        </w:rPr>
        <w:t>N</w:t>
      </w:r>
      <w:r w:rsidR="00BF1C7E" w:rsidRPr="00984372">
        <w:rPr>
          <w:rFonts w:ascii="Times New Roman" w:hAnsi="Times New Roman"/>
          <w:szCs w:val="24"/>
        </w:rPr>
        <w:t xml:space="preserve">r </w:t>
      </w:r>
      <w:r w:rsidR="009A18C7">
        <w:rPr>
          <w:rFonts w:ascii="Times New Roman" w:hAnsi="Times New Roman"/>
          <w:szCs w:val="24"/>
        </w:rPr>
        <w:t>595</w:t>
      </w:r>
      <w:r w:rsidR="002E7FB5">
        <w:rPr>
          <w:rFonts w:ascii="Times New Roman" w:hAnsi="Times New Roman"/>
          <w:szCs w:val="24"/>
        </w:rPr>
        <w:t>/</w:t>
      </w:r>
      <w:r w:rsidR="009A18C7">
        <w:rPr>
          <w:rFonts w:ascii="Times New Roman" w:hAnsi="Times New Roman"/>
          <w:szCs w:val="24"/>
        </w:rPr>
        <w:t>09</w:t>
      </w:r>
      <w:r w:rsidR="00BF1C7E" w:rsidRPr="00984372">
        <w:rPr>
          <w:rFonts w:ascii="Times New Roman" w:hAnsi="Times New Roman"/>
          <w:szCs w:val="24"/>
        </w:rPr>
        <w:t xml:space="preserve"> Rady Miasta Torunia z dnia </w:t>
      </w:r>
      <w:r w:rsidR="009A18C7">
        <w:rPr>
          <w:rFonts w:ascii="Times New Roman" w:hAnsi="Times New Roman"/>
          <w:szCs w:val="24"/>
        </w:rPr>
        <w:t>9</w:t>
      </w:r>
      <w:r w:rsidR="002E7FB5">
        <w:rPr>
          <w:rFonts w:ascii="Times New Roman" w:hAnsi="Times New Roman"/>
          <w:szCs w:val="24"/>
        </w:rPr>
        <w:t xml:space="preserve"> </w:t>
      </w:r>
      <w:r w:rsidR="0090292B">
        <w:rPr>
          <w:rFonts w:ascii="Times New Roman" w:hAnsi="Times New Roman"/>
          <w:szCs w:val="24"/>
        </w:rPr>
        <w:t xml:space="preserve">lipca </w:t>
      </w:r>
      <w:r w:rsidR="00BF1C7E" w:rsidRPr="00984372">
        <w:rPr>
          <w:rFonts w:ascii="Times New Roman" w:hAnsi="Times New Roman"/>
          <w:szCs w:val="24"/>
        </w:rPr>
        <w:t>20</w:t>
      </w:r>
      <w:r w:rsidR="009A18C7">
        <w:rPr>
          <w:rFonts w:ascii="Times New Roman" w:hAnsi="Times New Roman"/>
          <w:szCs w:val="24"/>
        </w:rPr>
        <w:t>09</w:t>
      </w:r>
      <w:r w:rsidR="00143257">
        <w:rPr>
          <w:rFonts w:ascii="Times New Roman" w:hAnsi="Times New Roman"/>
          <w:szCs w:val="24"/>
        </w:rPr>
        <w:t xml:space="preserve"> </w:t>
      </w:r>
      <w:r w:rsidR="00C76B65">
        <w:rPr>
          <w:rFonts w:ascii="Times New Roman" w:hAnsi="Times New Roman"/>
          <w:szCs w:val="24"/>
        </w:rPr>
        <w:t>r.</w:t>
      </w:r>
      <w:r w:rsidR="00345CE3">
        <w:rPr>
          <w:rFonts w:ascii="Times New Roman" w:hAnsi="Times New Roman"/>
          <w:szCs w:val="24"/>
        </w:rPr>
        <w:t xml:space="preserve"> </w:t>
      </w:r>
      <w:r w:rsidR="00984372" w:rsidRPr="00984372">
        <w:rPr>
          <w:rFonts w:ascii="Times New Roman" w:hAnsi="Times New Roman"/>
          <w:szCs w:val="24"/>
        </w:rPr>
        <w:t xml:space="preserve">w sprawie sprzedaży </w:t>
      </w:r>
      <w:r w:rsidR="0090292B">
        <w:rPr>
          <w:rFonts w:ascii="Times New Roman" w:hAnsi="Times New Roman"/>
          <w:szCs w:val="24"/>
        </w:rPr>
        <w:t>nieruchomości położon</w:t>
      </w:r>
      <w:r w:rsidR="009A18C7">
        <w:rPr>
          <w:rFonts w:ascii="Times New Roman" w:hAnsi="Times New Roman"/>
          <w:szCs w:val="24"/>
        </w:rPr>
        <w:t>ych</w:t>
      </w:r>
      <w:r w:rsidR="0090292B">
        <w:rPr>
          <w:rFonts w:ascii="Times New Roman" w:hAnsi="Times New Roman"/>
          <w:szCs w:val="24"/>
        </w:rPr>
        <w:t xml:space="preserve"> </w:t>
      </w:r>
      <w:r w:rsidR="009A18C7">
        <w:rPr>
          <w:rFonts w:ascii="Times New Roman" w:hAnsi="Times New Roman"/>
          <w:szCs w:val="24"/>
        </w:rPr>
        <w:t>przy ul. Przelot i Gminnej</w:t>
      </w:r>
      <w:r w:rsidR="002E7FB5">
        <w:rPr>
          <w:rFonts w:ascii="Times New Roman" w:hAnsi="Times New Roman"/>
        </w:rPr>
        <w:t xml:space="preserve">, </w:t>
      </w:r>
      <w:r w:rsidR="00BF1C7E" w:rsidRPr="00984372">
        <w:rPr>
          <w:rFonts w:ascii="Times New Roman" w:hAnsi="Times New Roman"/>
          <w:szCs w:val="24"/>
        </w:rPr>
        <w:t>zarządza się,</w:t>
      </w:r>
      <w:r w:rsidR="0090292B">
        <w:rPr>
          <w:rFonts w:ascii="Times New Roman" w:hAnsi="Times New Roman"/>
          <w:szCs w:val="24"/>
        </w:rPr>
        <w:t xml:space="preserve"> </w:t>
      </w:r>
      <w:r w:rsidR="00345CE3">
        <w:rPr>
          <w:rFonts w:ascii="Times New Roman" w:hAnsi="Times New Roman"/>
          <w:szCs w:val="24"/>
        </w:rPr>
        <w:t xml:space="preserve">               </w:t>
      </w:r>
      <w:r w:rsidR="00BF1C7E" w:rsidRPr="00984372">
        <w:rPr>
          <w:rFonts w:ascii="Times New Roman" w:hAnsi="Times New Roman"/>
          <w:szCs w:val="24"/>
        </w:rPr>
        <w:t>co następuje:</w:t>
      </w:r>
    </w:p>
    <w:p w:rsidR="00BF1C7E" w:rsidRPr="00D72354" w:rsidRDefault="00BF1C7E" w:rsidP="00B600EA">
      <w:pPr>
        <w:spacing w:before="120" w:after="120"/>
        <w:jc w:val="both"/>
        <w:rPr>
          <w:sz w:val="24"/>
          <w:szCs w:val="24"/>
        </w:rPr>
      </w:pPr>
    </w:p>
    <w:p w:rsidR="00BF1C7E" w:rsidRPr="00D72354" w:rsidRDefault="00BF1C7E" w:rsidP="00B600EA">
      <w:pPr>
        <w:spacing w:before="120" w:after="120"/>
        <w:ind w:firstLine="426"/>
        <w:jc w:val="both"/>
        <w:rPr>
          <w:sz w:val="24"/>
          <w:szCs w:val="24"/>
        </w:rPr>
      </w:pPr>
      <w:r w:rsidRPr="00D72354">
        <w:rPr>
          <w:sz w:val="24"/>
          <w:szCs w:val="24"/>
        </w:rPr>
        <w:t xml:space="preserve">§1. Powołać Komisję do przeprowadzenia </w:t>
      </w:r>
      <w:r w:rsidR="002E3664">
        <w:rPr>
          <w:sz w:val="24"/>
          <w:szCs w:val="24"/>
        </w:rPr>
        <w:t>I</w:t>
      </w:r>
      <w:r w:rsidR="00143257">
        <w:rPr>
          <w:sz w:val="24"/>
          <w:szCs w:val="24"/>
        </w:rPr>
        <w:t xml:space="preserve"> </w:t>
      </w:r>
      <w:r w:rsidR="00143257" w:rsidRPr="00D72354">
        <w:rPr>
          <w:sz w:val="24"/>
          <w:szCs w:val="24"/>
        </w:rPr>
        <w:t>ustn</w:t>
      </w:r>
      <w:r w:rsidR="002E7FB5">
        <w:rPr>
          <w:sz w:val="24"/>
          <w:szCs w:val="24"/>
        </w:rPr>
        <w:t>ych</w:t>
      </w:r>
      <w:r w:rsidR="00143257" w:rsidRPr="00D72354">
        <w:rPr>
          <w:sz w:val="24"/>
          <w:szCs w:val="24"/>
        </w:rPr>
        <w:t xml:space="preserve"> </w:t>
      </w:r>
      <w:r w:rsidRPr="00D72354">
        <w:rPr>
          <w:sz w:val="24"/>
          <w:szCs w:val="24"/>
        </w:rPr>
        <w:t>przetarg</w:t>
      </w:r>
      <w:r w:rsidR="002E7FB5">
        <w:rPr>
          <w:sz w:val="24"/>
          <w:szCs w:val="24"/>
        </w:rPr>
        <w:t>ów</w:t>
      </w:r>
      <w:r w:rsidRPr="00D72354">
        <w:rPr>
          <w:sz w:val="24"/>
          <w:szCs w:val="24"/>
        </w:rPr>
        <w:t xml:space="preserve"> ograniczon</w:t>
      </w:r>
      <w:r w:rsidR="002E7FB5">
        <w:rPr>
          <w:sz w:val="24"/>
          <w:szCs w:val="24"/>
        </w:rPr>
        <w:t>ych</w:t>
      </w:r>
      <w:r w:rsidRPr="00D72354">
        <w:rPr>
          <w:sz w:val="24"/>
          <w:szCs w:val="24"/>
        </w:rPr>
        <w:t xml:space="preserve"> na sprzedaż nieruchomości </w:t>
      </w:r>
      <w:r w:rsidR="00445A11">
        <w:rPr>
          <w:sz w:val="24"/>
          <w:szCs w:val="24"/>
        </w:rPr>
        <w:t xml:space="preserve">gruntowych </w:t>
      </w:r>
      <w:r>
        <w:rPr>
          <w:sz w:val="24"/>
          <w:szCs w:val="24"/>
        </w:rPr>
        <w:t>położon</w:t>
      </w:r>
      <w:r w:rsidR="002E7FB5">
        <w:rPr>
          <w:sz w:val="24"/>
          <w:szCs w:val="24"/>
        </w:rPr>
        <w:t>ych</w:t>
      </w:r>
      <w:r>
        <w:rPr>
          <w:sz w:val="24"/>
          <w:szCs w:val="24"/>
        </w:rPr>
        <w:t xml:space="preserve"> </w:t>
      </w:r>
      <w:r w:rsidR="00143257">
        <w:rPr>
          <w:sz w:val="24"/>
          <w:szCs w:val="24"/>
        </w:rPr>
        <w:t>w Toruniu</w:t>
      </w:r>
      <w:r w:rsidR="002A1AA3">
        <w:rPr>
          <w:sz w:val="24"/>
          <w:szCs w:val="24"/>
        </w:rPr>
        <w:t xml:space="preserve"> przy ul. </w:t>
      </w:r>
      <w:r w:rsidR="00B85978">
        <w:rPr>
          <w:sz w:val="24"/>
          <w:szCs w:val="24"/>
        </w:rPr>
        <w:t xml:space="preserve">Świdnickiej </w:t>
      </w:r>
      <w:r w:rsidR="00F261A6">
        <w:rPr>
          <w:sz w:val="24"/>
          <w:szCs w:val="24"/>
        </w:rPr>
        <w:t>8-23</w:t>
      </w:r>
      <w:r w:rsidR="0090292B">
        <w:rPr>
          <w:sz w:val="24"/>
          <w:szCs w:val="24"/>
        </w:rPr>
        <w:t xml:space="preserve">, </w:t>
      </w:r>
      <w:r w:rsidR="00716460">
        <w:rPr>
          <w:sz w:val="24"/>
          <w:szCs w:val="24"/>
        </w:rPr>
        <w:t>stanowiących</w:t>
      </w:r>
      <w:r w:rsidR="009A18C7" w:rsidRPr="009A18C7">
        <w:rPr>
          <w:sz w:val="24"/>
          <w:szCs w:val="24"/>
        </w:rPr>
        <w:t xml:space="preserve"> własnoś</w:t>
      </w:r>
      <w:r w:rsidR="00716460">
        <w:rPr>
          <w:sz w:val="24"/>
          <w:szCs w:val="24"/>
        </w:rPr>
        <w:t>ć</w:t>
      </w:r>
      <w:r w:rsidR="009A18C7" w:rsidRPr="009A18C7">
        <w:rPr>
          <w:sz w:val="24"/>
          <w:szCs w:val="24"/>
        </w:rPr>
        <w:t xml:space="preserve"> Gminy Miasta Toruń</w:t>
      </w:r>
      <w:r w:rsidR="00A1027D">
        <w:rPr>
          <w:sz w:val="24"/>
          <w:szCs w:val="24"/>
        </w:rPr>
        <w:t>,</w:t>
      </w:r>
      <w:r w:rsidR="009A18C7" w:rsidRPr="009A18C7">
        <w:rPr>
          <w:sz w:val="24"/>
          <w:szCs w:val="24"/>
        </w:rPr>
        <w:t xml:space="preserve"> </w:t>
      </w:r>
      <w:r w:rsidRPr="00D72354">
        <w:rPr>
          <w:sz w:val="24"/>
          <w:szCs w:val="24"/>
        </w:rPr>
        <w:t>w następującym składzie:</w:t>
      </w:r>
    </w:p>
    <w:p w:rsidR="002634BC" w:rsidRPr="00DF258C" w:rsidRDefault="002634BC" w:rsidP="00127B61">
      <w:pPr>
        <w:pStyle w:val="Tekstpodstawowy22"/>
        <w:numPr>
          <w:ilvl w:val="0"/>
          <w:numId w:val="1"/>
        </w:numPr>
        <w:spacing w:before="120" w:after="120"/>
        <w:rPr>
          <w:rFonts w:eastAsia="Times New Roman"/>
        </w:rPr>
      </w:pPr>
      <w:r w:rsidRPr="00DF258C">
        <w:rPr>
          <w:rFonts w:eastAsia="Times New Roman"/>
        </w:rPr>
        <w:t xml:space="preserve">Przewodniczący Komisji   </w:t>
      </w:r>
      <w:r w:rsidR="00BD071F">
        <w:rPr>
          <w:rFonts w:eastAsia="Times New Roman"/>
        </w:rPr>
        <w:tab/>
      </w:r>
      <w:r w:rsidRPr="00DF258C">
        <w:rPr>
          <w:rFonts w:eastAsia="Times New Roman"/>
        </w:rPr>
        <w:t>-</w:t>
      </w:r>
      <w:r w:rsidR="00026537">
        <w:rPr>
          <w:rFonts w:eastAsia="Times New Roman"/>
        </w:rPr>
        <w:t xml:space="preserve"> Elżbieta Koblańska</w:t>
      </w:r>
      <w:r w:rsidR="00BD071F">
        <w:rPr>
          <w:rFonts w:eastAsia="Times New Roman"/>
        </w:rPr>
        <w:t>;</w:t>
      </w:r>
    </w:p>
    <w:p w:rsidR="00A1027D" w:rsidRPr="00DF258C" w:rsidRDefault="00A1027D" w:rsidP="00A1027D">
      <w:pPr>
        <w:pStyle w:val="Tekstpodstawowy22"/>
        <w:numPr>
          <w:ilvl w:val="0"/>
          <w:numId w:val="1"/>
        </w:numPr>
        <w:tabs>
          <w:tab w:val="left" w:pos="720"/>
        </w:tabs>
        <w:spacing w:before="120" w:after="120"/>
        <w:rPr>
          <w:rFonts w:eastAsia="Times New Roman"/>
        </w:rPr>
      </w:pPr>
      <w:r>
        <w:rPr>
          <w:rFonts w:eastAsia="Times New Roman"/>
        </w:rPr>
        <w:t>Członek</w:t>
      </w:r>
      <w:r>
        <w:rPr>
          <w:rFonts w:eastAsia="Times New Roman"/>
        </w:rPr>
        <w:tab/>
      </w:r>
      <w:r>
        <w:rPr>
          <w:rFonts w:eastAsia="Times New Roman"/>
        </w:rPr>
        <w:tab/>
      </w:r>
      <w:r>
        <w:rPr>
          <w:rFonts w:eastAsia="Times New Roman"/>
        </w:rPr>
        <w:tab/>
        <w:t>-</w:t>
      </w:r>
      <w:r w:rsidR="00AC3C94">
        <w:rPr>
          <w:rFonts w:eastAsia="Times New Roman"/>
        </w:rPr>
        <w:t xml:space="preserve"> Katarzyna Kierys</w:t>
      </w:r>
      <w:r>
        <w:rPr>
          <w:rFonts w:eastAsia="Times New Roman"/>
        </w:rPr>
        <w:t>;</w:t>
      </w:r>
    </w:p>
    <w:p w:rsidR="00A1027D" w:rsidRDefault="00A1027D" w:rsidP="00A1027D">
      <w:pPr>
        <w:pStyle w:val="Tekstpodstawowy22"/>
        <w:numPr>
          <w:ilvl w:val="0"/>
          <w:numId w:val="1"/>
        </w:numPr>
        <w:tabs>
          <w:tab w:val="left" w:pos="720"/>
        </w:tabs>
        <w:spacing w:before="120" w:after="120"/>
        <w:rPr>
          <w:rFonts w:eastAsia="Times New Roman"/>
        </w:rPr>
      </w:pPr>
      <w:r w:rsidRPr="00DF258C">
        <w:rPr>
          <w:rFonts w:eastAsia="Times New Roman"/>
        </w:rPr>
        <w:t>Członek</w:t>
      </w:r>
      <w:r w:rsidRPr="00DF258C">
        <w:rPr>
          <w:rFonts w:eastAsia="Times New Roman"/>
        </w:rPr>
        <w:tab/>
      </w:r>
      <w:r w:rsidRPr="00DF258C">
        <w:rPr>
          <w:rFonts w:eastAsia="Times New Roman"/>
        </w:rPr>
        <w:tab/>
        <w:t xml:space="preserve">      </w:t>
      </w:r>
      <w:r>
        <w:rPr>
          <w:rFonts w:eastAsia="Times New Roman"/>
        </w:rPr>
        <w:t xml:space="preserve">  </w:t>
      </w:r>
      <w:r>
        <w:rPr>
          <w:rFonts w:eastAsia="Times New Roman"/>
        </w:rPr>
        <w:tab/>
      </w:r>
      <w:r w:rsidRPr="00DF258C">
        <w:rPr>
          <w:rFonts w:eastAsia="Times New Roman"/>
        </w:rPr>
        <w:t>-</w:t>
      </w:r>
      <w:r w:rsidR="00B85978" w:rsidRPr="00B85978">
        <w:rPr>
          <w:rFonts w:eastAsia="Times New Roman"/>
        </w:rPr>
        <w:t xml:space="preserve"> </w:t>
      </w:r>
      <w:r w:rsidR="00B85978">
        <w:rPr>
          <w:rFonts w:eastAsia="Times New Roman"/>
        </w:rPr>
        <w:t>Iwona Więckowska;</w:t>
      </w:r>
    </w:p>
    <w:p w:rsidR="00AF781C" w:rsidRPr="00755B9F" w:rsidRDefault="002634BC" w:rsidP="00B600EA">
      <w:pPr>
        <w:pStyle w:val="Tekstpodstawowy22"/>
        <w:numPr>
          <w:ilvl w:val="0"/>
          <w:numId w:val="1"/>
        </w:numPr>
        <w:tabs>
          <w:tab w:val="left" w:pos="720"/>
        </w:tabs>
        <w:spacing w:before="120" w:after="120"/>
        <w:jc w:val="both"/>
      </w:pPr>
      <w:r w:rsidRPr="00DF258C">
        <w:rPr>
          <w:rFonts w:eastAsia="Times New Roman"/>
        </w:rPr>
        <w:t xml:space="preserve">Członek                            </w:t>
      </w:r>
      <w:r>
        <w:rPr>
          <w:rFonts w:eastAsia="Times New Roman"/>
        </w:rPr>
        <w:t xml:space="preserve">  </w:t>
      </w:r>
      <w:r w:rsidR="00BD071F">
        <w:rPr>
          <w:rFonts w:eastAsia="Times New Roman"/>
        </w:rPr>
        <w:tab/>
      </w:r>
      <w:r w:rsidRPr="00DF258C">
        <w:rPr>
          <w:rFonts w:eastAsia="Times New Roman"/>
        </w:rPr>
        <w:t>-</w:t>
      </w:r>
      <w:r w:rsidR="00B85978" w:rsidRPr="00B85978">
        <w:rPr>
          <w:rFonts w:eastAsia="Times New Roman"/>
        </w:rPr>
        <w:t xml:space="preserve"> </w:t>
      </w:r>
      <w:r w:rsidR="00B85978">
        <w:rPr>
          <w:rFonts w:eastAsia="Times New Roman"/>
        </w:rPr>
        <w:t>Robert Dąbrowski.</w:t>
      </w:r>
    </w:p>
    <w:p w:rsidR="00755B9F" w:rsidRPr="00755B9F" w:rsidRDefault="00755B9F" w:rsidP="00755B9F">
      <w:pPr>
        <w:pStyle w:val="Tekstpodstawowy22"/>
        <w:tabs>
          <w:tab w:val="left" w:pos="720"/>
        </w:tabs>
        <w:spacing w:before="120" w:after="120"/>
        <w:ind w:left="720"/>
        <w:jc w:val="both"/>
      </w:pPr>
    </w:p>
    <w:p w:rsidR="00BF1C7E" w:rsidRDefault="00BF1C7E" w:rsidP="00B600EA">
      <w:pPr>
        <w:spacing w:before="120" w:after="120"/>
        <w:ind w:firstLine="405"/>
        <w:jc w:val="both"/>
        <w:rPr>
          <w:sz w:val="24"/>
          <w:szCs w:val="24"/>
        </w:rPr>
      </w:pPr>
      <w:r w:rsidRPr="00D72354">
        <w:rPr>
          <w:sz w:val="24"/>
          <w:szCs w:val="24"/>
        </w:rPr>
        <w:t>§2. Komisja przeprowadzi przetarg</w:t>
      </w:r>
      <w:r w:rsidR="009E74B1">
        <w:rPr>
          <w:sz w:val="24"/>
          <w:szCs w:val="24"/>
        </w:rPr>
        <w:t>i</w:t>
      </w:r>
      <w:r w:rsidRPr="00D72354">
        <w:rPr>
          <w:sz w:val="24"/>
          <w:szCs w:val="24"/>
        </w:rPr>
        <w:t xml:space="preserve">, zgodnie z </w:t>
      </w:r>
      <w:r w:rsidR="00286C26">
        <w:rPr>
          <w:sz w:val="24"/>
          <w:szCs w:val="24"/>
        </w:rPr>
        <w:t>r</w:t>
      </w:r>
      <w:r w:rsidRPr="00D72354">
        <w:rPr>
          <w:sz w:val="24"/>
          <w:szCs w:val="24"/>
        </w:rPr>
        <w:t xml:space="preserve">egulaminem stanowiącym załącznik do </w:t>
      </w:r>
      <w:r>
        <w:rPr>
          <w:sz w:val="24"/>
          <w:szCs w:val="24"/>
        </w:rPr>
        <w:t>niniejszego zarządzenia.</w:t>
      </w:r>
    </w:p>
    <w:p w:rsidR="00BF1C7E" w:rsidRDefault="00BF1C7E" w:rsidP="00B600EA">
      <w:pPr>
        <w:spacing w:before="120" w:after="120"/>
        <w:jc w:val="both"/>
        <w:rPr>
          <w:sz w:val="24"/>
          <w:szCs w:val="24"/>
        </w:rPr>
      </w:pPr>
    </w:p>
    <w:p w:rsidR="00BF1C7E" w:rsidRPr="00D72354" w:rsidRDefault="00BF1C7E" w:rsidP="00B600EA">
      <w:pPr>
        <w:spacing w:before="120" w:after="120"/>
        <w:ind w:firstLine="405"/>
        <w:jc w:val="both"/>
        <w:rPr>
          <w:sz w:val="24"/>
          <w:szCs w:val="24"/>
        </w:rPr>
      </w:pPr>
      <w:r w:rsidRPr="00D72354">
        <w:rPr>
          <w:sz w:val="24"/>
          <w:szCs w:val="24"/>
        </w:rPr>
        <w:t>§3. Przetarg</w:t>
      </w:r>
      <w:r w:rsidR="009E74B1">
        <w:rPr>
          <w:sz w:val="24"/>
          <w:szCs w:val="24"/>
        </w:rPr>
        <w:t>i</w:t>
      </w:r>
      <w:r w:rsidRPr="00D72354">
        <w:rPr>
          <w:sz w:val="24"/>
          <w:szCs w:val="24"/>
        </w:rPr>
        <w:t xml:space="preserve"> odbęd</w:t>
      </w:r>
      <w:r w:rsidR="009E74B1">
        <w:rPr>
          <w:sz w:val="24"/>
          <w:szCs w:val="24"/>
        </w:rPr>
        <w:t>ą</w:t>
      </w:r>
      <w:r w:rsidRPr="00D72354">
        <w:rPr>
          <w:sz w:val="24"/>
          <w:szCs w:val="24"/>
        </w:rPr>
        <w:t xml:space="preserve"> się w siedzibie Wydziału Gospodarki Nieruch</w:t>
      </w:r>
      <w:r w:rsidR="002B0C28">
        <w:rPr>
          <w:sz w:val="24"/>
          <w:szCs w:val="24"/>
        </w:rPr>
        <w:t>omościami Urzędu Miasta Torunia</w:t>
      </w:r>
      <w:r w:rsidRPr="00D72354">
        <w:rPr>
          <w:sz w:val="24"/>
          <w:szCs w:val="24"/>
        </w:rPr>
        <w:t xml:space="preserve"> </w:t>
      </w:r>
      <w:r w:rsidR="00BD071F">
        <w:rPr>
          <w:sz w:val="24"/>
          <w:szCs w:val="24"/>
        </w:rPr>
        <w:t>przy ul.</w:t>
      </w:r>
      <w:r w:rsidRPr="00D72354">
        <w:rPr>
          <w:sz w:val="24"/>
          <w:szCs w:val="24"/>
        </w:rPr>
        <w:t xml:space="preserve"> Grudziądzkiej 126</w:t>
      </w:r>
      <w:r w:rsidR="00BD071F">
        <w:rPr>
          <w:sz w:val="24"/>
          <w:szCs w:val="24"/>
        </w:rPr>
        <w:t>B,</w:t>
      </w:r>
      <w:r w:rsidRPr="00D72354">
        <w:rPr>
          <w:sz w:val="24"/>
          <w:szCs w:val="24"/>
        </w:rPr>
        <w:t xml:space="preserve"> w sali nr 115</w:t>
      </w:r>
      <w:r w:rsidR="00BD071F">
        <w:rPr>
          <w:sz w:val="24"/>
          <w:szCs w:val="24"/>
        </w:rPr>
        <w:t xml:space="preserve"> – I </w:t>
      </w:r>
      <w:r w:rsidRPr="00D72354">
        <w:rPr>
          <w:sz w:val="24"/>
          <w:szCs w:val="24"/>
        </w:rPr>
        <w:t>piętr</w:t>
      </w:r>
      <w:r w:rsidR="00BD071F">
        <w:rPr>
          <w:sz w:val="24"/>
          <w:szCs w:val="24"/>
        </w:rPr>
        <w:t>o</w:t>
      </w:r>
      <w:r w:rsidRPr="00D72354">
        <w:rPr>
          <w:sz w:val="24"/>
          <w:szCs w:val="24"/>
        </w:rPr>
        <w:t>.</w:t>
      </w:r>
    </w:p>
    <w:p w:rsidR="00BF1C7E" w:rsidRPr="00D72354" w:rsidRDefault="00BF1C7E" w:rsidP="00B600EA">
      <w:pPr>
        <w:spacing w:before="120" w:after="120"/>
        <w:jc w:val="both"/>
        <w:rPr>
          <w:sz w:val="24"/>
          <w:szCs w:val="24"/>
        </w:rPr>
      </w:pPr>
    </w:p>
    <w:p w:rsidR="00BF1C7E" w:rsidRPr="00D72354" w:rsidRDefault="00BF1C7E" w:rsidP="00B600EA">
      <w:pPr>
        <w:spacing w:before="120" w:after="120"/>
        <w:ind w:firstLine="405"/>
        <w:jc w:val="both"/>
        <w:rPr>
          <w:sz w:val="24"/>
          <w:szCs w:val="24"/>
        </w:rPr>
      </w:pPr>
      <w:r w:rsidRPr="00D72354">
        <w:rPr>
          <w:sz w:val="24"/>
          <w:szCs w:val="24"/>
        </w:rPr>
        <w:t>§4. Wykonanie zarządzenia powierza się Dyrektorowi Wydziału Gospodarki Nieruchomościami.</w:t>
      </w:r>
    </w:p>
    <w:p w:rsidR="00AF781C" w:rsidRDefault="00AF781C" w:rsidP="00B600EA">
      <w:pPr>
        <w:spacing w:before="120" w:after="120"/>
        <w:jc w:val="both"/>
        <w:rPr>
          <w:sz w:val="24"/>
          <w:szCs w:val="24"/>
        </w:rPr>
      </w:pPr>
    </w:p>
    <w:p w:rsidR="00BF1C7E" w:rsidRPr="00D72354" w:rsidRDefault="00BD071F" w:rsidP="00B600EA">
      <w:pPr>
        <w:spacing w:before="120" w:after="120"/>
        <w:ind w:firstLine="405"/>
        <w:jc w:val="both"/>
        <w:rPr>
          <w:sz w:val="24"/>
          <w:szCs w:val="24"/>
        </w:rPr>
      </w:pPr>
      <w:r>
        <w:rPr>
          <w:sz w:val="24"/>
          <w:szCs w:val="24"/>
        </w:rPr>
        <w:t>§</w:t>
      </w:r>
      <w:r w:rsidR="00BF1C7E" w:rsidRPr="00D72354">
        <w:rPr>
          <w:sz w:val="24"/>
          <w:szCs w:val="24"/>
        </w:rPr>
        <w:t>5. Zarządzenie wchodzi w życie z dniem podjęcia.</w:t>
      </w:r>
    </w:p>
    <w:p w:rsidR="00BF1C7E" w:rsidRDefault="00BF1C7E" w:rsidP="00B600EA">
      <w:pPr>
        <w:spacing w:before="120" w:after="120"/>
        <w:jc w:val="both"/>
        <w:rPr>
          <w:sz w:val="24"/>
          <w:szCs w:val="24"/>
        </w:rPr>
      </w:pPr>
      <w:r w:rsidRPr="00D72354">
        <w:rPr>
          <w:sz w:val="24"/>
          <w:szCs w:val="24"/>
        </w:rPr>
        <w:t xml:space="preserve">                      </w:t>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p>
    <w:p w:rsidR="002B0C28" w:rsidRDefault="002B0C28" w:rsidP="00B600EA">
      <w:pPr>
        <w:spacing w:before="120" w:after="120"/>
        <w:jc w:val="both"/>
        <w:textAlignment w:val="top"/>
        <w:rPr>
          <w:sz w:val="24"/>
          <w:szCs w:val="24"/>
        </w:rPr>
      </w:pPr>
    </w:p>
    <w:p w:rsidR="009A18C7" w:rsidRDefault="009A18C7" w:rsidP="00B600EA">
      <w:pPr>
        <w:spacing w:before="120" w:after="120"/>
        <w:jc w:val="both"/>
        <w:textAlignment w:val="top"/>
        <w:rPr>
          <w:sz w:val="24"/>
          <w:szCs w:val="24"/>
        </w:rPr>
      </w:pPr>
    </w:p>
    <w:p w:rsidR="002E3664" w:rsidRDefault="002E3664" w:rsidP="00B600EA">
      <w:pPr>
        <w:spacing w:before="120" w:after="120"/>
        <w:jc w:val="both"/>
        <w:textAlignment w:val="top"/>
        <w:rPr>
          <w:sz w:val="24"/>
          <w:szCs w:val="24"/>
        </w:rPr>
      </w:pPr>
    </w:p>
    <w:p w:rsidR="003B00C1" w:rsidRDefault="003B00C1" w:rsidP="00B600EA">
      <w:pPr>
        <w:spacing w:before="120" w:after="120"/>
        <w:jc w:val="both"/>
        <w:textAlignment w:val="top"/>
        <w:rPr>
          <w:sz w:val="24"/>
          <w:szCs w:val="24"/>
        </w:rPr>
      </w:pPr>
    </w:p>
    <w:p w:rsidR="00D22CF3" w:rsidRDefault="00D22CF3" w:rsidP="00B600EA">
      <w:pPr>
        <w:spacing w:before="120" w:after="120"/>
        <w:jc w:val="both"/>
        <w:textAlignment w:val="top"/>
        <w:rPr>
          <w:sz w:val="24"/>
          <w:szCs w:val="24"/>
        </w:rPr>
      </w:pPr>
    </w:p>
    <w:p w:rsidR="00D22CF3" w:rsidRPr="003B00C1" w:rsidRDefault="00BD071F" w:rsidP="000B3AC2">
      <w:pPr>
        <w:spacing w:line="360" w:lineRule="auto"/>
        <w:jc w:val="both"/>
        <w:textAlignment w:val="top"/>
        <w:rPr>
          <w:sz w:val="18"/>
          <w:szCs w:val="18"/>
        </w:rPr>
      </w:pPr>
      <w:r w:rsidRPr="003B00C1">
        <w:rPr>
          <w:sz w:val="18"/>
          <w:szCs w:val="18"/>
        </w:rPr>
        <w:t>EK</w:t>
      </w:r>
    </w:p>
    <w:p w:rsidR="002634BC" w:rsidRDefault="002634BC" w:rsidP="002634BC">
      <w:pPr>
        <w:spacing w:line="360" w:lineRule="auto"/>
      </w:pPr>
      <w:r>
        <w:t>___________</w:t>
      </w:r>
    </w:p>
    <w:p w:rsidR="00B72422" w:rsidRPr="00345CE3" w:rsidRDefault="00345CE3" w:rsidP="00345CE3">
      <w:pPr>
        <w:pStyle w:val="Akapitzlist"/>
        <w:numPr>
          <w:ilvl w:val="0"/>
          <w:numId w:val="21"/>
        </w:numPr>
        <w:suppressAutoHyphens w:val="0"/>
        <w:spacing w:line="360" w:lineRule="auto"/>
        <w:rPr>
          <w:sz w:val="16"/>
          <w:szCs w:val="16"/>
          <w:lang w:eastAsia="pl-PL"/>
        </w:rPr>
      </w:pPr>
      <w:r w:rsidRPr="00345CE3">
        <w:rPr>
          <w:sz w:val="16"/>
          <w:szCs w:val="16"/>
          <w:lang w:eastAsia="pl-PL"/>
        </w:rPr>
        <w:t>Zmiany tekstu jednolitego wymienionej ustawy zostały ogłoszone w Dz.U. z 2020  r. poz. 1378.</w:t>
      </w:r>
    </w:p>
    <w:p w:rsidR="00B85978" w:rsidRDefault="00B85978" w:rsidP="00BD071F">
      <w:pPr>
        <w:suppressAutoHyphens w:val="0"/>
        <w:spacing w:line="360" w:lineRule="auto"/>
        <w:rPr>
          <w:sz w:val="16"/>
          <w:szCs w:val="16"/>
          <w:lang w:eastAsia="pl-PL"/>
        </w:rPr>
      </w:pPr>
    </w:p>
    <w:p w:rsidR="00B85978" w:rsidRDefault="00B85978" w:rsidP="00BD071F">
      <w:pPr>
        <w:suppressAutoHyphens w:val="0"/>
        <w:spacing w:line="360" w:lineRule="auto"/>
        <w:rPr>
          <w:sz w:val="16"/>
          <w:szCs w:val="16"/>
          <w:lang w:eastAsia="pl-PL"/>
        </w:rPr>
      </w:pPr>
    </w:p>
    <w:p w:rsidR="00BD071F" w:rsidRPr="00BD071F" w:rsidRDefault="00BD071F" w:rsidP="00BD071F">
      <w:pPr>
        <w:suppressAutoHyphens w:val="0"/>
        <w:ind w:left="6372" w:firstLine="708"/>
        <w:jc w:val="both"/>
        <w:rPr>
          <w:sz w:val="24"/>
          <w:szCs w:val="24"/>
          <w:lang w:eastAsia="pl-PL"/>
        </w:rPr>
      </w:pPr>
      <w:r w:rsidRPr="00BD071F">
        <w:rPr>
          <w:sz w:val="24"/>
          <w:szCs w:val="24"/>
          <w:lang w:eastAsia="pl-PL"/>
        </w:rPr>
        <w:lastRenderedPageBreak/>
        <w:t xml:space="preserve">Załącznik do </w:t>
      </w:r>
    </w:p>
    <w:p w:rsidR="00BD071F" w:rsidRPr="00BD071F" w:rsidRDefault="00BD071F" w:rsidP="00BD071F">
      <w:pPr>
        <w:suppressAutoHyphens w:val="0"/>
        <w:ind w:left="6372" w:firstLine="708"/>
        <w:jc w:val="both"/>
        <w:rPr>
          <w:sz w:val="24"/>
          <w:szCs w:val="24"/>
          <w:lang w:eastAsia="pl-PL"/>
        </w:rPr>
      </w:pPr>
      <w:r w:rsidRPr="00BD071F">
        <w:rPr>
          <w:sz w:val="24"/>
          <w:szCs w:val="24"/>
          <w:lang w:eastAsia="pl-PL"/>
        </w:rPr>
        <w:t xml:space="preserve">Zarządzenia Nr </w:t>
      </w:r>
      <w:r w:rsidR="001565CE">
        <w:rPr>
          <w:sz w:val="24"/>
          <w:szCs w:val="24"/>
          <w:lang w:eastAsia="pl-PL"/>
        </w:rPr>
        <w:t>135</w:t>
      </w:r>
    </w:p>
    <w:p w:rsidR="00BD071F" w:rsidRPr="00BD071F" w:rsidRDefault="00BD071F" w:rsidP="00BD071F">
      <w:pPr>
        <w:suppressAutoHyphens w:val="0"/>
        <w:ind w:left="7080"/>
        <w:rPr>
          <w:sz w:val="24"/>
          <w:szCs w:val="24"/>
          <w:lang w:eastAsia="pl-PL"/>
        </w:rPr>
      </w:pPr>
      <w:r w:rsidRPr="00BD071F">
        <w:rPr>
          <w:sz w:val="24"/>
          <w:szCs w:val="24"/>
          <w:lang w:eastAsia="pl-PL"/>
        </w:rPr>
        <w:t>Prezydenta Miasta Torunia</w:t>
      </w:r>
    </w:p>
    <w:p w:rsidR="00221D9C" w:rsidRDefault="00221D9C" w:rsidP="00BD071F">
      <w:pPr>
        <w:suppressAutoHyphens w:val="0"/>
        <w:ind w:left="7080"/>
        <w:rPr>
          <w:sz w:val="24"/>
          <w:szCs w:val="24"/>
          <w:lang w:eastAsia="pl-PL"/>
        </w:rPr>
      </w:pPr>
    </w:p>
    <w:p w:rsidR="00BD071F" w:rsidRPr="00BD071F" w:rsidRDefault="00BD071F" w:rsidP="00BD071F">
      <w:pPr>
        <w:suppressAutoHyphens w:val="0"/>
        <w:ind w:left="7080"/>
        <w:rPr>
          <w:sz w:val="24"/>
          <w:szCs w:val="24"/>
          <w:lang w:eastAsia="pl-PL"/>
        </w:rPr>
      </w:pPr>
      <w:r w:rsidRPr="00BD071F">
        <w:rPr>
          <w:sz w:val="24"/>
          <w:szCs w:val="24"/>
          <w:lang w:eastAsia="pl-PL"/>
        </w:rPr>
        <w:t xml:space="preserve">z dnia </w:t>
      </w:r>
      <w:r w:rsidR="001565CE">
        <w:rPr>
          <w:sz w:val="24"/>
          <w:szCs w:val="24"/>
          <w:lang w:eastAsia="pl-PL"/>
        </w:rPr>
        <w:t>30.06.2021 r.</w:t>
      </w:r>
    </w:p>
    <w:p w:rsidR="00BF1C7E" w:rsidRDefault="000B3AC2" w:rsidP="000B3AC2">
      <w:pPr>
        <w:spacing w:line="360" w:lineRule="auto"/>
        <w:jc w:val="center"/>
        <w:rPr>
          <w:b/>
          <w:sz w:val="24"/>
          <w:szCs w:val="24"/>
        </w:rPr>
      </w:pPr>
      <w:r>
        <w:rPr>
          <w:b/>
          <w:sz w:val="24"/>
          <w:szCs w:val="24"/>
        </w:rPr>
        <w:t>REGULAMIN</w:t>
      </w:r>
      <w:r w:rsidR="00BF1C7E">
        <w:rPr>
          <w:b/>
          <w:sz w:val="24"/>
          <w:szCs w:val="24"/>
        </w:rPr>
        <w:t xml:space="preserve"> </w:t>
      </w:r>
      <w:r w:rsidR="002E3664">
        <w:rPr>
          <w:b/>
          <w:sz w:val="24"/>
          <w:szCs w:val="24"/>
        </w:rPr>
        <w:t xml:space="preserve">I </w:t>
      </w:r>
      <w:r w:rsidR="00BF1C7E" w:rsidRPr="00D72354">
        <w:rPr>
          <w:b/>
          <w:sz w:val="24"/>
          <w:szCs w:val="24"/>
        </w:rPr>
        <w:t>PRZETARG</w:t>
      </w:r>
      <w:r w:rsidR="00747BCD">
        <w:rPr>
          <w:b/>
          <w:sz w:val="24"/>
          <w:szCs w:val="24"/>
        </w:rPr>
        <w:t>ÓW</w:t>
      </w:r>
    </w:p>
    <w:p w:rsidR="000A2E85" w:rsidRDefault="00BF1C7E" w:rsidP="0009067E">
      <w:pPr>
        <w:spacing w:before="120" w:after="120"/>
        <w:ind w:firstLine="708"/>
        <w:jc w:val="both"/>
        <w:rPr>
          <w:sz w:val="24"/>
          <w:szCs w:val="24"/>
        </w:rPr>
      </w:pPr>
      <w:r w:rsidRPr="00D72354">
        <w:rPr>
          <w:sz w:val="24"/>
          <w:szCs w:val="24"/>
        </w:rPr>
        <w:t>§1.1. Przetarg</w:t>
      </w:r>
      <w:r w:rsidR="00845228">
        <w:rPr>
          <w:sz w:val="24"/>
          <w:szCs w:val="24"/>
        </w:rPr>
        <w:t>i</w:t>
      </w:r>
      <w:r w:rsidRPr="00D72354">
        <w:rPr>
          <w:sz w:val="24"/>
          <w:szCs w:val="24"/>
        </w:rPr>
        <w:t xml:space="preserve"> </w:t>
      </w:r>
      <w:r w:rsidR="00E2675D" w:rsidRPr="00D72354">
        <w:rPr>
          <w:sz w:val="24"/>
          <w:szCs w:val="24"/>
        </w:rPr>
        <w:t>organizuje</w:t>
      </w:r>
      <w:r w:rsidR="00E2675D">
        <w:rPr>
          <w:sz w:val="24"/>
          <w:szCs w:val="24"/>
        </w:rPr>
        <w:t>,</w:t>
      </w:r>
      <w:r w:rsidR="00E2675D" w:rsidRPr="00D72354">
        <w:rPr>
          <w:sz w:val="24"/>
          <w:szCs w:val="24"/>
        </w:rPr>
        <w:t xml:space="preserve"> </w:t>
      </w:r>
      <w:r w:rsidRPr="00D72354">
        <w:rPr>
          <w:sz w:val="24"/>
          <w:szCs w:val="24"/>
        </w:rPr>
        <w:t xml:space="preserve">ogłasza i przeprowadza Prezydent Miasta Torunia na </w:t>
      </w:r>
      <w:r w:rsidR="000A2E85">
        <w:rPr>
          <w:sz w:val="24"/>
          <w:szCs w:val="24"/>
        </w:rPr>
        <w:t>podstawie</w:t>
      </w:r>
      <w:r w:rsidR="00B61F22">
        <w:rPr>
          <w:sz w:val="24"/>
          <w:szCs w:val="24"/>
        </w:rPr>
        <w:t xml:space="preserve">               i w oparciu o</w:t>
      </w:r>
      <w:r w:rsidR="000A2E85">
        <w:rPr>
          <w:sz w:val="24"/>
          <w:szCs w:val="24"/>
        </w:rPr>
        <w:t xml:space="preserve">: </w:t>
      </w:r>
    </w:p>
    <w:p w:rsidR="000A2E85" w:rsidRDefault="00BF1C7E" w:rsidP="00127B61">
      <w:pPr>
        <w:pStyle w:val="Akapitzlist"/>
        <w:numPr>
          <w:ilvl w:val="0"/>
          <w:numId w:val="6"/>
        </w:numPr>
        <w:spacing w:before="120" w:after="120"/>
        <w:jc w:val="both"/>
        <w:rPr>
          <w:sz w:val="24"/>
          <w:szCs w:val="24"/>
        </w:rPr>
      </w:pPr>
      <w:r w:rsidRPr="000A2E85">
        <w:rPr>
          <w:sz w:val="24"/>
          <w:szCs w:val="24"/>
        </w:rPr>
        <w:t>zasad</w:t>
      </w:r>
      <w:r w:rsidR="00B61F22">
        <w:rPr>
          <w:sz w:val="24"/>
          <w:szCs w:val="24"/>
        </w:rPr>
        <w:t>y</w:t>
      </w:r>
      <w:r w:rsidRPr="000A2E85">
        <w:rPr>
          <w:sz w:val="24"/>
          <w:szCs w:val="24"/>
        </w:rPr>
        <w:t xml:space="preserve"> ogóln</w:t>
      </w:r>
      <w:r w:rsidR="00B61F22">
        <w:rPr>
          <w:sz w:val="24"/>
          <w:szCs w:val="24"/>
        </w:rPr>
        <w:t>e</w:t>
      </w:r>
      <w:r w:rsidRPr="000A2E85">
        <w:rPr>
          <w:sz w:val="24"/>
          <w:szCs w:val="24"/>
        </w:rPr>
        <w:t>, określon</w:t>
      </w:r>
      <w:r w:rsidR="00B61F22">
        <w:rPr>
          <w:sz w:val="24"/>
          <w:szCs w:val="24"/>
        </w:rPr>
        <w:t>e</w:t>
      </w:r>
      <w:r w:rsidRPr="000A2E85">
        <w:rPr>
          <w:sz w:val="24"/>
          <w:szCs w:val="24"/>
        </w:rPr>
        <w:t xml:space="preserve"> w usta</w:t>
      </w:r>
      <w:r w:rsidR="008D3AF3">
        <w:rPr>
          <w:sz w:val="24"/>
          <w:szCs w:val="24"/>
        </w:rPr>
        <w:t>wie z dnia 21.08.</w:t>
      </w:r>
      <w:r w:rsidR="00BD071F" w:rsidRPr="000A2E85">
        <w:rPr>
          <w:sz w:val="24"/>
          <w:szCs w:val="24"/>
        </w:rPr>
        <w:t>1997 r.</w:t>
      </w:r>
      <w:r w:rsidRPr="000A2E85">
        <w:rPr>
          <w:sz w:val="24"/>
          <w:szCs w:val="24"/>
        </w:rPr>
        <w:t xml:space="preserve"> o gospodarce nieruchomościami</w:t>
      </w:r>
      <w:r w:rsidR="000A2E85">
        <w:rPr>
          <w:sz w:val="24"/>
          <w:szCs w:val="24"/>
        </w:rPr>
        <w:t>;</w:t>
      </w:r>
      <w:r w:rsidRPr="000A2E85">
        <w:rPr>
          <w:sz w:val="24"/>
          <w:szCs w:val="24"/>
        </w:rPr>
        <w:t xml:space="preserve"> </w:t>
      </w:r>
    </w:p>
    <w:p w:rsidR="000A2E85" w:rsidRDefault="000A2E85" w:rsidP="00127B61">
      <w:pPr>
        <w:pStyle w:val="Akapitzlist"/>
        <w:numPr>
          <w:ilvl w:val="0"/>
          <w:numId w:val="6"/>
        </w:numPr>
        <w:spacing w:before="120" w:after="120"/>
        <w:jc w:val="both"/>
        <w:rPr>
          <w:sz w:val="24"/>
          <w:szCs w:val="24"/>
        </w:rPr>
      </w:pPr>
      <w:r>
        <w:rPr>
          <w:sz w:val="24"/>
          <w:szCs w:val="24"/>
        </w:rPr>
        <w:t>zasad</w:t>
      </w:r>
      <w:r w:rsidR="00B61F22">
        <w:rPr>
          <w:sz w:val="24"/>
          <w:szCs w:val="24"/>
        </w:rPr>
        <w:t>y</w:t>
      </w:r>
      <w:r>
        <w:rPr>
          <w:sz w:val="24"/>
          <w:szCs w:val="24"/>
        </w:rPr>
        <w:t xml:space="preserve"> ogóln</w:t>
      </w:r>
      <w:r w:rsidR="00B61F22">
        <w:rPr>
          <w:sz w:val="24"/>
          <w:szCs w:val="24"/>
        </w:rPr>
        <w:t>e</w:t>
      </w:r>
      <w:r>
        <w:rPr>
          <w:sz w:val="24"/>
          <w:szCs w:val="24"/>
        </w:rPr>
        <w:t>, określon</w:t>
      </w:r>
      <w:r w:rsidR="00B61F22">
        <w:rPr>
          <w:sz w:val="24"/>
          <w:szCs w:val="24"/>
        </w:rPr>
        <w:t>e</w:t>
      </w:r>
      <w:r>
        <w:rPr>
          <w:sz w:val="24"/>
          <w:szCs w:val="24"/>
        </w:rPr>
        <w:t xml:space="preserve"> </w:t>
      </w:r>
      <w:r w:rsidR="00BF1C7E" w:rsidRPr="000A2E85">
        <w:rPr>
          <w:sz w:val="24"/>
          <w:szCs w:val="24"/>
        </w:rPr>
        <w:t xml:space="preserve">w </w:t>
      </w:r>
      <w:r w:rsidR="00461F64" w:rsidRPr="000A2E85">
        <w:rPr>
          <w:sz w:val="24"/>
          <w:szCs w:val="24"/>
        </w:rPr>
        <w:t>r</w:t>
      </w:r>
      <w:r w:rsidR="00BF1C7E" w:rsidRPr="000A2E85">
        <w:rPr>
          <w:sz w:val="24"/>
          <w:szCs w:val="24"/>
        </w:rPr>
        <w:t>ozporządzeniu Rady Minist</w:t>
      </w:r>
      <w:r w:rsidR="00BD071F" w:rsidRPr="000A2E85">
        <w:rPr>
          <w:sz w:val="24"/>
          <w:szCs w:val="24"/>
        </w:rPr>
        <w:t>rów z dnia 14</w:t>
      </w:r>
      <w:r w:rsidR="008D3AF3">
        <w:rPr>
          <w:sz w:val="24"/>
          <w:szCs w:val="24"/>
        </w:rPr>
        <w:t>.09.</w:t>
      </w:r>
      <w:r w:rsidR="00BD071F" w:rsidRPr="000A2E85">
        <w:rPr>
          <w:sz w:val="24"/>
          <w:szCs w:val="24"/>
        </w:rPr>
        <w:t>2004 r.</w:t>
      </w:r>
      <w:r w:rsidR="00BF1C7E" w:rsidRPr="000A2E85">
        <w:rPr>
          <w:sz w:val="24"/>
          <w:szCs w:val="24"/>
        </w:rPr>
        <w:t xml:space="preserve"> w sprawie sposobu i trybu przeprowadzenia przetargów oraz rokowań na zbycie nieruchomości</w:t>
      </w:r>
      <w:r>
        <w:rPr>
          <w:sz w:val="24"/>
          <w:szCs w:val="24"/>
        </w:rPr>
        <w:t>;</w:t>
      </w:r>
    </w:p>
    <w:p w:rsidR="000A2E85" w:rsidRPr="00834EFB" w:rsidRDefault="00555881" w:rsidP="00127B61">
      <w:pPr>
        <w:pStyle w:val="Akapitzlist"/>
        <w:numPr>
          <w:ilvl w:val="0"/>
          <w:numId w:val="6"/>
        </w:numPr>
        <w:shd w:val="clear" w:color="auto" w:fill="FFFFFF" w:themeFill="background1"/>
        <w:spacing w:before="120" w:after="120"/>
        <w:jc w:val="both"/>
        <w:rPr>
          <w:sz w:val="24"/>
          <w:szCs w:val="24"/>
        </w:rPr>
      </w:pPr>
      <w:r>
        <w:rPr>
          <w:sz w:val="24"/>
          <w:szCs w:val="24"/>
        </w:rPr>
        <w:t>Rozporządzenie</w:t>
      </w:r>
      <w:r w:rsidR="001C435D" w:rsidRPr="004F4D3D">
        <w:rPr>
          <w:sz w:val="24"/>
          <w:szCs w:val="24"/>
        </w:rPr>
        <w:t xml:space="preserve"> Komisji (UE) </w:t>
      </w:r>
      <w:r>
        <w:rPr>
          <w:sz w:val="24"/>
          <w:szCs w:val="24"/>
        </w:rPr>
        <w:t>N</w:t>
      </w:r>
      <w:r w:rsidR="001C435D" w:rsidRPr="004F4D3D">
        <w:rPr>
          <w:sz w:val="24"/>
          <w:szCs w:val="24"/>
        </w:rPr>
        <w:t>r 651/2014 z dn</w:t>
      </w:r>
      <w:r w:rsidR="004F4D3D" w:rsidRPr="004F4D3D">
        <w:rPr>
          <w:sz w:val="24"/>
          <w:szCs w:val="24"/>
        </w:rPr>
        <w:t>ia</w:t>
      </w:r>
      <w:r w:rsidR="001C435D" w:rsidRPr="004F4D3D">
        <w:rPr>
          <w:sz w:val="24"/>
          <w:szCs w:val="24"/>
        </w:rPr>
        <w:t xml:space="preserve"> 17</w:t>
      </w:r>
      <w:r w:rsidR="008D3AF3">
        <w:rPr>
          <w:sz w:val="24"/>
          <w:szCs w:val="24"/>
        </w:rPr>
        <w:t>.06.</w:t>
      </w:r>
      <w:r w:rsidR="001C435D" w:rsidRPr="004F4D3D">
        <w:rPr>
          <w:sz w:val="24"/>
          <w:szCs w:val="24"/>
        </w:rPr>
        <w:t>2014 r.</w:t>
      </w:r>
      <w:r w:rsidR="000A2E85" w:rsidRPr="004F4D3D">
        <w:rPr>
          <w:sz w:val="24"/>
          <w:szCs w:val="24"/>
        </w:rPr>
        <w:t xml:space="preserve"> uznające niektóre rodzaje pomocy za zgodne z rynkiem </w:t>
      </w:r>
      <w:r w:rsidR="004F4D3D">
        <w:rPr>
          <w:sz w:val="24"/>
          <w:szCs w:val="24"/>
        </w:rPr>
        <w:t xml:space="preserve">wewnętrznym </w:t>
      </w:r>
      <w:r w:rsidR="000A2E85" w:rsidRPr="004F4D3D">
        <w:rPr>
          <w:sz w:val="24"/>
          <w:szCs w:val="24"/>
        </w:rPr>
        <w:t xml:space="preserve">w zastosowaniu art. </w:t>
      </w:r>
      <w:r w:rsidR="004F4D3D">
        <w:rPr>
          <w:sz w:val="24"/>
          <w:szCs w:val="24"/>
        </w:rPr>
        <w:t>10</w:t>
      </w:r>
      <w:r w:rsidR="000A2E85" w:rsidRPr="004F4D3D">
        <w:rPr>
          <w:sz w:val="24"/>
          <w:szCs w:val="24"/>
        </w:rPr>
        <w:t xml:space="preserve">7 i </w:t>
      </w:r>
      <w:r w:rsidR="004F4D3D">
        <w:rPr>
          <w:sz w:val="24"/>
          <w:szCs w:val="24"/>
        </w:rPr>
        <w:t>108</w:t>
      </w:r>
      <w:r w:rsidR="000A2E85" w:rsidRPr="004F4D3D">
        <w:rPr>
          <w:sz w:val="24"/>
          <w:szCs w:val="24"/>
        </w:rPr>
        <w:t xml:space="preserve"> </w:t>
      </w:r>
      <w:r w:rsidR="000A2E85" w:rsidRPr="00834EFB">
        <w:rPr>
          <w:sz w:val="24"/>
          <w:szCs w:val="24"/>
        </w:rPr>
        <w:t xml:space="preserve">Traktatu (Tekst mający znaczenie dla EGO) (Dz.U. UE L </w:t>
      </w:r>
      <w:r w:rsidR="004F4D3D" w:rsidRPr="00834EFB">
        <w:rPr>
          <w:sz w:val="24"/>
          <w:szCs w:val="24"/>
        </w:rPr>
        <w:t xml:space="preserve">187/1 </w:t>
      </w:r>
      <w:r w:rsidR="000A2E85" w:rsidRPr="00834EFB">
        <w:rPr>
          <w:sz w:val="24"/>
          <w:szCs w:val="24"/>
        </w:rPr>
        <w:t xml:space="preserve">z dnia </w:t>
      </w:r>
      <w:r w:rsidR="004F4D3D" w:rsidRPr="00834EFB">
        <w:rPr>
          <w:sz w:val="24"/>
          <w:szCs w:val="24"/>
        </w:rPr>
        <w:t>26</w:t>
      </w:r>
      <w:r w:rsidR="000A2E85" w:rsidRPr="00834EFB">
        <w:rPr>
          <w:sz w:val="24"/>
          <w:szCs w:val="24"/>
        </w:rPr>
        <w:t xml:space="preserve"> </w:t>
      </w:r>
      <w:r w:rsidR="004F4D3D" w:rsidRPr="00834EFB">
        <w:rPr>
          <w:sz w:val="24"/>
          <w:szCs w:val="24"/>
        </w:rPr>
        <w:t>czerwca</w:t>
      </w:r>
      <w:r w:rsidR="000A2E85" w:rsidRPr="00834EFB">
        <w:rPr>
          <w:sz w:val="24"/>
          <w:szCs w:val="24"/>
        </w:rPr>
        <w:t xml:space="preserve"> </w:t>
      </w:r>
      <w:r w:rsidRPr="00834EFB">
        <w:rPr>
          <w:sz w:val="24"/>
          <w:szCs w:val="24"/>
        </w:rPr>
        <w:t xml:space="preserve"> </w:t>
      </w:r>
      <w:r w:rsidR="00345CE3">
        <w:rPr>
          <w:sz w:val="24"/>
          <w:szCs w:val="24"/>
        </w:rPr>
        <w:t xml:space="preserve">             </w:t>
      </w:r>
      <w:r w:rsidR="000A2E85" w:rsidRPr="00834EFB">
        <w:rPr>
          <w:sz w:val="24"/>
          <w:szCs w:val="24"/>
        </w:rPr>
        <w:t>20</w:t>
      </w:r>
      <w:r w:rsidR="004F4D3D" w:rsidRPr="00834EFB">
        <w:rPr>
          <w:sz w:val="24"/>
          <w:szCs w:val="24"/>
        </w:rPr>
        <w:t xml:space="preserve">14 </w:t>
      </w:r>
      <w:r w:rsidR="000A2E85" w:rsidRPr="00834EFB">
        <w:rPr>
          <w:sz w:val="24"/>
          <w:szCs w:val="24"/>
        </w:rPr>
        <w:t>r.</w:t>
      </w:r>
      <w:r w:rsidR="00324505" w:rsidRPr="00834EFB">
        <w:rPr>
          <w:sz w:val="24"/>
          <w:szCs w:val="24"/>
        </w:rPr>
        <w:t>);</w:t>
      </w:r>
      <w:r w:rsidR="000A2E85" w:rsidRPr="00834EFB">
        <w:rPr>
          <w:sz w:val="24"/>
          <w:szCs w:val="24"/>
        </w:rPr>
        <w:t xml:space="preserve">   </w:t>
      </w:r>
    </w:p>
    <w:p w:rsidR="000A2E85" w:rsidRPr="00834EFB" w:rsidRDefault="00BD071F" w:rsidP="00127B61">
      <w:pPr>
        <w:pStyle w:val="Akapitzlist"/>
        <w:numPr>
          <w:ilvl w:val="0"/>
          <w:numId w:val="6"/>
        </w:numPr>
        <w:shd w:val="clear" w:color="auto" w:fill="FFFFFF" w:themeFill="background1"/>
        <w:spacing w:before="120" w:after="120"/>
        <w:jc w:val="both"/>
        <w:rPr>
          <w:sz w:val="24"/>
          <w:szCs w:val="24"/>
        </w:rPr>
      </w:pPr>
      <w:r w:rsidRPr="00834EFB">
        <w:rPr>
          <w:sz w:val="24"/>
          <w:szCs w:val="24"/>
        </w:rPr>
        <w:t>U</w:t>
      </w:r>
      <w:r w:rsidR="00637E60" w:rsidRPr="00834EFB">
        <w:rPr>
          <w:sz w:val="24"/>
          <w:szCs w:val="24"/>
        </w:rPr>
        <w:t>chwa</w:t>
      </w:r>
      <w:r w:rsidRPr="00834EFB">
        <w:rPr>
          <w:sz w:val="24"/>
          <w:szCs w:val="24"/>
        </w:rPr>
        <w:t>ł</w:t>
      </w:r>
      <w:r w:rsidR="00B61F22" w:rsidRPr="00834EFB">
        <w:rPr>
          <w:sz w:val="24"/>
          <w:szCs w:val="24"/>
        </w:rPr>
        <w:t>ę</w:t>
      </w:r>
      <w:r w:rsidR="00637E60" w:rsidRPr="00834EFB">
        <w:rPr>
          <w:sz w:val="24"/>
          <w:szCs w:val="24"/>
        </w:rPr>
        <w:t xml:space="preserve"> Nr </w:t>
      </w:r>
      <w:r w:rsidR="009A18C7" w:rsidRPr="00834EFB">
        <w:rPr>
          <w:sz w:val="24"/>
          <w:szCs w:val="24"/>
        </w:rPr>
        <w:t>595</w:t>
      </w:r>
      <w:r w:rsidR="009E74B1" w:rsidRPr="00834EFB">
        <w:rPr>
          <w:sz w:val="24"/>
          <w:szCs w:val="24"/>
        </w:rPr>
        <w:t>/</w:t>
      </w:r>
      <w:r w:rsidR="009A18C7" w:rsidRPr="00834EFB">
        <w:rPr>
          <w:sz w:val="24"/>
          <w:szCs w:val="24"/>
        </w:rPr>
        <w:t>09</w:t>
      </w:r>
      <w:r w:rsidR="00637E60" w:rsidRPr="00834EFB">
        <w:rPr>
          <w:sz w:val="24"/>
          <w:szCs w:val="24"/>
        </w:rPr>
        <w:t xml:space="preserve"> Rady Miasta Torunia z dnia </w:t>
      </w:r>
      <w:r w:rsidR="008D3AF3">
        <w:rPr>
          <w:sz w:val="24"/>
          <w:szCs w:val="24"/>
        </w:rPr>
        <w:t>0</w:t>
      </w:r>
      <w:r w:rsidR="009A18C7" w:rsidRPr="00834EFB">
        <w:rPr>
          <w:sz w:val="24"/>
          <w:szCs w:val="24"/>
        </w:rPr>
        <w:t>9</w:t>
      </w:r>
      <w:r w:rsidR="008D3AF3">
        <w:rPr>
          <w:sz w:val="24"/>
          <w:szCs w:val="24"/>
        </w:rPr>
        <w:t>.07.</w:t>
      </w:r>
      <w:r w:rsidR="009E74B1" w:rsidRPr="00834EFB">
        <w:rPr>
          <w:sz w:val="24"/>
          <w:szCs w:val="24"/>
        </w:rPr>
        <w:t>20</w:t>
      </w:r>
      <w:r w:rsidR="009A18C7" w:rsidRPr="00834EFB">
        <w:rPr>
          <w:sz w:val="24"/>
          <w:szCs w:val="24"/>
        </w:rPr>
        <w:t>09</w:t>
      </w:r>
      <w:r w:rsidRPr="00834EFB">
        <w:rPr>
          <w:sz w:val="24"/>
          <w:szCs w:val="24"/>
        </w:rPr>
        <w:t xml:space="preserve"> </w:t>
      </w:r>
      <w:r w:rsidR="00637E60" w:rsidRPr="00834EFB">
        <w:rPr>
          <w:sz w:val="24"/>
          <w:szCs w:val="24"/>
        </w:rPr>
        <w:t>r. w sprawie sprzedaży nieruchomości położon</w:t>
      </w:r>
      <w:r w:rsidR="009A18C7" w:rsidRPr="00834EFB">
        <w:rPr>
          <w:sz w:val="24"/>
          <w:szCs w:val="24"/>
        </w:rPr>
        <w:t>ych</w:t>
      </w:r>
      <w:r w:rsidR="0090292B" w:rsidRPr="00834EFB">
        <w:rPr>
          <w:sz w:val="24"/>
          <w:szCs w:val="24"/>
        </w:rPr>
        <w:t xml:space="preserve"> </w:t>
      </w:r>
      <w:r w:rsidR="009A18C7" w:rsidRPr="00834EFB">
        <w:rPr>
          <w:sz w:val="24"/>
          <w:szCs w:val="24"/>
        </w:rPr>
        <w:t>przy ul. Przelot i Gminnej</w:t>
      </w:r>
      <w:r w:rsidR="00834EFB">
        <w:rPr>
          <w:sz w:val="24"/>
          <w:szCs w:val="24"/>
        </w:rPr>
        <w:t>;</w:t>
      </w:r>
    </w:p>
    <w:p w:rsidR="000A2E85" w:rsidRDefault="00B61F22" w:rsidP="00127B61">
      <w:pPr>
        <w:pStyle w:val="Akapitzlist"/>
        <w:numPr>
          <w:ilvl w:val="0"/>
          <w:numId w:val="6"/>
        </w:numPr>
        <w:shd w:val="clear" w:color="auto" w:fill="FFFFFF" w:themeFill="background1"/>
        <w:spacing w:before="120" w:after="120"/>
        <w:jc w:val="both"/>
        <w:rPr>
          <w:sz w:val="24"/>
          <w:szCs w:val="24"/>
        </w:rPr>
      </w:pPr>
      <w:r w:rsidRPr="00834EFB">
        <w:rPr>
          <w:sz w:val="24"/>
          <w:szCs w:val="24"/>
        </w:rPr>
        <w:t>U</w:t>
      </w:r>
      <w:r w:rsidR="000A2E85" w:rsidRPr="00834EFB">
        <w:rPr>
          <w:sz w:val="24"/>
          <w:szCs w:val="24"/>
        </w:rPr>
        <w:t>mow</w:t>
      </w:r>
      <w:r w:rsidRPr="00834EFB">
        <w:rPr>
          <w:sz w:val="24"/>
          <w:szCs w:val="24"/>
        </w:rPr>
        <w:t>ę</w:t>
      </w:r>
      <w:r w:rsidR="000A2E85" w:rsidRPr="00834EFB">
        <w:rPr>
          <w:sz w:val="24"/>
          <w:szCs w:val="24"/>
        </w:rPr>
        <w:t xml:space="preserve"> </w:t>
      </w:r>
      <w:r w:rsidRPr="00834EFB">
        <w:rPr>
          <w:sz w:val="24"/>
          <w:szCs w:val="24"/>
        </w:rPr>
        <w:t>Nr WP-II-</w:t>
      </w:r>
      <w:r w:rsidR="008D3AF3">
        <w:rPr>
          <w:sz w:val="24"/>
          <w:szCs w:val="24"/>
        </w:rPr>
        <w:t>D.433.1.25.2018 z dnia 19.07.</w:t>
      </w:r>
      <w:r w:rsidRPr="00834EFB">
        <w:rPr>
          <w:sz w:val="24"/>
          <w:szCs w:val="24"/>
        </w:rPr>
        <w:t>2018 r. o dofinansowanie w formie zaliczki i refundacji Projektu „Uzbrojenie terenów inwestycyjnych „Grębocin nad Strugą” w Toruniu” nr RPKP.01.04.03-04-0003/17 współfinansowanego z Europejskiego Funduszu Rozwoju Regional</w:t>
      </w:r>
      <w:r w:rsidR="00555881" w:rsidRPr="00834EFB">
        <w:rPr>
          <w:sz w:val="24"/>
          <w:szCs w:val="24"/>
        </w:rPr>
        <w:t xml:space="preserve">nego w ramach Osi Priorytetowej </w:t>
      </w:r>
      <w:r w:rsidRPr="00834EFB">
        <w:rPr>
          <w:sz w:val="24"/>
          <w:szCs w:val="24"/>
        </w:rPr>
        <w:t>1. Wzmocnienie innowacyjności i konkurencyjności gospodarki regionu Działania 1.4. Wsparcie rozwoju i przedsiębiorczości Poddziałania 1.4.3 Rozwój infrastruktury na rzecz rozwoju gospodarczego Regionalnego Programu Operacyjnego Województwa Kujawsko-Pomorskiego na lata 2014-2020</w:t>
      </w:r>
      <w:r w:rsidR="00895E67" w:rsidRPr="00834EFB">
        <w:rPr>
          <w:sz w:val="24"/>
          <w:szCs w:val="24"/>
        </w:rPr>
        <w:t>”</w:t>
      </w:r>
      <w:r w:rsidR="00324505" w:rsidRPr="00834EFB">
        <w:rPr>
          <w:sz w:val="24"/>
          <w:szCs w:val="24"/>
        </w:rPr>
        <w:t>, zawartą pomiędzy Gminą Miasta Toruń a Województwem Kujawsko-Pomorskim reprezentowanym przez Zarząd Województwa Kujawsko-Pomorskiego, pełniącym funkcję Instytucji Zarządzającej Regionalnym Programem Operacyjnym Województwa Kujawsk</w:t>
      </w:r>
      <w:r w:rsidR="00834EFB">
        <w:rPr>
          <w:sz w:val="24"/>
          <w:szCs w:val="24"/>
        </w:rPr>
        <w:t>o-Pomorskiego na lata 2014-2020;</w:t>
      </w:r>
    </w:p>
    <w:p w:rsidR="00345CE3" w:rsidRPr="00834EFB" w:rsidRDefault="00345CE3" w:rsidP="00345CE3">
      <w:pPr>
        <w:pStyle w:val="Akapitzlist"/>
        <w:numPr>
          <w:ilvl w:val="0"/>
          <w:numId w:val="6"/>
        </w:numPr>
        <w:shd w:val="clear" w:color="auto" w:fill="FFFFFF" w:themeFill="background1"/>
        <w:spacing w:before="120" w:after="120"/>
        <w:jc w:val="both"/>
        <w:rPr>
          <w:sz w:val="24"/>
          <w:szCs w:val="24"/>
        </w:rPr>
      </w:pPr>
      <w:r>
        <w:rPr>
          <w:sz w:val="24"/>
          <w:szCs w:val="24"/>
        </w:rPr>
        <w:t xml:space="preserve">Pismo z dnia 19.10.2020 r. o sygn. WP-II-D.433.1.25.2018 </w:t>
      </w:r>
      <w:r w:rsidRPr="00345CE3">
        <w:rPr>
          <w:sz w:val="24"/>
          <w:szCs w:val="24"/>
        </w:rPr>
        <w:t>Zarząd</w:t>
      </w:r>
      <w:r>
        <w:rPr>
          <w:sz w:val="24"/>
          <w:szCs w:val="24"/>
        </w:rPr>
        <w:t>u</w:t>
      </w:r>
      <w:r w:rsidRPr="00345CE3">
        <w:rPr>
          <w:sz w:val="24"/>
          <w:szCs w:val="24"/>
        </w:rPr>
        <w:t xml:space="preserve"> W</w:t>
      </w:r>
      <w:r>
        <w:rPr>
          <w:sz w:val="24"/>
          <w:szCs w:val="24"/>
        </w:rPr>
        <w:t>ojewództwa Kujawsko-Pomorskiego</w:t>
      </w:r>
      <w:r w:rsidRPr="00345CE3">
        <w:rPr>
          <w:sz w:val="24"/>
          <w:szCs w:val="24"/>
        </w:rPr>
        <w:t xml:space="preserve"> pełniąc</w:t>
      </w:r>
      <w:r>
        <w:rPr>
          <w:sz w:val="24"/>
          <w:szCs w:val="24"/>
        </w:rPr>
        <w:t>ego</w:t>
      </w:r>
      <w:r w:rsidRPr="00345CE3">
        <w:rPr>
          <w:sz w:val="24"/>
          <w:szCs w:val="24"/>
        </w:rPr>
        <w:t xml:space="preserve"> funkcję Instytucji Zarządzającej Regionalnym Programem Operacyjnym Województwa Kujawsko-Pomorskiego na lata 2014-2020</w:t>
      </w:r>
      <w:r>
        <w:rPr>
          <w:sz w:val="24"/>
          <w:szCs w:val="24"/>
        </w:rPr>
        <w:t xml:space="preserve"> w sprawie wyrażenia zgody na ograniczenie wartości docelowej wskaźnika „Wzrost zatrudnienia we wspieranych przedsiębiorstwach (CI8) [EPC]” do poziomu 50,00 EPC</w:t>
      </w:r>
      <w:r w:rsidR="00716DC3">
        <w:rPr>
          <w:sz w:val="24"/>
          <w:szCs w:val="24"/>
        </w:rPr>
        <w:t xml:space="preserve"> (ekwiwalent pełnego czasu pracy)</w:t>
      </w:r>
      <w:r w:rsidR="006E6543">
        <w:rPr>
          <w:sz w:val="24"/>
          <w:szCs w:val="24"/>
        </w:rPr>
        <w:t xml:space="preserve"> </w:t>
      </w:r>
      <w:r>
        <w:rPr>
          <w:sz w:val="24"/>
          <w:szCs w:val="24"/>
        </w:rPr>
        <w:t>w roku 2024, bez konkretnych założeń, co do etatów w poszczególnych latach okresu trwałości projektu;</w:t>
      </w:r>
    </w:p>
    <w:p w:rsidR="00BF1C7E" w:rsidRPr="00834EFB" w:rsidRDefault="00BF1C7E" w:rsidP="00127B61">
      <w:pPr>
        <w:pStyle w:val="Akapitzlist"/>
        <w:numPr>
          <w:ilvl w:val="0"/>
          <w:numId w:val="6"/>
        </w:numPr>
        <w:shd w:val="clear" w:color="auto" w:fill="FFFFFF" w:themeFill="background1"/>
        <w:spacing w:before="120" w:after="120"/>
        <w:jc w:val="both"/>
        <w:rPr>
          <w:sz w:val="24"/>
          <w:szCs w:val="24"/>
        </w:rPr>
      </w:pPr>
      <w:r w:rsidRPr="00834EFB">
        <w:rPr>
          <w:sz w:val="24"/>
          <w:szCs w:val="24"/>
        </w:rPr>
        <w:t>a także niniejszego regulaminu.</w:t>
      </w:r>
    </w:p>
    <w:p w:rsidR="000A2E85" w:rsidRDefault="000A2E85" w:rsidP="0009067E">
      <w:pPr>
        <w:spacing w:before="120" w:after="120"/>
        <w:ind w:firstLine="708"/>
        <w:jc w:val="both"/>
        <w:rPr>
          <w:sz w:val="24"/>
          <w:szCs w:val="24"/>
        </w:rPr>
      </w:pPr>
      <w:r>
        <w:rPr>
          <w:sz w:val="24"/>
          <w:szCs w:val="24"/>
        </w:rPr>
        <w:t>2</w:t>
      </w:r>
      <w:r w:rsidRPr="000A2E85">
        <w:rPr>
          <w:sz w:val="24"/>
          <w:szCs w:val="24"/>
        </w:rPr>
        <w:t>. Czynności związane z przeprowadzeniem przetargów wykonuje Komisja Przetargowa, która podejmuje rozstrzygnięcia większością głosów, w drodze głosowania, w obecności co najmniej połowy ustalonego składu. W przypadku równej liczby głosów decyduje głos przewodniczącego komisji.</w:t>
      </w:r>
      <w:r w:rsidR="00FE6D15" w:rsidRPr="00FE6D15">
        <w:rPr>
          <w:sz w:val="24"/>
          <w:szCs w:val="24"/>
        </w:rPr>
        <w:t xml:space="preserve"> </w:t>
      </w:r>
    </w:p>
    <w:p w:rsidR="00A362A7" w:rsidRDefault="000A2E85" w:rsidP="00FE6D15">
      <w:pPr>
        <w:spacing w:before="120" w:after="120"/>
        <w:ind w:firstLine="708"/>
        <w:jc w:val="both"/>
        <w:rPr>
          <w:b/>
          <w:sz w:val="24"/>
          <w:szCs w:val="24"/>
        </w:rPr>
      </w:pPr>
      <w:r>
        <w:rPr>
          <w:sz w:val="24"/>
          <w:szCs w:val="24"/>
        </w:rPr>
        <w:t>§</w:t>
      </w:r>
      <w:r w:rsidR="00BF1C7E" w:rsidRPr="00D72354">
        <w:rPr>
          <w:sz w:val="24"/>
          <w:szCs w:val="24"/>
        </w:rPr>
        <w:t>2.</w:t>
      </w:r>
      <w:r>
        <w:rPr>
          <w:sz w:val="24"/>
          <w:szCs w:val="24"/>
        </w:rPr>
        <w:t>1.</w:t>
      </w:r>
      <w:r w:rsidR="00A240DC">
        <w:rPr>
          <w:sz w:val="24"/>
          <w:szCs w:val="24"/>
        </w:rPr>
        <w:t xml:space="preserve"> </w:t>
      </w:r>
      <w:r w:rsidR="003A4C89" w:rsidRPr="00A362A7">
        <w:rPr>
          <w:b/>
          <w:sz w:val="24"/>
          <w:szCs w:val="24"/>
        </w:rPr>
        <w:t>Niniejsze ustne p</w:t>
      </w:r>
      <w:r w:rsidR="000E3A4D" w:rsidRPr="00A362A7">
        <w:rPr>
          <w:b/>
          <w:sz w:val="24"/>
          <w:szCs w:val="24"/>
        </w:rPr>
        <w:t>rzetargi</w:t>
      </w:r>
      <w:r w:rsidR="003A4C89" w:rsidRPr="00A362A7">
        <w:rPr>
          <w:b/>
          <w:sz w:val="24"/>
          <w:szCs w:val="24"/>
        </w:rPr>
        <w:t xml:space="preserve"> ograniczone </w:t>
      </w:r>
      <w:r w:rsidR="000E3A4D" w:rsidRPr="00A362A7">
        <w:rPr>
          <w:b/>
          <w:sz w:val="24"/>
          <w:szCs w:val="24"/>
        </w:rPr>
        <w:t>kierowane są do</w:t>
      </w:r>
      <w:r w:rsidR="00A362A7" w:rsidRPr="00A362A7">
        <w:rPr>
          <w:b/>
          <w:sz w:val="24"/>
          <w:szCs w:val="24"/>
        </w:rPr>
        <w:t xml:space="preserve"> podmiotów</w:t>
      </w:r>
      <w:r w:rsidR="00A362A7">
        <w:rPr>
          <w:b/>
          <w:sz w:val="24"/>
          <w:szCs w:val="24"/>
        </w:rPr>
        <w:t>:</w:t>
      </w:r>
    </w:p>
    <w:p w:rsidR="00A362A7" w:rsidRDefault="000E3A4D" w:rsidP="00127B61">
      <w:pPr>
        <w:pStyle w:val="Akapitzlist"/>
        <w:numPr>
          <w:ilvl w:val="0"/>
          <w:numId w:val="12"/>
        </w:numPr>
        <w:shd w:val="clear" w:color="auto" w:fill="FFFFFF" w:themeFill="background1"/>
        <w:spacing w:before="120" w:after="120"/>
        <w:jc w:val="both"/>
        <w:rPr>
          <w:b/>
          <w:sz w:val="24"/>
          <w:szCs w:val="24"/>
        </w:rPr>
      </w:pPr>
      <w:r w:rsidRPr="00A362A7">
        <w:rPr>
          <w:b/>
          <w:sz w:val="24"/>
          <w:szCs w:val="24"/>
        </w:rPr>
        <w:t>posiadających status</w:t>
      </w:r>
      <w:r w:rsidR="00465DC8" w:rsidRPr="00A362A7">
        <w:rPr>
          <w:b/>
          <w:sz w:val="24"/>
          <w:szCs w:val="24"/>
        </w:rPr>
        <w:t xml:space="preserve"> </w:t>
      </w:r>
      <w:r w:rsidR="00ED51AD">
        <w:rPr>
          <w:b/>
          <w:sz w:val="24"/>
          <w:szCs w:val="24"/>
        </w:rPr>
        <w:t xml:space="preserve">przedsiębiorstwa </w:t>
      </w:r>
      <w:r w:rsidR="00465DC8" w:rsidRPr="00A362A7">
        <w:rPr>
          <w:b/>
          <w:sz w:val="24"/>
          <w:szCs w:val="24"/>
        </w:rPr>
        <w:t xml:space="preserve">MŚP czyli mikroprzedsiębiorstw, </w:t>
      </w:r>
      <w:r w:rsidRPr="00A362A7">
        <w:rPr>
          <w:b/>
          <w:sz w:val="24"/>
          <w:szCs w:val="24"/>
        </w:rPr>
        <w:t xml:space="preserve">małych </w:t>
      </w:r>
      <w:r w:rsidR="00ED51AD">
        <w:rPr>
          <w:b/>
          <w:sz w:val="24"/>
          <w:szCs w:val="24"/>
        </w:rPr>
        <w:t xml:space="preserve">                   </w:t>
      </w:r>
      <w:r w:rsidR="00465DC8" w:rsidRPr="00A362A7">
        <w:rPr>
          <w:b/>
          <w:sz w:val="24"/>
          <w:szCs w:val="24"/>
        </w:rPr>
        <w:t>i</w:t>
      </w:r>
      <w:r w:rsidRPr="00A362A7">
        <w:rPr>
          <w:b/>
          <w:sz w:val="24"/>
          <w:szCs w:val="24"/>
        </w:rPr>
        <w:t xml:space="preserve"> średnich przedsiębiorstw w rozumieniu </w:t>
      </w:r>
      <w:r w:rsidR="00EA472E" w:rsidRPr="00A362A7">
        <w:rPr>
          <w:b/>
          <w:sz w:val="24"/>
          <w:szCs w:val="24"/>
        </w:rPr>
        <w:t xml:space="preserve">definicji zawartej w </w:t>
      </w:r>
      <w:r w:rsidR="001B26D0" w:rsidRPr="00A362A7">
        <w:rPr>
          <w:b/>
          <w:sz w:val="24"/>
          <w:szCs w:val="24"/>
        </w:rPr>
        <w:t>Z</w:t>
      </w:r>
      <w:r w:rsidR="00EA472E" w:rsidRPr="00A362A7">
        <w:rPr>
          <w:b/>
          <w:sz w:val="24"/>
          <w:szCs w:val="24"/>
        </w:rPr>
        <w:t xml:space="preserve">ałączniku </w:t>
      </w:r>
      <w:r w:rsidR="001B26D0" w:rsidRPr="00A362A7">
        <w:rPr>
          <w:b/>
          <w:sz w:val="24"/>
          <w:szCs w:val="24"/>
        </w:rPr>
        <w:t>N</w:t>
      </w:r>
      <w:r w:rsidR="00EA472E" w:rsidRPr="00A362A7">
        <w:rPr>
          <w:b/>
          <w:sz w:val="24"/>
          <w:szCs w:val="24"/>
        </w:rPr>
        <w:t xml:space="preserve">r 1 do </w:t>
      </w:r>
      <w:r w:rsidR="001B26D0" w:rsidRPr="00A362A7">
        <w:rPr>
          <w:b/>
          <w:sz w:val="24"/>
          <w:szCs w:val="24"/>
        </w:rPr>
        <w:t>R</w:t>
      </w:r>
      <w:r w:rsidR="00EA472E" w:rsidRPr="00A362A7">
        <w:rPr>
          <w:b/>
          <w:sz w:val="24"/>
          <w:szCs w:val="24"/>
        </w:rPr>
        <w:t xml:space="preserve">ozporządzenia Komisji (UE) </w:t>
      </w:r>
      <w:r w:rsidR="001B26D0" w:rsidRPr="00A362A7">
        <w:rPr>
          <w:b/>
          <w:sz w:val="24"/>
          <w:szCs w:val="24"/>
        </w:rPr>
        <w:t>N</w:t>
      </w:r>
      <w:r w:rsidR="00EA472E" w:rsidRPr="00A362A7">
        <w:rPr>
          <w:b/>
          <w:sz w:val="24"/>
          <w:szCs w:val="24"/>
        </w:rPr>
        <w:t>r 651/2014</w:t>
      </w:r>
      <w:r w:rsidR="00421C30" w:rsidRPr="00421C30">
        <w:t xml:space="preserve"> </w:t>
      </w:r>
      <w:r w:rsidR="008D3AF3">
        <w:rPr>
          <w:b/>
          <w:sz w:val="24"/>
          <w:szCs w:val="24"/>
        </w:rPr>
        <w:t>z dnia 17.06.</w:t>
      </w:r>
      <w:r w:rsidR="00421C30" w:rsidRPr="00421C30">
        <w:rPr>
          <w:b/>
          <w:sz w:val="24"/>
          <w:szCs w:val="24"/>
        </w:rPr>
        <w:t>2014 r. uznające</w:t>
      </w:r>
      <w:r w:rsidR="00AC2867">
        <w:rPr>
          <w:b/>
          <w:sz w:val="24"/>
          <w:szCs w:val="24"/>
        </w:rPr>
        <w:t>go</w:t>
      </w:r>
      <w:r w:rsidR="00421C30" w:rsidRPr="00421C30">
        <w:rPr>
          <w:b/>
          <w:sz w:val="24"/>
          <w:szCs w:val="24"/>
        </w:rPr>
        <w:t xml:space="preserve"> </w:t>
      </w:r>
      <w:r w:rsidR="00421C30" w:rsidRPr="002116FF">
        <w:rPr>
          <w:b/>
          <w:sz w:val="24"/>
          <w:szCs w:val="24"/>
        </w:rPr>
        <w:t>niektóre rodzaje pomocy za zgodne z rynkiem wewnętrznym w zastosowaniu art. 107 i 108 Traktatu</w:t>
      </w:r>
      <w:r w:rsidR="00045459">
        <w:rPr>
          <w:b/>
          <w:sz w:val="24"/>
          <w:szCs w:val="24"/>
        </w:rPr>
        <w:t xml:space="preserve"> (zwanych dalej </w:t>
      </w:r>
      <w:r w:rsidR="002D0C34">
        <w:rPr>
          <w:b/>
          <w:sz w:val="24"/>
          <w:szCs w:val="24"/>
        </w:rPr>
        <w:t>„</w:t>
      </w:r>
      <w:r w:rsidR="00045459">
        <w:rPr>
          <w:b/>
          <w:sz w:val="24"/>
          <w:szCs w:val="24"/>
        </w:rPr>
        <w:t>MŚP</w:t>
      </w:r>
      <w:r w:rsidR="002D0C34">
        <w:rPr>
          <w:b/>
          <w:sz w:val="24"/>
          <w:szCs w:val="24"/>
        </w:rPr>
        <w:t>”</w:t>
      </w:r>
      <w:r w:rsidR="00045459">
        <w:rPr>
          <w:b/>
          <w:sz w:val="24"/>
          <w:szCs w:val="24"/>
        </w:rPr>
        <w:t>)</w:t>
      </w:r>
      <w:r w:rsidR="00A362A7" w:rsidRPr="002116FF">
        <w:rPr>
          <w:b/>
          <w:sz w:val="24"/>
          <w:szCs w:val="24"/>
        </w:rPr>
        <w:t>,</w:t>
      </w:r>
    </w:p>
    <w:p w:rsidR="00834EFB" w:rsidRPr="002116FF" w:rsidRDefault="00045459" w:rsidP="00127B61">
      <w:pPr>
        <w:pStyle w:val="Akapitzlist"/>
        <w:numPr>
          <w:ilvl w:val="0"/>
          <w:numId w:val="12"/>
        </w:numPr>
        <w:shd w:val="clear" w:color="auto" w:fill="FFFFFF" w:themeFill="background1"/>
        <w:spacing w:before="120" w:after="120"/>
        <w:jc w:val="both"/>
        <w:rPr>
          <w:b/>
          <w:sz w:val="24"/>
          <w:szCs w:val="24"/>
        </w:rPr>
      </w:pPr>
      <w:r>
        <w:rPr>
          <w:b/>
          <w:sz w:val="24"/>
          <w:szCs w:val="24"/>
        </w:rPr>
        <w:t xml:space="preserve">które </w:t>
      </w:r>
      <w:r w:rsidR="00445FBA">
        <w:rPr>
          <w:b/>
          <w:sz w:val="24"/>
          <w:szCs w:val="24"/>
        </w:rPr>
        <w:t>zaakceptują zobowiązanie do</w:t>
      </w:r>
      <w:r w:rsidR="00834EFB" w:rsidRPr="002116FF">
        <w:rPr>
          <w:b/>
          <w:sz w:val="24"/>
          <w:szCs w:val="24"/>
        </w:rPr>
        <w:t xml:space="preserve"> </w:t>
      </w:r>
      <w:r w:rsidR="00445FBA">
        <w:rPr>
          <w:b/>
          <w:sz w:val="24"/>
          <w:szCs w:val="24"/>
        </w:rPr>
        <w:t>zabudowania nabytego</w:t>
      </w:r>
      <w:r w:rsidR="007E313B">
        <w:rPr>
          <w:b/>
          <w:sz w:val="24"/>
          <w:szCs w:val="24"/>
        </w:rPr>
        <w:t xml:space="preserve"> grunt</w:t>
      </w:r>
      <w:r w:rsidR="00445FBA">
        <w:rPr>
          <w:b/>
          <w:sz w:val="24"/>
          <w:szCs w:val="24"/>
        </w:rPr>
        <w:t>u</w:t>
      </w:r>
      <w:r w:rsidR="00916A75">
        <w:rPr>
          <w:b/>
          <w:sz w:val="24"/>
          <w:szCs w:val="24"/>
        </w:rPr>
        <w:t>,</w:t>
      </w:r>
      <w:r w:rsidR="003B00C1">
        <w:rPr>
          <w:b/>
          <w:sz w:val="24"/>
          <w:szCs w:val="24"/>
        </w:rPr>
        <w:t xml:space="preserve"> </w:t>
      </w:r>
      <w:r w:rsidR="00916A75">
        <w:rPr>
          <w:b/>
          <w:sz w:val="24"/>
          <w:szCs w:val="24"/>
        </w:rPr>
        <w:t xml:space="preserve">w terminie do dnia 29.12.2023 r. </w:t>
      </w:r>
      <w:r w:rsidR="00834EFB" w:rsidRPr="002116FF">
        <w:rPr>
          <w:b/>
          <w:sz w:val="24"/>
          <w:szCs w:val="24"/>
        </w:rPr>
        <w:t>budynkiem</w:t>
      </w:r>
      <w:r w:rsidR="00CD517C" w:rsidRPr="00CD517C">
        <w:t xml:space="preserve"> </w:t>
      </w:r>
      <w:r w:rsidR="00CD517C" w:rsidRPr="00CD517C">
        <w:rPr>
          <w:b/>
          <w:sz w:val="24"/>
          <w:szCs w:val="24"/>
        </w:rPr>
        <w:t xml:space="preserve">lub budowlą o wartości nie mniejszej niż </w:t>
      </w:r>
      <w:r w:rsidR="00FD7ECE">
        <w:rPr>
          <w:b/>
          <w:sz w:val="24"/>
          <w:szCs w:val="24"/>
        </w:rPr>
        <w:t xml:space="preserve">50% ceny nabycia </w:t>
      </w:r>
      <w:r w:rsidR="00CD517C" w:rsidRPr="00CD517C">
        <w:rPr>
          <w:b/>
          <w:sz w:val="24"/>
          <w:szCs w:val="24"/>
        </w:rPr>
        <w:t>gruntu</w:t>
      </w:r>
      <w:r w:rsidR="00834EFB" w:rsidRPr="002116FF">
        <w:rPr>
          <w:b/>
          <w:sz w:val="24"/>
          <w:szCs w:val="24"/>
        </w:rPr>
        <w:t xml:space="preserve">, </w:t>
      </w:r>
      <w:r w:rsidR="007E313B">
        <w:rPr>
          <w:b/>
          <w:sz w:val="24"/>
          <w:szCs w:val="24"/>
        </w:rPr>
        <w:t xml:space="preserve">na </w:t>
      </w:r>
      <w:r w:rsidR="00834EFB" w:rsidRPr="002116FF">
        <w:rPr>
          <w:b/>
          <w:sz w:val="24"/>
          <w:szCs w:val="24"/>
        </w:rPr>
        <w:t xml:space="preserve">którym prowadzona będzie </w:t>
      </w:r>
      <w:r w:rsidR="003B00C1">
        <w:rPr>
          <w:b/>
          <w:sz w:val="24"/>
          <w:szCs w:val="24"/>
        </w:rPr>
        <w:t xml:space="preserve">przez </w:t>
      </w:r>
      <w:r w:rsidR="003B00C1" w:rsidRPr="002116FF">
        <w:rPr>
          <w:b/>
          <w:sz w:val="24"/>
          <w:szCs w:val="24"/>
        </w:rPr>
        <w:t>przedsiębiorstw</w:t>
      </w:r>
      <w:r w:rsidR="003B00C1">
        <w:rPr>
          <w:b/>
          <w:sz w:val="24"/>
          <w:szCs w:val="24"/>
        </w:rPr>
        <w:t>o</w:t>
      </w:r>
      <w:r w:rsidR="003B00C1" w:rsidRPr="002116FF">
        <w:rPr>
          <w:b/>
          <w:sz w:val="24"/>
          <w:szCs w:val="24"/>
        </w:rPr>
        <w:t xml:space="preserve"> o statusie MŚP </w:t>
      </w:r>
      <w:r w:rsidR="00834EFB" w:rsidRPr="002116FF">
        <w:rPr>
          <w:b/>
          <w:sz w:val="24"/>
          <w:szCs w:val="24"/>
        </w:rPr>
        <w:t>działalność gospodarcza</w:t>
      </w:r>
      <w:r w:rsidR="008D3AF3">
        <w:rPr>
          <w:b/>
          <w:sz w:val="24"/>
          <w:szCs w:val="24"/>
        </w:rPr>
        <w:t>;</w:t>
      </w:r>
    </w:p>
    <w:p w:rsidR="006A318A" w:rsidRPr="006A318A" w:rsidRDefault="00045459" w:rsidP="006A318A">
      <w:pPr>
        <w:pStyle w:val="Akapitzlist"/>
        <w:numPr>
          <w:ilvl w:val="0"/>
          <w:numId w:val="12"/>
        </w:numPr>
        <w:shd w:val="clear" w:color="auto" w:fill="FFFFFF" w:themeFill="background1"/>
        <w:spacing w:before="120" w:after="120"/>
        <w:jc w:val="both"/>
        <w:rPr>
          <w:b/>
          <w:sz w:val="24"/>
          <w:szCs w:val="24"/>
        </w:rPr>
      </w:pPr>
      <w:r>
        <w:rPr>
          <w:b/>
          <w:sz w:val="24"/>
          <w:szCs w:val="24"/>
        </w:rPr>
        <w:lastRenderedPageBreak/>
        <w:t xml:space="preserve">które </w:t>
      </w:r>
      <w:r w:rsidR="00445FBA">
        <w:rPr>
          <w:b/>
          <w:sz w:val="24"/>
          <w:szCs w:val="24"/>
        </w:rPr>
        <w:t>zaakceptują zobowiązanie do</w:t>
      </w:r>
      <w:r w:rsidR="00445FBA" w:rsidRPr="002116FF">
        <w:rPr>
          <w:b/>
          <w:sz w:val="24"/>
          <w:szCs w:val="24"/>
        </w:rPr>
        <w:t xml:space="preserve"> </w:t>
      </w:r>
      <w:r w:rsidR="00445FBA">
        <w:rPr>
          <w:b/>
          <w:sz w:val="24"/>
          <w:szCs w:val="24"/>
        </w:rPr>
        <w:t>utworzenia</w:t>
      </w:r>
      <w:r w:rsidR="006A318A">
        <w:rPr>
          <w:b/>
          <w:sz w:val="24"/>
          <w:szCs w:val="24"/>
        </w:rPr>
        <w:t xml:space="preserve">, </w:t>
      </w:r>
      <w:r w:rsidR="006A318A" w:rsidRPr="006A318A">
        <w:rPr>
          <w:b/>
          <w:sz w:val="24"/>
          <w:szCs w:val="24"/>
        </w:rPr>
        <w:t xml:space="preserve">w ramach działalności gospodarczej prowadzonej przez przedsiębiorstwo o statusie MŚP na nabytym gruncie, o którym mowa w pkt 1, co najmniej </w:t>
      </w:r>
      <w:r w:rsidR="00F261A6">
        <w:rPr>
          <w:b/>
          <w:sz w:val="24"/>
          <w:szCs w:val="24"/>
        </w:rPr>
        <w:t>cztery</w:t>
      </w:r>
      <w:r w:rsidR="006A318A" w:rsidRPr="006A318A">
        <w:rPr>
          <w:b/>
          <w:sz w:val="24"/>
          <w:szCs w:val="24"/>
        </w:rPr>
        <w:t xml:space="preserve"> now</w:t>
      </w:r>
      <w:r w:rsidR="006A318A">
        <w:rPr>
          <w:b/>
          <w:sz w:val="24"/>
          <w:szCs w:val="24"/>
        </w:rPr>
        <w:t>e</w:t>
      </w:r>
      <w:r w:rsidR="006A318A" w:rsidRPr="006A318A">
        <w:rPr>
          <w:b/>
          <w:sz w:val="24"/>
          <w:szCs w:val="24"/>
        </w:rPr>
        <w:t xml:space="preserve"> miejsc</w:t>
      </w:r>
      <w:r w:rsidR="006A318A">
        <w:rPr>
          <w:b/>
          <w:sz w:val="24"/>
          <w:szCs w:val="24"/>
        </w:rPr>
        <w:t>a</w:t>
      </w:r>
      <w:r w:rsidR="006A318A" w:rsidRPr="006A318A">
        <w:rPr>
          <w:b/>
          <w:sz w:val="24"/>
          <w:szCs w:val="24"/>
        </w:rPr>
        <w:t xml:space="preserve"> pracy – </w:t>
      </w:r>
      <w:r w:rsidR="00F261A6">
        <w:rPr>
          <w:b/>
          <w:sz w:val="24"/>
          <w:szCs w:val="24"/>
        </w:rPr>
        <w:t>cztery</w:t>
      </w:r>
      <w:r w:rsidR="006A318A" w:rsidRPr="006A318A">
        <w:rPr>
          <w:b/>
          <w:sz w:val="24"/>
          <w:szCs w:val="24"/>
        </w:rPr>
        <w:t xml:space="preserve"> pełn</w:t>
      </w:r>
      <w:r w:rsidR="006A318A">
        <w:rPr>
          <w:b/>
          <w:sz w:val="24"/>
          <w:szCs w:val="24"/>
        </w:rPr>
        <w:t>e</w:t>
      </w:r>
      <w:r w:rsidR="006A318A" w:rsidRPr="006A318A">
        <w:rPr>
          <w:b/>
          <w:sz w:val="24"/>
          <w:szCs w:val="24"/>
        </w:rPr>
        <w:t xml:space="preserve"> etat</w:t>
      </w:r>
      <w:r w:rsidR="006A318A">
        <w:rPr>
          <w:b/>
          <w:sz w:val="24"/>
          <w:szCs w:val="24"/>
        </w:rPr>
        <w:t>y,</w:t>
      </w:r>
      <w:r w:rsidR="006A318A" w:rsidRPr="006A318A">
        <w:rPr>
          <w:b/>
          <w:sz w:val="24"/>
          <w:szCs w:val="24"/>
        </w:rPr>
        <w:t xml:space="preserve"> liczon</w:t>
      </w:r>
      <w:r w:rsidR="006A318A">
        <w:rPr>
          <w:b/>
          <w:sz w:val="24"/>
          <w:szCs w:val="24"/>
        </w:rPr>
        <w:t>e</w:t>
      </w:r>
      <w:r w:rsidR="006A318A" w:rsidRPr="006A318A">
        <w:rPr>
          <w:b/>
          <w:sz w:val="24"/>
          <w:szCs w:val="24"/>
        </w:rPr>
        <w:t xml:space="preserve"> według wskaźnika EPC (ekwiwalent pełnego czasu pracy), najpóźniej do dnia </w:t>
      </w:r>
      <w:r w:rsidR="00205A43">
        <w:rPr>
          <w:b/>
          <w:sz w:val="24"/>
          <w:szCs w:val="24"/>
        </w:rPr>
        <w:t>0</w:t>
      </w:r>
      <w:r w:rsidR="006A318A" w:rsidRPr="006A318A">
        <w:rPr>
          <w:b/>
          <w:sz w:val="24"/>
          <w:szCs w:val="24"/>
        </w:rPr>
        <w:t>1.</w:t>
      </w:r>
      <w:r w:rsidR="00205A43">
        <w:rPr>
          <w:b/>
          <w:sz w:val="24"/>
          <w:szCs w:val="24"/>
        </w:rPr>
        <w:t>0</w:t>
      </w:r>
      <w:r w:rsidR="006A318A" w:rsidRPr="006A318A">
        <w:rPr>
          <w:b/>
          <w:sz w:val="24"/>
          <w:szCs w:val="24"/>
        </w:rPr>
        <w:t>1.202</w:t>
      </w:r>
      <w:r w:rsidR="00205A43">
        <w:rPr>
          <w:b/>
          <w:sz w:val="24"/>
          <w:szCs w:val="24"/>
        </w:rPr>
        <w:t>4</w:t>
      </w:r>
      <w:r w:rsidR="006A318A" w:rsidRPr="006A318A">
        <w:rPr>
          <w:b/>
          <w:sz w:val="24"/>
          <w:szCs w:val="24"/>
        </w:rPr>
        <w:t xml:space="preserve"> r. i utrzyma</w:t>
      </w:r>
      <w:r w:rsidR="00445FBA">
        <w:rPr>
          <w:b/>
          <w:sz w:val="24"/>
          <w:szCs w:val="24"/>
        </w:rPr>
        <w:t>nia</w:t>
      </w:r>
      <w:r w:rsidR="006A318A" w:rsidRPr="006A318A">
        <w:rPr>
          <w:b/>
          <w:sz w:val="24"/>
          <w:szCs w:val="24"/>
        </w:rPr>
        <w:t xml:space="preserve"> każde</w:t>
      </w:r>
      <w:r w:rsidR="00445FBA">
        <w:rPr>
          <w:b/>
          <w:sz w:val="24"/>
          <w:szCs w:val="24"/>
        </w:rPr>
        <w:t>go</w:t>
      </w:r>
      <w:r w:rsidR="006A318A" w:rsidRPr="006A318A">
        <w:rPr>
          <w:b/>
          <w:sz w:val="24"/>
          <w:szCs w:val="24"/>
        </w:rPr>
        <w:t xml:space="preserve"> tak utworzone</w:t>
      </w:r>
      <w:r w:rsidR="00445FBA">
        <w:rPr>
          <w:b/>
          <w:sz w:val="24"/>
          <w:szCs w:val="24"/>
        </w:rPr>
        <w:t>go</w:t>
      </w:r>
      <w:r w:rsidR="006A318A" w:rsidRPr="006A318A">
        <w:rPr>
          <w:b/>
          <w:sz w:val="24"/>
          <w:szCs w:val="24"/>
        </w:rPr>
        <w:t xml:space="preserve"> miejsc</w:t>
      </w:r>
      <w:r w:rsidR="00445FBA">
        <w:rPr>
          <w:b/>
          <w:sz w:val="24"/>
          <w:szCs w:val="24"/>
        </w:rPr>
        <w:t>a</w:t>
      </w:r>
      <w:r w:rsidR="006A318A" w:rsidRPr="006A318A">
        <w:rPr>
          <w:b/>
          <w:sz w:val="24"/>
          <w:szCs w:val="24"/>
        </w:rPr>
        <w:t xml:space="preserve"> pracy – etat</w:t>
      </w:r>
      <w:r w:rsidR="006A318A">
        <w:rPr>
          <w:b/>
          <w:sz w:val="24"/>
          <w:szCs w:val="24"/>
        </w:rPr>
        <w:t>,</w:t>
      </w:r>
      <w:r w:rsidR="006A318A" w:rsidRPr="006A318A">
        <w:rPr>
          <w:b/>
          <w:sz w:val="24"/>
          <w:szCs w:val="24"/>
        </w:rPr>
        <w:t xml:space="preserve"> przyn</w:t>
      </w:r>
      <w:r w:rsidR="00205A43">
        <w:rPr>
          <w:b/>
          <w:sz w:val="24"/>
          <w:szCs w:val="24"/>
        </w:rPr>
        <w:t>ajmniej przez okres 24 miesięcy, przy czym u</w:t>
      </w:r>
      <w:r w:rsidR="006A318A" w:rsidRPr="006A318A">
        <w:rPr>
          <w:b/>
          <w:sz w:val="24"/>
          <w:szCs w:val="24"/>
        </w:rPr>
        <w:t xml:space="preserve">tworzenie i utrzymanie </w:t>
      </w:r>
      <w:r w:rsidR="00F261A6">
        <w:rPr>
          <w:b/>
          <w:sz w:val="24"/>
          <w:szCs w:val="24"/>
        </w:rPr>
        <w:t>czterech</w:t>
      </w:r>
      <w:r w:rsidR="006A318A" w:rsidRPr="006A318A">
        <w:rPr>
          <w:b/>
          <w:sz w:val="24"/>
          <w:szCs w:val="24"/>
        </w:rPr>
        <w:t xml:space="preserve"> nowych miejsc pracy – </w:t>
      </w:r>
      <w:r w:rsidR="00F261A6">
        <w:rPr>
          <w:b/>
          <w:sz w:val="24"/>
          <w:szCs w:val="24"/>
        </w:rPr>
        <w:t>czterech</w:t>
      </w:r>
      <w:r w:rsidR="006A318A" w:rsidRPr="006A318A">
        <w:rPr>
          <w:b/>
          <w:sz w:val="24"/>
          <w:szCs w:val="24"/>
        </w:rPr>
        <w:t xml:space="preserve"> pełnych etatów EPC dotyczy każdej zbywanej w ramach przedmiotow</w:t>
      </w:r>
      <w:r w:rsidR="00205A43">
        <w:rPr>
          <w:b/>
          <w:sz w:val="24"/>
          <w:szCs w:val="24"/>
        </w:rPr>
        <w:t>ych przetargów działki odrębnie,</w:t>
      </w:r>
    </w:p>
    <w:p w:rsidR="0066457C" w:rsidRPr="0066457C" w:rsidRDefault="000E3A4D" w:rsidP="00421C30">
      <w:pPr>
        <w:spacing w:before="120" w:after="120"/>
        <w:jc w:val="both"/>
        <w:rPr>
          <w:b/>
          <w:sz w:val="24"/>
          <w:szCs w:val="24"/>
        </w:rPr>
      </w:pPr>
      <w:r w:rsidRPr="00421C30">
        <w:rPr>
          <w:b/>
          <w:sz w:val="24"/>
          <w:szCs w:val="24"/>
        </w:rPr>
        <w:t>albowiem obszar</w:t>
      </w:r>
      <w:r w:rsidR="000A0FC0" w:rsidRPr="00421C30">
        <w:rPr>
          <w:b/>
          <w:sz w:val="24"/>
          <w:szCs w:val="24"/>
        </w:rPr>
        <w:t xml:space="preserve">, na którym położone są przedmiotowe </w:t>
      </w:r>
      <w:r w:rsidRPr="00421C30">
        <w:rPr>
          <w:b/>
          <w:sz w:val="24"/>
          <w:szCs w:val="24"/>
        </w:rPr>
        <w:t xml:space="preserve">nieruchomości objęty został </w:t>
      </w:r>
      <w:r w:rsidRPr="00421C30">
        <w:rPr>
          <w:b/>
          <w:i/>
          <w:sz w:val="24"/>
          <w:szCs w:val="24"/>
        </w:rPr>
        <w:t xml:space="preserve">Umową </w:t>
      </w:r>
      <w:r w:rsidR="00ED51AD">
        <w:rPr>
          <w:b/>
          <w:i/>
          <w:sz w:val="24"/>
          <w:szCs w:val="24"/>
        </w:rPr>
        <w:t xml:space="preserve">               </w:t>
      </w:r>
      <w:r w:rsidRPr="00421C30">
        <w:rPr>
          <w:b/>
          <w:i/>
          <w:sz w:val="24"/>
          <w:szCs w:val="24"/>
        </w:rPr>
        <w:t xml:space="preserve">Nr WP-II-D.433.1.25.2018 z dnia 19 lipca 2018 r. o dofinansowanie w formie zaliczki i refundacji Projektu „Uzbrojenie terenów inwestycyjnych „Grębocin nad Strugą” w Toruniu” </w:t>
      </w:r>
      <w:r w:rsidR="00ED51AD">
        <w:rPr>
          <w:b/>
          <w:i/>
          <w:sz w:val="24"/>
          <w:szCs w:val="24"/>
        </w:rPr>
        <w:t xml:space="preserve">                                    </w:t>
      </w:r>
      <w:r w:rsidRPr="00421C30">
        <w:rPr>
          <w:b/>
          <w:i/>
          <w:sz w:val="24"/>
          <w:szCs w:val="24"/>
        </w:rPr>
        <w:t>nr RPKP.01.04.03-04-0003/17 współfinansowanego z Europejskiego Funduszu Rozwoju Regionalnego w ramach Osi Priorytetowej 1. Wzmocnienie innowacyjności i konkurencyjności gospodarki regionu Działania 1.4. Wsparcie rozwoju i przedsiębiorczości Poddziałania 1.4.3 Rozwój infrastruktury na rzecz rozwoju gospodarczego Regionalnego Programu Operacyjnego Województwa Kujawsko-Pomorskiego na lata 2014-2020</w:t>
      </w:r>
      <w:r w:rsidR="00324505" w:rsidRPr="002116FF">
        <w:rPr>
          <w:b/>
          <w:i/>
          <w:sz w:val="24"/>
          <w:szCs w:val="24"/>
        </w:rPr>
        <w:t>,</w:t>
      </w:r>
      <w:r w:rsidR="0066457C">
        <w:rPr>
          <w:b/>
          <w:i/>
          <w:sz w:val="24"/>
          <w:szCs w:val="24"/>
        </w:rPr>
        <w:t xml:space="preserve"> </w:t>
      </w:r>
      <w:r w:rsidR="00045459" w:rsidRPr="00045459">
        <w:rPr>
          <w:b/>
          <w:sz w:val="24"/>
          <w:szCs w:val="24"/>
        </w:rPr>
        <w:t xml:space="preserve">i </w:t>
      </w:r>
      <w:r w:rsidR="00045459">
        <w:rPr>
          <w:b/>
          <w:sz w:val="24"/>
          <w:szCs w:val="24"/>
        </w:rPr>
        <w:t>zgodą</w:t>
      </w:r>
      <w:r w:rsidR="00045459" w:rsidRPr="0066457C">
        <w:rPr>
          <w:b/>
          <w:sz w:val="24"/>
          <w:szCs w:val="24"/>
        </w:rPr>
        <w:t xml:space="preserve"> na ograniczenie wartości docelowej wskaźnika „Wzrost zatrudnienia we wspieranych przedsiębiorstwach (CI 8) [EPC]” do poziomu 50,00 EPC </w:t>
      </w:r>
      <w:r w:rsidR="006A318A">
        <w:rPr>
          <w:b/>
          <w:sz w:val="24"/>
          <w:szCs w:val="24"/>
        </w:rPr>
        <w:t xml:space="preserve">(ekwiwalent pełnego czasu pracy) </w:t>
      </w:r>
      <w:r w:rsidR="00045459" w:rsidRPr="0066457C">
        <w:rPr>
          <w:b/>
          <w:sz w:val="24"/>
          <w:szCs w:val="24"/>
        </w:rPr>
        <w:t>w roku 2024, bez konkretnych założeń, co do etatów w poszczególnych l</w:t>
      </w:r>
      <w:r w:rsidR="00045459">
        <w:rPr>
          <w:b/>
          <w:sz w:val="24"/>
          <w:szCs w:val="24"/>
        </w:rPr>
        <w:t>atach okresu trwałości projektu, wyrażoną w</w:t>
      </w:r>
      <w:r w:rsidR="0066457C" w:rsidRPr="0066457C">
        <w:rPr>
          <w:b/>
          <w:sz w:val="24"/>
          <w:szCs w:val="24"/>
        </w:rPr>
        <w:t xml:space="preserve"> p</w:t>
      </w:r>
      <w:r w:rsidR="001407A9">
        <w:rPr>
          <w:b/>
          <w:sz w:val="24"/>
          <w:szCs w:val="24"/>
        </w:rPr>
        <w:t>i</w:t>
      </w:r>
      <w:r w:rsidR="00045459">
        <w:rPr>
          <w:b/>
          <w:sz w:val="24"/>
          <w:szCs w:val="24"/>
        </w:rPr>
        <w:t>śmie</w:t>
      </w:r>
      <w:r w:rsidR="0066457C" w:rsidRPr="0066457C">
        <w:rPr>
          <w:b/>
          <w:sz w:val="24"/>
          <w:szCs w:val="24"/>
        </w:rPr>
        <w:t xml:space="preserve"> z dnia 19.10.2020 r. o sygn. WP-II-D.433.1.25.2018 Zarządu Województwa Kujawsko-Pomorskiego pełniącego funkcję Instytucji Zarządzającej Regionalnym Programem Operacyjnym Województwa Kujawsk</w:t>
      </w:r>
      <w:r w:rsidR="00045459">
        <w:rPr>
          <w:b/>
          <w:sz w:val="24"/>
          <w:szCs w:val="24"/>
        </w:rPr>
        <w:t>o-Pomorskiego na lata 2014-2020.</w:t>
      </w:r>
    </w:p>
    <w:p w:rsidR="00072DF9" w:rsidRDefault="00465DC8" w:rsidP="0009067E">
      <w:pPr>
        <w:spacing w:before="120" w:after="120"/>
        <w:ind w:firstLine="708"/>
        <w:jc w:val="both"/>
        <w:rPr>
          <w:sz w:val="24"/>
          <w:szCs w:val="24"/>
        </w:rPr>
      </w:pPr>
      <w:r>
        <w:rPr>
          <w:sz w:val="24"/>
          <w:szCs w:val="24"/>
        </w:rPr>
        <w:t>2</w:t>
      </w:r>
      <w:r w:rsidR="00A240DC">
        <w:rPr>
          <w:sz w:val="24"/>
          <w:szCs w:val="24"/>
        </w:rPr>
        <w:t xml:space="preserve">. </w:t>
      </w:r>
      <w:r w:rsidR="00072DF9" w:rsidRPr="00072DF9">
        <w:rPr>
          <w:sz w:val="24"/>
          <w:szCs w:val="24"/>
        </w:rPr>
        <w:t xml:space="preserve">Wskaźnik EPC (ekwiwalent pełnego czasu pracy) to liczba nowych miejsc pracy </w:t>
      </w:r>
      <w:r w:rsidR="00C80DBC">
        <w:rPr>
          <w:sz w:val="24"/>
          <w:szCs w:val="24"/>
        </w:rPr>
        <w:t xml:space="preserve">brutto </w:t>
      </w:r>
      <w:r w:rsidR="00072DF9" w:rsidRPr="00072DF9">
        <w:rPr>
          <w:sz w:val="24"/>
          <w:szCs w:val="24"/>
        </w:rPr>
        <w:t>w przedsiębiorstwie w przeliczeniu na pełne etaty</w:t>
      </w:r>
      <w:r w:rsidR="00C80DBC">
        <w:rPr>
          <w:sz w:val="24"/>
          <w:szCs w:val="24"/>
        </w:rPr>
        <w:t xml:space="preserve"> EPC</w:t>
      </w:r>
      <w:r w:rsidR="006A318A">
        <w:rPr>
          <w:sz w:val="24"/>
          <w:szCs w:val="24"/>
        </w:rPr>
        <w:t>.</w:t>
      </w:r>
      <w:r w:rsidR="00072DF9" w:rsidRPr="00072DF9">
        <w:rPr>
          <w:sz w:val="24"/>
          <w:szCs w:val="24"/>
        </w:rPr>
        <w:t xml:space="preserve"> </w:t>
      </w:r>
      <w:r w:rsidR="00C80DBC">
        <w:rPr>
          <w:sz w:val="24"/>
          <w:szCs w:val="24"/>
        </w:rPr>
        <w:t xml:space="preserve">Jest to wskaźnik „przed-po”, który </w:t>
      </w:r>
      <w:r w:rsidR="006A318A">
        <w:rPr>
          <w:sz w:val="24"/>
          <w:szCs w:val="24"/>
        </w:rPr>
        <w:t xml:space="preserve">mierzy </w:t>
      </w:r>
      <w:r w:rsidR="00C80DBC">
        <w:rPr>
          <w:sz w:val="24"/>
          <w:szCs w:val="24"/>
        </w:rPr>
        <w:t xml:space="preserve">część wzrostu zatrudnienia. </w:t>
      </w:r>
      <w:r w:rsidR="00072DF9" w:rsidRPr="00072DF9">
        <w:rPr>
          <w:sz w:val="24"/>
          <w:szCs w:val="24"/>
        </w:rPr>
        <w:t xml:space="preserve">Stanowiska muszą </w:t>
      </w:r>
      <w:r w:rsidR="00C80DBC">
        <w:rPr>
          <w:sz w:val="24"/>
          <w:szCs w:val="24"/>
        </w:rPr>
        <w:t xml:space="preserve">być wypełnione i </w:t>
      </w:r>
      <w:r w:rsidR="00072DF9" w:rsidRPr="00072DF9">
        <w:rPr>
          <w:sz w:val="24"/>
          <w:szCs w:val="24"/>
        </w:rPr>
        <w:t xml:space="preserve">zwiększać ogólną liczbę miejsc pracy w przedsiębiorstwie. Jeśli łączne zatrudnienie w przedsiębiorstwie nie zwiększa się – wartość wskaźnika wynosi zero – jest on wówczas traktowany jako wyrównanie, nie wzrost. Chronione miejsca pracy </w:t>
      </w:r>
      <w:r w:rsidR="00C80DBC">
        <w:rPr>
          <w:sz w:val="24"/>
          <w:szCs w:val="24"/>
        </w:rPr>
        <w:t xml:space="preserve">itp. </w:t>
      </w:r>
      <w:r w:rsidR="00072DF9" w:rsidRPr="00072DF9">
        <w:rPr>
          <w:sz w:val="24"/>
          <w:szCs w:val="24"/>
        </w:rPr>
        <w:t xml:space="preserve">również nie są wliczane. </w:t>
      </w:r>
      <w:r w:rsidR="00EF75D8">
        <w:rPr>
          <w:sz w:val="24"/>
          <w:szCs w:val="24"/>
        </w:rPr>
        <w:t xml:space="preserve">Wskaźnik ten mierzy liczbę miejsc pracy utworzonych w przedsiębiorstwie ulokowanym na przedmiotowym terenie inwestycyjnym. </w:t>
      </w:r>
      <w:r w:rsidR="00072DF9" w:rsidRPr="00072DF9">
        <w:rPr>
          <w:sz w:val="24"/>
          <w:szCs w:val="24"/>
        </w:rPr>
        <w:t xml:space="preserve">Nie uwzględnia się miejsc pracy przeniesionych z innych zakładów danego przedsiębiorstwa.   </w:t>
      </w:r>
    </w:p>
    <w:p w:rsidR="00B61F22" w:rsidRDefault="00072DF9" w:rsidP="0009067E">
      <w:pPr>
        <w:spacing w:before="120" w:after="120"/>
        <w:ind w:firstLine="708"/>
        <w:jc w:val="both"/>
        <w:rPr>
          <w:sz w:val="24"/>
          <w:szCs w:val="24"/>
        </w:rPr>
      </w:pPr>
      <w:r>
        <w:rPr>
          <w:sz w:val="24"/>
          <w:szCs w:val="24"/>
        </w:rPr>
        <w:t xml:space="preserve">3. </w:t>
      </w:r>
      <w:r w:rsidR="000A2E85">
        <w:rPr>
          <w:sz w:val="24"/>
          <w:szCs w:val="24"/>
        </w:rPr>
        <w:t xml:space="preserve">Dla potrzeb niniejszego postępowania przetargowego </w:t>
      </w:r>
      <w:r w:rsidR="00045459">
        <w:rPr>
          <w:sz w:val="24"/>
          <w:szCs w:val="24"/>
        </w:rPr>
        <w:t xml:space="preserve">oraz określenia statusu przedsiębiorcy jako MŚP, </w:t>
      </w:r>
      <w:r w:rsidR="000A2E85">
        <w:rPr>
          <w:sz w:val="24"/>
          <w:szCs w:val="24"/>
        </w:rPr>
        <w:t xml:space="preserve">zastosowanie znajduje definicja przedsiębiorstwa zawarta </w:t>
      </w:r>
      <w:r w:rsidR="00864797">
        <w:rPr>
          <w:sz w:val="24"/>
          <w:szCs w:val="24"/>
        </w:rPr>
        <w:t>w</w:t>
      </w:r>
      <w:r w:rsidR="001B26D0">
        <w:rPr>
          <w:sz w:val="24"/>
          <w:szCs w:val="24"/>
        </w:rPr>
        <w:t xml:space="preserve"> Za</w:t>
      </w:r>
      <w:r w:rsidR="00864797">
        <w:rPr>
          <w:sz w:val="24"/>
          <w:szCs w:val="24"/>
        </w:rPr>
        <w:t xml:space="preserve">łączniku </w:t>
      </w:r>
      <w:r w:rsidR="001B26D0">
        <w:rPr>
          <w:sz w:val="24"/>
          <w:szCs w:val="24"/>
        </w:rPr>
        <w:t>N</w:t>
      </w:r>
      <w:r w:rsidR="00864797">
        <w:rPr>
          <w:sz w:val="24"/>
          <w:szCs w:val="24"/>
        </w:rPr>
        <w:t xml:space="preserve">r 1 do </w:t>
      </w:r>
      <w:r w:rsidR="00864797" w:rsidRPr="00864797">
        <w:rPr>
          <w:sz w:val="24"/>
          <w:szCs w:val="24"/>
        </w:rPr>
        <w:t xml:space="preserve">Rozporządzenia Komisji (UE) </w:t>
      </w:r>
      <w:r w:rsidR="001B26D0">
        <w:rPr>
          <w:sz w:val="24"/>
          <w:szCs w:val="24"/>
        </w:rPr>
        <w:t>N</w:t>
      </w:r>
      <w:r w:rsidR="00864797" w:rsidRPr="00864797">
        <w:rPr>
          <w:sz w:val="24"/>
          <w:szCs w:val="24"/>
        </w:rPr>
        <w:t>r 651/2014</w:t>
      </w:r>
      <w:r w:rsidR="00B61F22">
        <w:rPr>
          <w:sz w:val="24"/>
          <w:szCs w:val="24"/>
        </w:rPr>
        <w:t xml:space="preserve">, </w:t>
      </w:r>
      <w:r w:rsidR="00864797">
        <w:rPr>
          <w:sz w:val="24"/>
          <w:szCs w:val="24"/>
        </w:rPr>
        <w:t xml:space="preserve">określająca, iż za przedsiębiorstwo uważa się podmiot prowadzący działalność gospodarczą bez względu na jego formę prawną, w szczególności osoby prowadzące działalność na własny rachunek oraz firmy rodzinne zajmujące się rzemiosłem lub inną działalnością, a także spółki lub stowarzyszenia prowadzące regularną działalność gospodarczą, </w:t>
      </w:r>
      <w:r w:rsidR="00B61F22">
        <w:rPr>
          <w:sz w:val="24"/>
          <w:szCs w:val="24"/>
        </w:rPr>
        <w:t>któr</w:t>
      </w:r>
      <w:r w:rsidR="00864797">
        <w:rPr>
          <w:sz w:val="24"/>
          <w:szCs w:val="24"/>
        </w:rPr>
        <w:t>e</w:t>
      </w:r>
      <w:r w:rsidR="00B61F22">
        <w:rPr>
          <w:sz w:val="24"/>
          <w:szCs w:val="24"/>
        </w:rPr>
        <w:t xml:space="preserve"> </w:t>
      </w:r>
      <w:r w:rsidR="00864797">
        <w:rPr>
          <w:sz w:val="24"/>
          <w:szCs w:val="24"/>
        </w:rPr>
        <w:t>nale</w:t>
      </w:r>
      <w:r w:rsidR="001B26D0">
        <w:rPr>
          <w:sz w:val="24"/>
          <w:szCs w:val="24"/>
        </w:rPr>
        <w:t>żą</w:t>
      </w:r>
      <w:r w:rsidR="00864797">
        <w:rPr>
          <w:sz w:val="24"/>
          <w:szCs w:val="24"/>
        </w:rPr>
        <w:t xml:space="preserve"> do jednej z poniżej wymienionych kategorii</w:t>
      </w:r>
      <w:r w:rsidR="00B61F22">
        <w:rPr>
          <w:sz w:val="24"/>
          <w:szCs w:val="24"/>
        </w:rPr>
        <w:t>:</w:t>
      </w:r>
    </w:p>
    <w:p w:rsidR="00B61F22" w:rsidRPr="00B61F22" w:rsidRDefault="00B61F22" w:rsidP="00127B61">
      <w:pPr>
        <w:pStyle w:val="Akapitzlist"/>
        <w:numPr>
          <w:ilvl w:val="0"/>
          <w:numId w:val="7"/>
        </w:numPr>
        <w:spacing w:before="120" w:after="120"/>
        <w:jc w:val="both"/>
        <w:rPr>
          <w:sz w:val="24"/>
          <w:szCs w:val="24"/>
        </w:rPr>
      </w:pPr>
      <w:r w:rsidRPr="0023569C">
        <w:rPr>
          <w:b/>
          <w:sz w:val="24"/>
          <w:szCs w:val="24"/>
        </w:rPr>
        <w:t xml:space="preserve">mikroprzedsiębiorcą </w:t>
      </w:r>
      <w:r w:rsidRPr="00B61F22">
        <w:rPr>
          <w:sz w:val="24"/>
          <w:szCs w:val="24"/>
        </w:rPr>
        <w:t>jest przedsiębiorca, który w co najmniej jednym roku z dwóch ostatnich lat obrotowych spełniał łącznie następujące warunki:</w:t>
      </w:r>
    </w:p>
    <w:p w:rsidR="00B61F22" w:rsidRDefault="00B61F22" w:rsidP="00127B61">
      <w:pPr>
        <w:pStyle w:val="Akapitzlist"/>
        <w:numPr>
          <w:ilvl w:val="0"/>
          <w:numId w:val="8"/>
        </w:numPr>
        <w:spacing w:before="120" w:after="120"/>
        <w:jc w:val="both"/>
        <w:rPr>
          <w:sz w:val="24"/>
          <w:szCs w:val="24"/>
        </w:rPr>
      </w:pPr>
      <w:r w:rsidRPr="00B61F22">
        <w:rPr>
          <w:sz w:val="24"/>
          <w:szCs w:val="24"/>
        </w:rPr>
        <w:t>zatrudniał średniorocznie mniej niż 10 pracowników oraz</w:t>
      </w:r>
      <w:r w:rsidR="002116FF">
        <w:rPr>
          <w:sz w:val="24"/>
          <w:szCs w:val="24"/>
        </w:rPr>
        <w:t>,</w:t>
      </w:r>
    </w:p>
    <w:p w:rsidR="00B61F22" w:rsidRPr="00B61F22" w:rsidRDefault="00B61F22" w:rsidP="00127B61">
      <w:pPr>
        <w:pStyle w:val="Akapitzlist"/>
        <w:numPr>
          <w:ilvl w:val="0"/>
          <w:numId w:val="8"/>
        </w:numPr>
        <w:spacing w:before="120" w:after="120"/>
        <w:jc w:val="both"/>
        <w:rPr>
          <w:sz w:val="24"/>
          <w:szCs w:val="24"/>
        </w:rPr>
      </w:pPr>
      <w:r w:rsidRPr="00B61F22">
        <w:rPr>
          <w:sz w:val="24"/>
          <w:szCs w:val="24"/>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B61F22" w:rsidRPr="00B61F22" w:rsidRDefault="00B61F22" w:rsidP="00127B61">
      <w:pPr>
        <w:pStyle w:val="Akapitzlist"/>
        <w:numPr>
          <w:ilvl w:val="0"/>
          <w:numId w:val="7"/>
        </w:numPr>
        <w:spacing w:before="120" w:after="120"/>
        <w:jc w:val="both"/>
        <w:rPr>
          <w:sz w:val="24"/>
          <w:szCs w:val="24"/>
        </w:rPr>
      </w:pPr>
      <w:r w:rsidRPr="0023569C">
        <w:rPr>
          <w:b/>
          <w:sz w:val="24"/>
          <w:szCs w:val="24"/>
        </w:rPr>
        <w:t>małym przedsiębiorcą</w:t>
      </w:r>
      <w:r>
        <w:rPr>
          <w:sz w:val="24"/>
          <w:szCs w:val="24"/>
        </w:rPr>
        <w:t xml:space="preserve"> jest</w:t>
      </w:r>
      <w:r w:rsidRPr="00B61F22">
        <w:rPr>
          <w:sz w:val="24"/>
          <w:szCs w:val="24"/>
        </w:rPr>
        <w:t xml:space="preserve"> przedsiębiorc</w:t>
      </w:r>
      <w:r>
        <w:rPr>
          <w:sz w:val="24"/>
          <w:szCs w:val="24"/>
        </w:rPr>
        <w:t>a</w:t>
      </w:r>
      <w:r w:rsidRPr="00B61F22">
        <w:rPr>
          <w:sz w:val="24"/>
          <w:szCs w:val="24"/>
        </w:rPr>
        <w:t>, który w co najmniej jednym roku z dwóch ostatnich lat obrotowych spełniał łącznie następujące warunki:</w:t>
      </w:r>
    </w:p>
    <w:p w:rsidR="00B61F22" w:rsidRDefault="00B61F22" w:rsidP="00127B61">
      <w:pPr>
        <w:pStyle w:val="Akapitzlist"/>
        <w:numPr>
          <w:ilvl w:val="0"/>
          <w:numId w:val="9"/>
        </w:numPr>
        <w:spacing w:before="120" w:after="120"/>
        <w:jc w:val="both"/>
        <w:rPr>
          <w:sz w:val="24"/>
          <w:szCs w:val="24"/>
        </w:rPr>
      </w:pPr>
      <w:r w:rsidRPr="00B61F22">
        <w:rPr>
          <w:sz w:val="24"/>
          <w:szCs w:val="24"/>
        </w:rPr>
        <w:t>zatrudniał średniorocznie mniej niż 50 pracowników oraz</w:t>
      </w:r>
      <w:r w:rsidR="002116FF">
        <w:rPr>
          <w:sz w:val="24"/>
          <w:szCs w:val="24"/>
        </w:rPr>
        <w:t>,</w:t>
      </w:r>
    </w:p>
    <w:p w:rsidR="00B61F22" w:rsidRPr="00B61F22" w:rsidRDefault="00B61F22" w:rsidP="00127B61">
      <w:pPr>
        <w:pStyle w:val="Akapitzlist"/>
        <w:numPr>
          <w:ilvl w:val="0"/>
          <w:numId w:val="9"/>
        </w:numPr>
        <w:spacing w:before="120" w:after="120"/>
        <w:jc w:val="both"/>
        <w:rPr>
          <w:sz w:val="24"/>
          <w:szCs w:val="24"/>
        </w:rPr>
      </w:pPr>
      <w:r w:rsidRPr="00B61F22">
        <w:rPr>
          <w:sz w:val="24"/>
          <w:szCs w:val="24"/>
        </w:rPr>
        <w:t xml:space="preserve">osiągnął roczny obrót netto ze sprzedaży towarów, wyrobów i usług oraz z operacji finansowych nieprzekraczający równowartości w złotych 10 milionów euro, lub </w:t>
      </w:r>
      <w:r w:rsidRPr="00B61F22">
        <w:rPr>
          <w:sz w:val="24"/>
          <w:szCs w:val="24"/>
        </w:rPr>
        <w:lastRenderedPageBreak/>
        <w:t>sumy aktywów jego bilansu sporządzonego na koniec jednego z tych lat nie przekroczyły równowartości w złotych 10 milionów euro</w:t>
      </w:r>
      <w:r w:rsidR="0023569C">
        <w:rPr>
          <w:sz w:val="24"/>
          <w:szCs w:val="24"/>
        </w:rPr>
        <w:t>,</w:t>
      </w:r>
    </w:p>
    <w:p w:rsidR="00B61F22" w:rsidRPr="00B61F22" w:rsidRDefault="00B61F22" w:rsidP="00B61F22">
      <w:pPr>
        <w:spacing w:before="120" w:after="120"/>
        <w:ind w:left="708" w:firstLine="708"/>
        <w:jc w:val="both"/>
        <w:rPr>
          <w:sz w:val="24"/>
          <w:szCs w:val="24"/>
        </w:rPr>
      </w:pPr>
      <w:r w:rsidRPr="00B61F22">
        <w:rPr>
          <w:sz w:val="24"/>
          <w:szCs w:val="24"/>
        </w:rPr>
        <w:t>- i który nie jest mikroprzedsiębiorcą;</w:t>
      </w:r>
    </w:p>
    <w:p w:rsidR="00B61F22" w:rsidRPr="00B61F22" w:rsidRDefault="00B61F22" w:rsidP="00127B61">
      <w:pPr>
        <w:pStyle w:val="Akapitzlist"/>
        <w:numPr>
          <w:ilvl w:val="0"/>
          <w:numId w:val="7"/>
        </w:numPr>
        <w:spacing w:before="120" w:after="120"/>
        <w:jc w:val="both"/>
        <w:rPr>
          <w:sz w:val="24"/>
          <w:szCs w:val="24"/>
        </w:rPr>
      </w:pPr>
      <w:r w:rsidRPr="0023569C">
        <w:rPr>
          <w:b/>
          <w:sz w:val="24"/>
          <w:szCs w:val="24"/>
        </w:rPr>
        <w:t>średni</w:t>
      </w:r>
      <w:r w:rsidR="00555881">
        <w:rPr>
          <w:b/>
          <w:sz w:val="24"/>
          <w:szCs w:val="24"/>
        </w:rPr>
        <w:t>m</w:t>
      </w:r>
      <w:r w:rsidRPr="0023569C">
        <w:rPr>
          <w:b/>
          <w:sz w:val="24"/>
          <w:szCs w:val="24"/>
        </w:rPr>
        <w:t xml:space="preserve"> przedsiębiorc</w:t>
      </w:r>
      <w:r w:rsidR="00555881">
        <w:rPr>
          <w:b/>
          <w:sz w:val="24"/>
          <w:szCs w:val="24"/>
        </w:rPr>
        <w:t xml:space="preserve">ą </w:t>
      </w:r>
      <w:r w:rsidR="00555881" w:rsidRPr="00555881">
        <w:rPr>
          <w:sz w:val="24"/>
          <w:szCs w:val="24"/>
        </w:rPr>
        <w:t>jest</w:t>
      </w:r>
      <w:r w:rsidR="00555881">
        <w:rPr>
          <w:b/>
          <w:sz w:val="24"/>
          <w:szCs w:val="24"/>
        </w:rPr>
        <w:t xml:space="preserve"> </w:t>
      </w:r>
      <w:r w:rsidRPr="00B61F22">
        <w:rPr>
          <w:sz w:val="24"/>
          <w:szCs w:val="24"/>
        </w:rPr>
        <w:t>przedsiębiorc</w:t>
      </w:r>
      <w:r w:rsidR="00555881">
        <w:rPr>
          <w:sz w:val="24"/>
          <w:szCs w:val="24"/>
        </w:rPr>
        <w:t>a</w:t>
      </w:r>
      <w:r w:rsidRPr="00B61F22">
        <w:rPr>
          <w:sz w:val="24"/>
          <w:szCs w:val="24"/>
        </w:rPr>
        <w:t>, który w co najmniej jednym roku z dwóch ostatnich lat obrotowych spełniał łącznie następujące warunki:</w:t>
      </w:r>
    </w:p>
    <w:p w:rsidR="0023569C" w:rsidRDefault="00B61F22" w:rsidP="00127B61">
      <w:pPr>
        <w:pStyle w:val="Akapitzlist"/>
        <w:numPr>
          <w:ilvl w:val="0"/>
          <w:numId w:val="10"/>
        </w:numPr>
        <w:spacing w:before="120" w:after="120"/>
        <w:jc w:val="both"/>
        <w:rPr>
          <w:sz w:val="24"/>
          <w:szCs w:val="24"/>
        </w:rPr>
      </w:pPr>
      <w:r w:rsidRPr="00B61F22">
        <w:rPr>
          <w:sz w:val="24"/>
          <w:szCs w:val="24"/>
        </w:rPr>
        <w:t>zatrudniał średniorocznie mniej niż 250 pracowników oraz</w:t>
      </w:r>
      <w:r w:rsidR="002116FF">
        <w:rPr>
          <w:sz w:val="24"/>
          <w:szCs w:val="24"/>
        </w:rPr>
        <w:t>,</w:t>
      </w:r>
    </w:p>
    <w:p w:rsidR="00B61F22" w:rsidRPr="0023569C" w:rsidRDefault="00B61F22" w:rsidP="00127B61">
      <w:pPr>
        <w:pStyle w:val="Akapitzlist"/>
        <w:numPr>
          <w:ilvl w:val="0"/>
          <w:numId w:val="10"/>
        </w:numPr>
        <w:spacing w:before="120" w:after="120"/>
        <w:jc w:val="both"/>
        <w:rPr>
          <w:sz w:val="24"/>
          <w:szCs w:val="24"/>
        </w:rPr>
      </w:pPr>
      <w:r w:rsidRPr="0023569C">
        <w:rPr>
          <w:sz w:val="24"/>
          <w:szCs w:val="24"/>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r w:rsidR="0023569C">
        <w:rPr>
          <w:sz w:val="24"/>
          <w:szCs w:val="24"/>
        </w:rPr>
        <w:t>,</w:t>
      </w:r>
    </w:p>
    <w:p w:rsidR="00B61F22" w:rsidRDefault="00B61F22" w:rsidP="0023569C">
      <w:pPr>
        <w:spacing w:before="120" w:after="120"/>
        <w:ind w:left="708" w:firstLine="708"/>
        <w:jc w:val="both"/>
        <w:rPr>
          <w:sz w:val="24"/>
          <w:szCs w:val="24"/>
        </w:rPr>
      </w:pPr>
      <w:r w:rsidRPr="00B61F22">
        <w:rPr>
          <w:sz w:val="24"/>
          <w:szCs w:val="24"/>
        </w:rPr>
        <w:t>- i który nie jest mikroprzedsiębiorcą ani małym przedsiębiorcą;</w:t>
      </w:r>
    </w:p>
    <w:p w:rsidR="00465DC8" w:rsidRDefault="00465DC8" w:rsidP="0023569C">
      <w:pPr>
        <w:spacing w:before="120" w:after="120"/>
        <w:jc w:val="both"/>
        <w:rPr>
          <w:sz w:val="24"/>
          <w:szCs w:val="24"/>
        </w:rPr>
      </w:pPr>
      <w:r>
        <w:rPr>
          <w:sz w:val="24"/>
          <w:szCs w:val="24"/>
        </w:rPr>
        <w:t xml:space="preserve">W poniższej tabeli </w:t>
      </w:r>
      <w:r w:rsidR="0023569C">
        <w:rPr>
          <w:sz w:val="24"/>
          <w:szCs w:val="24"/>
        </w:rPr>
        <w:t xml:space="preserve">zebrano i przedstawiono ww. </w:t>
      </w:r>
      <w:r w:rsidR="00614794">
        <w:rPr>
          <w:sz w:val="24"/>
          <w:szCs w:val="24"/>
        </w:rPr>
        <w:t xml:space="preserve">kryteria dla poszczególnych </w:t>
      </w:r>
      <w:r>
        <w:rPr>
          <w:sz w:val="24"/>
          <w:szCs w:val="24"/>
        </w:rPr>
        <w:t>kategori</w:t>
      </w:r>
      <w:r w:rsidR="00614794">
        <w:rPr>
          <w:sz w:val="24"/>
          <w:szCs w:val="24"/>
        </w:rPr>
        <w:t>i</w:t>
      </w:r>
      <w:r>
        <w:rPr>
          <w:sz w:val="24"/>
          <w:szCs w:val="24"/>
        </w:rPr>
        <w:t xml:space="preserve"> MŚP:</w:t>
      </w:r>
    </w:p>
    <w:tbl>
      <w:tblPr>
        <w:tblStyle w:val="Tabela-Siatka"/>
        <w:tblW w:w="0" w:type="auto"/>
        <w:tblInd w:w="250" w:type="dxa"/>
        <w:tblLook w:val="04A0" w:firstRow="1" w:lastRow="0" w:firstColumn="1" w:lastColumn="0" w:noHBand="0" w:noVBand="1"/>
      </w:tblPr>
      <w:tblGrid>
        <w:gridCol w:w="3293"/>
        <w:gridCol w:w="1936"/>
        <w:gridCol w:w="1902"/>
        <w:gridCol w:w="2359"/>
      </w:tblGrid>
      <w:tr w:rsidR="00465DC8" w:rsidTr="00555881">
        <w:tc>
          <w:tcPr>
            <w:tcW w:w="3402" w:type="dxa"/>
            <w:shd w:val="clear" w:color="auto" w:fill="D9D9D9" w:themeFill="background1" w:themeFillShade="D9"/>
            <w:vAlign w:val="center"/>
          </w:tcPr>
          <w:p w:rsidR="00465DC8" w:rsidRPr="00BD0B71" w:rsidRDefault="00465DC8" w:rsidP="004E49A9">
            <w:pPr>
              <w:jc w:val="center"/>
              <w:rPr>
                <w:b/>
              </w:rPr>
            </w:pPr>
            <w:r w:rsidRPr="00BD0B71">
              <w:rPr>
                <w:b/>
              </w:rPr>
              <w:t>Kategoria przedsiębiorstwa</w:t>
            </w:r>
          </w:p>
        </w:tc>
        <w:tc>
          <w:tcPr>
            <w:tcW w:w="1985" w:type="dxa"/>
            <w:shd w:val="clear" w:color="auto" w:fill="D9D9D9" w:themeFill="background1" w:themeFillShade="D9"/>
            <w:vAlign w:val="center"/>
          </w:tcPr>
          <w:p w:rsidR="00465DC8" w:rsidRPr="00BD0B71" w:rsidRDefault="00465DC8" w:rsidP="004E49A9">
            <w:pPr>
              <w:jc w:val="center"/>
              <w:rPr>
                <w:b/>
              </w:rPr>
            </w:pPr>
            <w:r w:rsidRPr="00BD0B71">
              <w:rPr>
                <w:b/>
              </w:rPr>
              <w:t>Liczba osób zatrudnionych (RJR)</w:t>
            </w:r>
          </w:p>
        </w:tc>
        <w:tc>
          <w:tcPr>
            <w:tcW w:w="2010" w:type="dxa"/>
            <w:shd w:val="clear" w:color="auto" w:fill="D9D9D9" w:themeFill="background1" w:themeFillShade="D9"/>
            <w:vAlign w:val="center"/>
          </w:tcPr>
          <w:p w:rsidR="00465DC8" w:rsidRPr="00BD0B71" w:rsidRDefault="00465DC8" w:rsidP="004E49A9">
            <w:pPr>
              <w:jc w:val="center"/>
              <w:rPr>
                <w:b/>
              </w:rPr>
            </w:pPr>
            <w:r w:rsidRPr="00BD0B71">
              <w:rPr>
                <w:b/>
              </w:rPr>
              <w:t>Roczny obrót</w:t>
            </w:r>
          </w:p>
        </w:tc>
        <w:tc>
          <w:tcPr>
            <w:tcW w:w="2489" w:type="dxa"/>
            <w:shd w:val="clear" w:color="auto" w:fill="D9D9D9" w:themeFill="background1" w:themeFillShade="D9"/>
            <w:vAlign w:val="center"/>
          </w:tcPr>
          <w:p w:rsidR="00465DC8" w:rsidRPr="00BD0B71" w:rsidRDefault="00465DC8" w:rsidP="004E49A9">
            <w:pPr>
              <w:jc w:val="center"/>
              <w:rPr>
                <w:b/>
              </w:rPr>
            </w:pPr>
            <w:r w:rsidRPr="00BD0B71">
              <w:rPr>
                <w:b/>
              </w:rPr>
              <w:t>Całkowity bilans roczny</w:t>
            </w:r>
          </w:p>
        </w:tc>
      </w:tr>
      <w:tr w:rsidR="00465DC8" w:rsidTr="0023569C">
        <w:tc>
          <w:tcPr>
            <w:tcW w:w="3402" w:type="dxa"/>
            <w:vAlign w:val="center"/>
          </w:tcPr>
          <w:p w:rsidR="00465DC8" w:rsidRPr="00BD0B71" w:rsidRDefault="00465DC8" w:rsidP="0023569C">
            <w:pPr>
              <w:rPr>
                <w:b/>
              </w:rPr>
            </w:pPr>
            <w:r w:rsidRPr="00BD0B71">
              <w:rPr>
                <w:b/>
              </w:rPr>
              <w:t>Mikroprzedsiębiorstwo</w:t>
            </w:r>
          </w:p>
        </w:tc>
        <w:tc>
          <w:tcPr>
            <w:tcW w:w="1985" w:type="dxa"/>
            <w:vAlign w:val="center"/>
          </w:tcPr>
          <w:p w:rsidR="00465DC8" w:rsidRPr="00BD0B71" w:rsidRDefault="00465DC8" w:rsidP="004E49A9">
            <w:pPr>
              <w:jc w:val="center"/>
            </w:pPr>
            <w:r w:rsidRPr="00BD0B71">
              <w:t>Mniej niż 10</w:t>
            </w:r>
          </w:p>
        </w:tc>
        <w:tc>
          <w:tcPr>
            <w:tcW w:w="2010" w:type="dxa"/>
            <w:vAlign w:val="center"/>
          </w:tcPr>
          <w:p w:rsidR="00614794" w:rsidRPr="00BD0B71" w:rsidRDefault="00465DC8" w:rsidP="004E49A9">
            <w:pPr>
              <w:jc w:val="center"/>
            </w:pPr>
            <w:r w:rsidRPr="00BD0B71">
              <w:t xml:space="preserve">Nie więcej niż </w:t>
            </w:r>
          </w:p>
          <w:p w:rsidR="00465DC8" w:rsidRPr="00BD0B71" w:rsidRDefault="004E49A9" w:rsidP="004E49A9">
            <w:pPr>
              <w:jc w:val="center"/>
            </w:pPr>
            <w:r w:rsidRPr="00BD0B71">
              <w:t>2 mln euro</w:t>
            </w:r>
          </w:p>
        </w:tc>
        <w:tc>
          <w:tcPr>
            <w:tcW w:w="2489" w:type="dxa"/>
            <w:vAlign w:val="center"/>
          </w:tcPr>
          <w:p w:rsidR="00614794" w:rsidRPr="00BD0B71" w:rsidRDefault="00465DC8" w:rsidP="004E49A9">
            <w:pPr>
              <w:jc w:val="center"/>
            </w:pPr>
            <w:r w:rsidRPr="00BD0B71">
              <w:t>Nie więcej niż</w:t>
            </w:r>
            <w:r w:rsidR="004E49A9" w:rsidRPr="00BD0B71">
              <w:t xml:space="preserve"> </w:t>
            </w:r>
          </w:p>
          <w:p w:rsidR="00465DC8" w:rsidRPr="00BD0B71" w:rsidRDefault="004E49A9" w:rsidP="004E49A9">
            <w:pPr>
              <w:jc w:val="center"/>
            </w:pPr>
            <w:r w:rsidRPr="00BD0B71">
              <w:t>2 mln euro</w:t>
            </w:r>
          </w:p>
        </w:tc>
      </w:tr>
      <w:tr w:rsidR="00465DC8" w:rsidTr="0023569C">
        <w:tc>
          <w:tcPr>
            <w:tcW w:w="3402" w:type="dxa"/>
            <w:vAlign w:val="center"/>
          </w:tcPr>
          <w:p w:rsidR="00465DC8" w:rsidRPr="00BD0B71" w:rsidRDefault="00465DC8" w:rsidP="0023569C">
            <w:pPr>
              <w:rPr>
                <w:b/>
              </w:rPr>
            </w:pPr>
            <w:r w:rsidRPr="00BD0B71">
              <w:rPr>
                <w:b/>
              </w:rPr>
              <w:t>Małe przedsiębiorstwo</w:t>
            </w:r>
          </w:p>
        </w:tc>
        <w:tc>
          <w:tcPr>
            <w:tcW w:w="1985" w:type="dxa"/>
            <w:vAlign w:val="center"/>
          </w:tcPr>
          <w:p w:rsidR="00465DC8" w:rsidRPr="00BD0B71" w:rsidRDefault="00465DC8" w:rsidP="004E49A9">
            <w:pPr>
              <w:jc w:val="center"/>
            </w:pPr>
            <w:r w:rsidRPr="00BD0B71">
              <w:t>Mniej niż 50</w:t>
            </w:r>
          </w:p>
        </w:tc>
        <w:tc>
          <w:tcPr>
            <w:tcW w:w="2010" w:type="dxa"/>
            <w:vAlign w:val="center"/>
          </w:tcPr>
          <w:p w:rsidR="00614794" w:rsidRPr="00BD0B71" w:rsidRDefault="00465DC8" w:rsidP="004E49A9">
            <w:pPr>
              <w:jc w:val="center"/>
            </w:pPr>
            <w:r w:rsidRPr="00BD0B71">
              <w:t>Nie więcej niż</w:t>
            </w:r>
            <w:r w:rsidR="004E49A9" w:rsidRPr="00BD0B71">
              <w:t xml:space="preserve"> </w:t>
            </w:r>
          </w:p>
          <w:p w:rsidR="00465DC8" w:rsidRPr="00BD0B71" w:rsidRDefault="004E49A9" w:rsidP="004E49A9">
            <w:pPr>
              <w:jc w:val="center"/>
            </w:pPr>
            <w:r w:rsidRPr="00BD0B71">
              <w:t>10 mln euro</w:t>
            </w:r>
          </w:p>
        </w:tc>
        <w:tc>
          <w:tcPr>
            <w:tcW w:w="2489" w:type="dxa"/>
            <w:vAlign w:val="center"/>
          </w:tcPr>
          <w:p w:rsidR="00614794" w:rsidRPr="00BD0B71" w:rsidRDefault="00465DC8" w:rsidP="004E49A9">
            <w:pPr>
              <w:jc w:val="center"/>
            </w:pPr>
            <w:r w:rsidRPr="00BD0B71">
              <w:t>Nie więcej niż</w:t>
            </w:r>
            <w:r w:rsidR="004E49A9" w:rsidRPr="00BD0B71">
              <w:t xml:space="preserve"> </w:t>
            </w:r>
          </w:p>
          <w:p w:rsidR="00465DC8" w:rsidRPr="00BD0B71" w:rsidRDefault="004E49A9" w:rsidP="004E49A9">
            <w:pPr>
              <w:jc w:val="center"/>
            </w:pPr>
            <w:r w:rsidRPr="00BD0B71">
              <w:t>10 mln euro</w:t>
            </w:r>
          </w:p>
        </w:tc>
      </w:tr>
      <w:tr w:rsidR="00465DC8" w:rsidTr="0023569C">
        <w:tc>
          <w:tcPr>
            <w:tcW w:w="3402" w:type="dxa"/>
            <w:vAlign w:val="center"/>
          </w:tcPr>
          <w:p w:rsidR="00465DC8" w:rsidRPr="00BD0B71" w:rsidRDefault="00465DC8" w:rsidP="0023569C">
            <w:pPr>
              <w:rPr>
                <w:b/>
              </w:rPr>
            </w:pPr>
            <w:r w:rsidRPr="00BD0B71">
              <w:rPr>
                <w:b/>
              </w:rPr>
              <w:t>Średnie przedsiębiorstwo</w:t>
            </w:r>
          </w:p>
        </w:tc>
        <w:tc>
          <w:tcPr>
            <w:tcW w:w="1985" w:type="dxa"/>
            <w:vAlign w:val="center"/>
          </w:tcPr>
          <w:p w:rsidR="00465DC8" w:rsidRPr="00BD0B71" w:rsidRDefault="00465DC8" w:rsidP="004E49A9">
            <w:pPr>
              <w:jc w:val="center"/>
            </w:pPr>
            <w:r w:rsidRPr="00BD0B71">
              <w:t>Mniej niż 250</w:t>
            </w:r>
          </w:p>
        </w:tc>
        <w:tc>
          <w:tcPr>
            <w:tcW w:w="2010" w:type="dxa"/>
            <w:vAlign w:val="center"/>
          </w:tcPr>
          <w:p w:rsidR="00614794" w:rsidRPr="00BD0B71" w:rsidRDefault="00465DC8" w:rsidP="004E49A9">
            <w:pPr>
              <w:jc w:val="center"/>
            </w:pPr>
            <w:r w:rsidRPr="00BD0B71">
              <w:t>Nie więcej niż</w:t>
            </w:r>
            <w:r w:rsidR="004E49A9" w:rsidRPr="00BD0B71">
              <w:t xml:space="preserve"> </w:t>
            </w:r>
          </w:p>
          <w:p w:rsidR="00465DC8" w:rsidRPr="00BD0B71" w:rsidRDefault="004E49A9" w:rsidP="004E49A9">
            <w:pPr>
              <w:jc w:val="center"/>
            </w:pPr>
            <w:r w:rsidRPr="00BD0B71">
              <w:t>50 mln euro</w:t>
            </w:r>
          </w:p>
        </w:tc>
        <w:tc>
          <w:tcPr>
            <w:tcW w:w="2489" w:type="dxa"/>
            <w:vAlign w:val="center"/>
          </w:tcPr>
          <w:p w:rsidR="00614794" w:rsidRPr="00BD0B71" w:rsidRDefault="004E49A9" w:rsidP="004E49A9">
            <w:pPr>
              <w:jc w:val="center"/>
            </w:pPr>
            <w:r w:rsidRPr="00BD0B71">
              <w:t xml:space="preserve">Nie więcej niż </w:t>
            </w:r>
          </w:p>
          <w:p w:rsidR="00465DC8" w:rsidRPr="00BD0B71" w:rsidRDefault="004E49A9" w:rsidP="004E49A9">
            <w:pPr>
              <w:jc w:val="center"/>
            </w:pPr>
            <w:r w:rsidRPr="00BD0B71">
              <w:t>43 mln euro</w:t>
            </w:r>
          </w:p>
        </w:tc>
      </w:tr>
    </w:tbl>
    <w:p w:rsidR="0056449D" w:rsidRPr="000450AA" w:rsidRDefault="0056449D" w:rsidP="0056449D">
      <w:pPr>
        <w:spacing w:before="120" w:after="120"/>
        <w:jc w:val="both"/>
        <w:rPr>
          <w:color w:val="000000" w:themeColor="text1"/>
          <w:sz w:val="24"/>
          <w:szCs w:val="24"/>
        </w:rPr>
      </w:pPr>
      <w:r>
        <w:rPr>
          <w:color w:val="000000" w:themeColor="text1"/>
          <w:sz w:val="24"/>
          <w:szCs w:val="24"/>
        </w:rPr>
        <w:t xml:space="preserve">Ponadto dla ustalenia statusu przedsiębiorstwa bierze się pod uwagę związki z innymi podmiotami, w tym m.in. posiadane udziały lub akcje oraz pozostawanie w </w:t>
      </w:r>
      <w:r w:rsidR="00FF2CF6">
        <w:rPr>
          <w:color w:val="000000" w:themeColor="text1"/>
          <w:sz w:val="24"/>
          <w:szCs w:val="24"/>
        </w:rPr>
        <w:t xml:space="preserve">powiązaniach </w:t>
      </w:r>
      <w:r>
        <w:rPr>
          <w:color w:val="000000" w:themeColor="text1"/>
          <w:sz w:val="24"/>
          <w:szCs w:val="24"/>
        </w:rPr>
        <w:t xml:space="preserve">za pośrednictwem osób </w:t>
      </w:r>
      <w:r w:rsidRPr="000450AA">
        <w:rPr>
          <w:color w:val="000000" w:themeColor="text1"/>
          <w:sz w:val="24"/>
          <w:szCs w:val="24"/>
        </w:rPr>
        <w:t xml:space="preserve">fizycznych. </w:t>
      </w:r>
    </w:p>
    <w:p w:rsidR="00E2675D" w:rsidRDefault="00913B0F" w:rsidP="00E2675D">
      <w:pPr>
        <w:spacing w:before="120" w:after="120"/>
        <w:ind w:firstLine="708"/>
        <w:jc w:val="both"/>
        <w:rPr>
          <w:sz w:val="24"/>
          <w:szCs w:val="24"/>
        </w:rPr>
      </w:pPr>
      <w:r>
        <w:rPr>
          <w:color w:val="000000" w:themeColor="text1"/>
          <w:sz w:val="24"/>
          <w:szCs w:val="24"/>
        </w:rPr>
        <w:t>4</w:t>
      </w:r>
      <w:r w:rsidR="00095009" w:rsidRPr="00D0299B">
        <w:rPr>
          <w:color w:val="000000" w:themeColor="text1"/>
          <w:sz w:val="24"/>
          <w:szCs w:val="24"/>
        </w:rPr>
        <w:t xml:space="preserve">. </w:t>
      </w:r>
      <w:r w:rsidR="00E2675D">
        <w:rPr>
          <w:color w:val="000000" w:themeColor="text1"/>
          <w:sz w:val="24"/>
          <w:szCs w:val="24"/>
        </w:rPr>
        <w:t xml:space="preserve">Przed przystąpieniem do przetargu </w:t>
      </w:r>
      <w:r w:rsidR="00E2675D" w:rsidRPr="00017FA3">
        <w:rPr>
          <w:sz w:val="24"/>
          <w:szCs w:val="24"/>
        </w:rPr>
        <w:t>jego uczestnik winien we własnym zakresie ustalić</w:t>
      </w:r>
      <w:r w:rsidR="00E2675D">
        <w:rPr>
          <w:sz w:val="24"/>
          <w:szCs w:val="24"/>
        </w:rPr>
        <w:t>,</w:t>
      </w:r>
      <w:r w:rsidR="00E2675D" w:rsidRPr="00017FA3">
        <w:rPr>
          <w:sz w:val="24"/>
          <w:szCs w:val="24"/>
        </w:rPr>
        <w:t xml:space="preserve"> </w:t>
      </w:r>
      <w:r w:rsidR="00E2675D">
        <w:rPr>
          <w:sz w:val="24"/>
          <w:szCs w:val="24"/>
        </w:rPr>
        <w:t xml:space="preserve">czy zgodnie z definicją przedsiębiorstwa zawartą w Załączniku Nr 1 do </w:t>
      </w:r>
      <w:r w:rsidR="00E2675D" w:rsidRPr="00864797">
        <w:rPr>
          <w:sz w:val="24"/>
          <w:szCs w:val="24"/>
        </w:rPr>
        <w:t xml:space="preserve">Rozporządzenia Komisji (UE) </w:t>
      </w:r>
      <w:r w:rsidR="00E2675D">
        <w:rPr>
          <w:sz w:val="24"/>
          <w:szCs w:val="24"/>
        </w:rPr>
        <w:t>N</w:t>
      </w:r>
      <w:r w:rsidR="00E2675D" w:rsidRPr="00864797">
        <w:rPr>
          <w:sz w:val="24"/>
          <w:szCs w:val="24"/>
        </w:rPr>
        <w:t>r 651/2014</w:t>
      </w:r>
      <w:r w:rsidR="002201E1">
        <w:rPr>
          <w:sz w:val="24"/>
          <w:szCs w:val="24"/>
        </w:rPr>
        <w:t xml:space="preserve"> należy do kategorii </w:t>
      </w:r>
      <w:r w:rsidR="008D3AF3">
        <w:rPr>
          <w:sz w:val="24"/>
          <w:szCs w:val="24"/>
        </w:rPr>
        <w:t xml:space="preserve">przedsiębiorstwa </w:t>
      </w:r>
      <w:r w:rsidR="002201E1">
        <w:rPr>
          <w:sz w:val="24"/>
          <w:szCs w:val="24"/>
        </w:rPr>
        <w:t>MŚP.</w:t>
      </w:r>
    </w:p>
    <w:p w:rsidR="00BF1C7E" w:rsidRPr="00D72354" w:rsidRDefault="00BF1C7E" w:rsidP="0009067E">
      <w:pPr>
        <w:spacing w:before="120" w:after="120"/>
        <w:ind w:firstLine="708"/>
        <w:jc w:val="both"/>
        <w:rPr>
          <w:sz w:val="24"/>
          <w:szCs w:val="24"/>
        </w:rPr>
      </w:pPr>
      <w:r w:rsidRPr="00D72354">
        <w:rPr>
          <w:sz w:val="24"/>
          <w:szCs w:val="24"/>
        </w:rPr>
        <w:t>§</w:t>
      </w:r>
      <w:r w:rsidR="00F253FF">
        <w:rPr>
          <w:sz w:val="24"/>
          <w:szCs w:val="24"/>
        </w:rPr>
        <w:t>3</w:t>
      </w:r>
      <w:r w:rsidRPr="00D72354">
        <w:rPr>
          <w:sz w:val="24"/>
          <w:szCs w:val="24"/>
        </w:rPr>
        <w:t>.</w:t>
      </w:r>
      <w:r w:rsidR="00CA3047">
        <w:rPr>
          <w:sz w:val="24"/>
          <w:szCs w:val="24"/>
        </w:rPr>
        <w:t>1.</w:t>
      </w:r>
      <w:r w:rsidR="00A240DC">
        <w:rPr>
          <w:sz w:val="24"/>
          <w:szCs w:val="24"/>
        </w:rPr>
        <w:t xml:space="preserve"> </w:t>
      </w:r>
      <w:r>
        <w:rPr>
          <w:sz w:val="24"/>
          <w:szCs w:val="24"/>
        </w:rPr>
        <w:t>Komisja Przetargowa przeprowadzi przetarg</w:t>
      </w:r>
      <w:r w:rsidR="009E74B1">
        <w:rPr>
          <w:sz w:val="24"/>
          <w:szCs w:val="24"/>
        </w:rPr>
        <w:t>i</w:t>
      </w:r>
      <w:r>
        <w:rPr>
          <w:sz w:val="24"/>
          <w:szCs w:val="24"/>
        </w:rPr>
        <w:t xml:space="preserve"> </w:t>
      </w:r>
      <w:r w:rsidRPr="0009067E">
        <w:rPr>
          <w:b/>
          <w:sz w:val="24"/>
          <w:szCs w:val="24"/>
        </w:rPr>
        <w:t>w dniu</w:t>
      </w:r>
      <w:r w:rsidR="00BD071F">
        <w:rPr>
          <w:sz w:val="24"/>
          <w:szCs w:val="24"/>
        </w:rPr>
        <w:t xml:space="preserve"> </w:t>
      </w:r>
      <w:r w:rsidR="007C1B9A">
        <w:rPr>
          <w:b/>
          <w:sz w:val="24"/>
          <w:szCs w:val="24"/>
        </w:rPr>
        <w:t>19</w:t>
      </w:r>
      <w:r w:rsidR="004A2410">
        <w:rPr>
          <w:b/>
          <w:sz w:val="24"/>
          <w:szCs w:val="24"/>
        </w:rPr>
        <w:t xml:space="preserve"> </w:t>
      </w:r>
      <w:r w:rsidR="009B6FA4">
        <w:rPr>
          <w:b/>
          <w:sz w:val="24"/>
          <w:szCs w:val="24"/>
        </w:rPr>
        <w:t>października</w:t>
      </w:r>
      <w:r w:rsidR="004A2410">
        <w:rPr>
          <w:b/>
          <w:sz w:val="24"/>
          <w:szCs w:val="24"/>
        </w:rPr>
        <w:t xml:space="preserve"> </w:t>
      </w:r>
      <w:r w:rsidRPr="000C764F">
        <w:rPr>
          <w:b/>
          <w:sz w:val="24"/>
          <w:szCs w:val="24"/>
        </w:rPr>
        <w:t>20</w:t>
      </w:r>
      <w:r w:rsidR="00BD059C">
        <w:rPr>
          <w:b/>
          <w:sz w:val="24"/>
          <w:szCs w:val="24"/>
        </w:rPr>
        <w:t>2</w:t>
      </w:r>
      <w:r w:rsidR="002201E1">
        <w:rPr>
          <w:b/>
          <w:sz w:val="24"/>
          <w:szCs w:val="24"/>
        </w:rPr>
        <w:t>1</w:t>
      </w:r>
      <w:r w:rsidR="00BD071F">
        <w:rPr>
          <w:b/>
          <w:sz w:val="24"/>
          <w:szCs w:val="24"/>
        </w:rPr>
        <w:t xml:space="preserve"> </w:t>
      </w:r>
      <w:r w:rsidRPr="000C764F">
        <w:rPr>
          <w:b/>
          <w:sz w:val="24"/>
          <w:szCs w:val="24"/>
        </w:rPr>
        <w:t>r.</w:t>
      </w:r>
      <w:r w:rsidR="0009067E">
        <w:rPr>
          <w:b/>
          <w:sz w:val="24"/>
          <w:szCs w:val="24"/>
        </w:rPr>
        <w:t xml:space="preserve"> (</w:t>
      </w:r>
      <w:r w:rsidR="00B85978">
        <w:rPr>
          <w:b/>
          <w:sz w:val="24"/>
          <w:szCs w:val="24"/>
        </w:rPr>
        <w:t>wtorek</w:t>
      </w:r>
      <w:r w:rsidR="0009067E">
        <w:rPr>
          <w:b/>
          <w:sz w:val="24"/>
          <w:szCs w:val="24"/>
        </w:rPr>
        <w:t>)</w:t>
      </w:r>
      <w:r w:rsidR="009B6FA4">
        <w:rPr>
          <w:b/>
          <w:sz w:val="24"/>
          <w:szCs w:val="24"/>
        </w:rPr>
        <w:t xml:space="preserve">, </w:t>
      </w:r>
      <w:r w:rsidR="009E74B1">
        <w:rPr>
          <w:b/>
          <w:sz w:val="24"/>
          <w:szCs w:val="24"/>
        </w:rPr>
        <w:t>od</w:t>
      </w:r>
      <w:r w:rsidRPr="000C764F">
        <w:rPr>
          <w:b/>
          <w:sz w:val="24"/>
          <w:szCs w:val="24"/>
        </w:rPr>
        <w:t xml:space="preserve"> godz. </w:t>
      </w:r>
      <w:r w:rsidR="009E74B1">
        <w:rPr>
          <w:b/>
          <w:sz w:val="24"/>
          <w:szCs w:val="24"/>
        </w:rPr>
        <w:t>1</w:t>
      </w:r>
      <w:r w:rsidR="005568A6">
        <w:rPr>
          <w:b/>
          <w:sz w:val="24"/>
          <w:szCs w:val="24"/>
        </w:rPr>
        <w:t>1</w:t>
      </w:r>
      <w:r>
        <w:rPr>
          <w:b/>
          <w:sz w:val="24"/>
          <w:szCs w:val="24"/>
          <w:vertAlign w:val="superscript"/>
        </w:rPr>
        <w:t>0</w:t>
      </w:r>
      <w:r w:rsidR="001548E1">
        <w:rPr>
          <w:b/>
          <w:sz w:val="24"/>
          <w:szCs w:val="24"/>
          <w:vertAlign w:val="superscript"/>
        </w:rPr>
        <w:t>0</w:t>
      </w:r>
      <w:r w:rsidR="009E74B1">
        <w:rPr>
          <w:b/>
          <w:sz w:val="24"/>
          <w:szCs w:val="24"/>
        </w:rPr>
        <w:t xml:space="preserve"> począwszy.</w:t>
      </w:r>
      <w:r w:rsidRPr="00D72354">
        <w:rPr>
          <w:sz w:val="24"/>
          <w:szCs w:val="24"/>
        </w:rPr>
        <w:t xml:space="preserve"> </w:t>
      </w:r>
    </w:p>
    <w:p w:rsidR="000B3AC2" w:rsidRDefault="00CA3047" w:rsidP="0009067E">
      <w:pPr>
        <w:spacing w:before="120" w:after="120"/>
        <w:ind w:firstLine="708"/>
        <w:jc w:val="both"/>
        <w:rPr>
          <w:sz w:val="24"/>
          <w:szCs w:val="24"/>
        </w:rPr>
      </w:pPr>
      <w:r>
        <w:rPr>
          <w:sz w:val="24"/>
          <w:szCs w:val="24"/>
        </w:rPr>
        <w:t>2</w:t>
      </w:r>
      <w:r w:rsidR="00BF1C7E" w:rsidRPr="00314C99">
        <w:rPr>
          <w:sz w:val="24"/>
          <w:szCs w:val="24"/>
        </w:rPr>
        <w:t xml:space="preserve">. </w:t>
      </w:r>
      <w:r w:rsidR="00BF1C7E" w:rsidRPr="00C466D0">
        <w:rPr>
          <w:sz w:val="24"/>
          <w:szCs w:val="24"/>
        </w:rPr>
        <w:t>Przedmiotem przetarg</w:t>
      </w:r>
      <w:r w:rsidR="00DB249D">
        <w:rPr>
          <w:sz w:val="24"/>
          <w:szCs w:val="24"/>
        </w:rPr>
        <w:t>ów</w:t>
      </w:r>
      <w:r w:rsidR="0092517E">
        <w:rPr>
          <w:sz w:val="24"/>
          <w:szCs w:val="24"/>
        </w:rPr>
        <w:t xml:space="preserve"> </w:t>
      </w:r>
      <w:r w:rsidR="00DB249D">
        <w:rPr>
          <w:sz w:val="24"/>
          <w:szCs w:val="24"/>
        </w:rPr>
        <w:t>są</w:t>
      </w:r>
      <w:r w:rsidR="0092517E">
        <w:rPr>
          <w:sz w:val="24"/>
          <w:szCs w:val="24"/>
        </w:rPr>
        <w:t xml:space="preserve"> </w:t>
      </w:r>
      <w:r w:rsidR="002B0C28">
        <w:rPr>
          <w:sz w:val="24"/>
          <w:szCs w:val="24"/>
        </w:rPr>
        <w:t>następując</w:t>
      </w:r>
      <w:r w:rsidR="00DB249D">
        <w:rPr>
          <w:sz w:val="24"/>
          <w:szCs w:val="24"/>
        </w:rPr>
        <w:t>e</w:t>
      </w:r>
      <w:r w:rsidR="002B0C28">
        <w:rPr>
          <w:sz w:val="24"/>
          <w:szCs w:val="24"/>
        </w:rPr>
        <w:t xml:space="preserve"> </w:t>
      </w:r>
      <w:r w:rsidR="00984372">
        <w:rPr>
          <w:sz w:val="24"/>
          <w:szCs w:val="24"/>
        </w:rPr>
        <w:t>nieruchomoś</w:t>
      </w:r>
      <w:r w:rsidR="00DB249D">
        <w:rPr>
          <w:sz w:val="24"/>
          <w:szCs w:val="24"/>
        </w:rPr>
        <w:t>ci</w:t>
      </w:r>
      <w:r w:rsidR="00984372">
        <w:rPr>
          <w:sz w:val="24"/>
          <w:szCs w:val="24"/>
        </w:rPr>
        <w:t xml:space="preserve"> </w:t>
      </w:r>
      <w:r w:rsidR="001548E1">
        <w:rPr>
          <w:sz w:val="24"/>
          <w:szCs w:val="24"/>
        </w:rPr>
        <w:t>gruntow</w:t>
      </w:r>
      <w:r w:rsidR="00DB249D">
        <w:rPr>
          <w:sz w:val="24"/>
          <w:szCs w:val="24"/>
        </w:rPr>
        <w:t>e</w:t>
      </w:r>
      <w:r w:rsidR="00F50904">
        <w:rPr>
          <w:sz w:val="24"/>
          <w:szCs w:val="24"/>
        </w:rPr>
        <w:t>, położone w Toruniu (obręb nr 54)</w:t>
      </w:r>
      <w:r w:rsidR="002B0C28">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31"/>
        <w:gridCol w:w="1276"/>
        <w:gridCol w:w="1417"/>
        <w:gridCol w:w="2432"/>
        <w:gridCol w:w="1488"/>
      </w:tblGrid>
      <w:tr w:rsidR="002F2C3D" w:rsidRPr="00222CD4" w:rsidTr="002201E1">
        <w:trPr>
          <w:jc w:val="center"/>
        </w:trPr>
        <w:tc>
          <w:tcPr>
            <w:tcW w:w="571" w:type="dxa"/>
            <w:shd w:val="clear" w:color="auto" w:fill="D9D9D9" w:themeFill="background1" w:themeFillShade="D9"/>
            <w:vAlign w:val="center"/>
          </w:tcPr>
          <w:p w:rsidR="002F2C3D" w:rsidRPr="00222CD4" w:rsidRDefault="002F2C3D" w:rsidP="00787B2E">
            <w:pPr>
              <w:suppressLineNumbers/>
              <w:snapToGrid w:val="0"/>
              <w:spacing w:before="120" w:after="120"/>
              <w:jc w:val="center"/>
              <w:rPr>
                <w:b/>
                <w:sz w:val="24"/>
                <w:szCs w:val="24"/>
                <w:lang w:eastAsia="pl-PL" w:bidi="pl-PL"/>
              </w:rPr>
            </w:pPr>
            <w:r w:rsidRPr="00222CD4">
              <w:rPr>
                <w:b/>
                <w:sz w:val="24"/>
                <w:szCs w:val="24"/>
                <w:lang w:eastAsia="pl-PL" w:bidi="pl-PL"/>
              </w:rPr>
              <w:t>Lp.</w:t>
            </w:r>
          </w:p>
        </w:tc>
        <w:tc>
          <w:tcPr>
            <w:tcW w:w="2531" w:type="dxa"/>
            <w:shd w:val="clear" w:color="auto" w:fill="D9D9D9" w:themeFill="background1" w:themeFillShade="D9"/>
            <w:vAlign w:val="center"/>
          </w:tcPr>
          <w:p w:rsidR="002F2C3D" w:rsidRPr="00222CD4" w:rsidRDefault="002F2C3D" w:rsidP="00787B2E">
            <w:pPr>
              <w:suppressLineNumbers/>
              <w:snapToGrid w:val="0"/>
              <w:jc w:val="center"/>
              <w:rPr>
                <w:b/>
                <w:sz w:val="24"/>
                <w:szCs w:val="24"/>
                <w:lang w:eastAsia="pl-PL" w:bidi="pl-PL"/>
              </w:rPr>
            </w:pPr>
            <w:r w:rsidRPr="00222CD4">
              <w:rPr>
                <w:b/>
                <w:sz w:val="24"/>
                <w:szCs w:val="24"/>
                <w:lang w:eastAsia="pl-PL" w:bidi="pl-PL"/>
              </w:rPr>
              <w:t>Położenie</w:t>
            </w:r>
          </w:p>
          <w:p w:rsidR="002F2C3D" w:rsidRPr="00222CD4" w:rsidRDefault="002F2C3D" w:rsidP="00787B2E">
            <w:pPr>
              <w:suppressLineNumbers/>
              <w:snapToGrid w:val="0"/>
              <w:jc w:val="center"/>
              <w:rPr>
                <w:b/>
                <w:sz w:val="24"/>
                <w:szCs w:val="24"/>
                <w:lang w:eastAsia="pl-PL" w:bidi="pl-PL"/>
              </w:rPr>
            </w:pPr>
            <w:r w:rsidRPr="00222CD4">
              <w:rPr>
                <w:b/>
                <w:sz w:val="24"/>
                <w:szCs w:val="24"/>
                <w:lang w:eastAsia="pl-PL" w:bidi="pl-PL"/>
              </w:rPr>
              <w:t>nieruchomości</w:t>
            </w:r>
          </w:p>
        </w:tc>
        <w:tc>
          <w:tcPr>
            <w:tcW w:w="1276" w:type="dxa"/>
            <w:shd w:val="clear" w:color="auto" w:fill="D9D9D9" w:themeFill="background1" w:themeFillShade="D9"/>
            <w:vAlign w:val="center"/>
          </w:tcPr>
          <w:p w:rsidR="002F2C3D" w:rsidRPr="00222CD4" w:rsidRDefault="002F2C3D" w:rsidP="00787B2E">
            <w:pPr>
              <w:suppressLineNumbers/>
              <w:snapToGrid w:val="0"/>
              <w:jc w:val="center"/>
              <w:rPr>
                <w:b/>
                <w:sz w:val="24"/>
                <w:szCs w:val="24"/>
                <w:lang w:eastAsia="pl-PL" w:bidi="pl-PL"/>
              </w:rPr>
            </w:pPr>
            <w:r w:rsidRPr="00222CD4">
              <w:rPr>
                <w:b/>
                <w:sz w:val="24"/>
                <w:szCs w:val="24"/>
                <w:lang w:eastAsia="pl-PL" w:bidi="pl-PL"/>
              </w:rPr>
              <w:t xml:space="preserve">Nr </w:t>
            </w:r>
          </w:p>
          <w:p w:rsidR="002F2C3D" w:rsidRPr="00222CD4" w:rsidRDefault="002F2C3D" w:rsidP="00787B2E">
            <w:pPr>
              <w:suppressLineNumbers/>
              <w:snapToGrid w:val="0"/>
              <w:jc w:val="center"/>
              <w:rPr>
                <w:b/>
                <w:sz w:val="24"/>
                <w:szCs w:val="24"/>
                <w:lang w:eastAsia="pl-PL" w:bidi="pl-PL"/>
              </w:rPr>
            </w:pPr>
            <w:r>
              <w:rPr>
                <w:b/>
                <w:sz w:val="24"/>
                <w:szCs w:val="24"/>
                <w:lang w:eastAsia="pl-PL" w:bidi="pl-PL"/>
              </w:rPr>
              <w:t>d</w:t>
            </w:r>
            <w:r w:rsidRPr="00222CD4">
              <w:rPr>
                <w:b/>
                <w:sz w:val="24"/>
                <w:szCs w:val="24"/>
                <w:lang w:eastAsia="pl-PL" w:bidi="pl-PL"/>
              </w:rPr>
              <w:t>ziałk</w:t>
            </w:r>
            <w:r>
              <w:rPr>
                <w:b/>
                <w:sz w:val="24"/>
                <w:szCs w:val="24"/>
                <w:lang w:eastAsia="pl-PL" w:bidi="pl-PL"/>
              </w:rPr>
              <w:t>i</w:t>
            </w:r>
          </w:p>
        </w:tc>
        <w:tc>
          <w:tcPr>
            <w:tcW w:w="1417" w:type="dxa"/>
            <w:shd w:val="clear" w:color="auto" w:fill="D9D9D9" w:themeFill="background1" w:themeFillShade="D9"/>
            <w:vAlign w:val="center"/>
          </w:tcPr>
          <w:p w:rsidR="002F2C3D" w:rsidRPr="00756F9C" w:rsidRDefault="002F2C3D" w:rsidP="00787B2E">
            <w:pPr>
              <w:suppressLineNumbers/>
              <w:snapToGrid w:val="0"/>
              <w:jc w:val="center"/>
              <w:rPr>
                <w:b/>
                <w:lang w:eastAsia="pl-PL" w:bidi="pl-PL"/>
              </w:rPr>
            </w:pPr>
            <w:r w:rsidRPr="00756F9C">
              <w:rPr>
                <w:b/>
                <w:lang w:eastAsia="pl-PL" w:bidi="pl-PL"/>
              </w:rPr>
              <w:t>Powierzchnia</w:t>
            </w:r>
          </w:p>
        </w:tc>
        <w:tc>
          <w:tcPr>
            <w:tcW w:w="2432" w:type="dxa"/>
            <w:shd w:val="clear" w:color="auto" w:fill="D9D9D9" w:themeFill="background1" w:themeFillShade="D9"/>
            <w:vAlign w:val="center"/>
          </w:tcPr>
          <w:p w:rsidR="002F2C3D" w:rsidRPr="00222CD4" w:rsidRDefault="002F2C3D" w:rsidP="00787B2E">
            <w:pPr>
              <w:suppressLineNumbers/>
              <w:snapToGrid w:val="0"/>
              <w:jc w:val="center"/>
              <w:rPr>
                <w:b/>
                <w:sz w:val="24"/>
                <w:szCs w:val="24"/>
                <w:lang w:eastAsia="pl-PL" w:bidi="pl-PL"/>
              </w:rPr>
            </w:pPr>
            <w:r>
              <w:rPr>
                <w:b/>
                <w:sz w:val="24"/>
                <w:szCs w:val="24"/>
                <w:lang w:eastAsia="pl-PL" w:bidi="pl-PL"/>
              </w:rPr>
              <w:t>Rodzaj użytków gruntowych</w:t>
            </w:r>
          </w:p>
        </w:tc>
        <w:tc>
          <w:tcPr>
            <w:tcW w:w="1488" w:type="dxa"/>
            <w:shd w:val="clear" w:color="auto" w:fill="D9D9D9" w:themeFill="background1" w:themeFillShade="D9"/>
            <w:vAlign w:val="center"/>
          </w:tcPr>
          <w:p w:rsidR="002F2C3D" w:rsidRPr="00222CD4" w:rsidRDefault="002F2C3D" w:rsidP="00787B2E">
            <w:pPr>
              <w:suppressLineNumbers/>
              <w:snapToGrid w:val="0"/>
              <w:spacing w:before="120" w:after="120"/>
              <w:jc w:val="center"/>
              <w:rPr>
                <w:b/>
                <w:sz w:val="24"/>
                <w:szCs w:val="24"/>
                <w:lang w:eastAsia="pl-PL" w:bidi="pl-PL"/>
              </w:rPr>
            </w:pPr>
            <w:r>
              <w:rPr>
                <w:b/>
                <w:sz w:val="24"/>
                <w:szCs w:val="24"/>
                <w:lang w:eastAsia="pl-PL" w:bidi="pl-PL"/>
              </w:rPr>
              <w:t>Nr księgi wieczystej</w:t>
            </w:r>
          </w:p>
        </w:tc>
      </w:tr>
      <w:tr w:rsidR="00B849DC" w:rsidRPr="00222CD4" w:rsidTr="00B849DC">
        <w:trPr>
          <w:trHeight w:val="510"/>
          <w:jc w:val="center"/>
        </w:trPr>
        <w:tc>
          <w:tcPr>
            <w:tcW w:w="571" w:type="dxa"/>
            <w:vAlign w:val="center"/>
          </w:tcPr>
          <w:p w:rsidR="00B849DC" w:rsidRPr="00222CD4" w:rsidRDefault="00B849DC" w:rsidP="00787B2E">
            <w:pPr>
              <w:suppressAutoHyphens w:val="0"/>
              <w:spacing w:before="120" w:after="120"/>
              <w:jc w:val="center"/>
              <w:rPr>
                <w:sz w:val="24"/>
                <w:szCs w:val="24"/>
                <w:lang w:eastAsia="pl-PL"/>
              </w:rPr>
            </w:pPr>
            <w:r>
              <w:rPr>
                <w:sz w:val="24"/>
                <w:szCs w:val="24"/>
                <w:lang w:eastAsia="pl-PL"/>
              </w:rPr>
              <w:t>1.</w:t>
            </w:r>
          </w:p>
        </w:tc>
        <w:tc>
          <w:tcPr>
            <w:tcW w:w="2531" w:type="dxa"/>
            <w:vAlign w:val="center"/>
          </w:tcPr>
          <w:p w:rsidR="00B849DC" w:rsidRPr="002F2C3D" w:rsidRDefault="00B849DC" w:rsidP="002F2C3D">
            <w:pPr>
              <w:rPr>
                <w:b/>
                <w:sz w:val="24"/>
                <w:szCs w:val="24"/>
              </w:rPr>
            </w:pPr>
            <w:r>
              <w:rPr>
                <w:b/>
                <w:sz w:val="24"/>
                <w:szCs w:val="24"/>
              </w:rPr>
              <w:t>ul. Świdnicka 23</w:t>
            </w:r>
          </w:p>
        </w:tc>
        <w:tc>
          <w:tcPr>
            <w:tcW w:w="1276" w:type="dxa"/>
            <w:vAlign w:val="center"/>
          </w:tcPr>
          <w:p w:rsidR="00B849DC" w:rsidRPr="00DB249D" w:rsidRDefault="00B849DC" w:rsidP="00787B2E">
            <w:pPr>
              <w:jc w:val="center"/>
              <w:rPr>
                <w:sz w:val="22"/>
                <w:szCs w:val="22"/>
              </w:rPr>
            </w:pPr>
            <w:r>
              <w:rPr>
                <w:sz w:val="22"/>
                <w:szCs w:val="22"/>
              </w:rPr>
              <w:t>132/42</w:t>
            </w:r>
          </w:p>
        </w:tc>
        <w:tc>
          <w:tcPr>
            <w:tcW w:w="1417" w:type="dxa"/>
            <w:vAlign w:val="center"/>
          </w:tcPr>
          <w:p w:rsidR="00B849DC" w:rsidRPr="00DB249D" w:rsidRDefault="00B849DC" w:rsidP="00F97D1C">
            <w:pPr>
              <w:jc w:val="center"/>
              <w:rPr>
                <w:sz w:val="22"/>
                <w:szCs w:val="22"/>
              </w:rPr>
            </w:pPr>
            <w:r>
              <w:rPr>
                <w:sz w:val="22"/>
                <w:szCs w:val="22"/>
              </w:rPr>
              <w:t>0,5042</w:t>
            </w:r>
            <w:r w:rsidRPr="00DB249D">
              <w:rPr>
                <w:sz w:val="22"/>
                <w:szCs w:val="22"/>
              </w:rPr>
              <w:t xml:space="preserve"> ha</w:t>
            </w:r>
          </w:p>
        </w:tc>
        <w:tc>
          <w:tcPr>
            <w:tcW w:w="2432" w:type="dxa"/>
            <w:vMerge w:val="restart"/>
            <w:vAlign w:val="center"/>
          </w:tcPr>
          <w:p w:rsidR="00B849DC" w:rsidRPr="00B849DC" w:rsidRDefault="00B849DC" w:rsidP="00787B2E">
            <w:pPr>
              <w:widowControl w:val="0"/>
              <w:suppressLineNumbers/>
              <w:overflowPunct w:val="0"/>
              <w:autoSpaceDE w:val="0"/>
              <w:autoSpaceDN w:val="0"/>
              <w:adjustRightInd w:val="0"/>
              <w:jc w:val="center"/>
              <w:textAlignment w:val="baseline"/>
              <w:rPr>
                <w:lang w:eastAsia="pl-PL"/>
              </w:rPr>
            </w:pPr>
            <w:r w:rsidRPr="00B849DC">
              <w:rPr>
                <w:lang w:eastAsia="pl-PL"/>
              </w:rPr>
              <w:t>RVI - grunty orne</w:t>
            </w:r>
          </w:p>
          <w:p w:rsidR="00B849DC" w:rsidRPr="00F97D1C" w:rsidRDefault="00B849DC" w:rsidP="00787B2E">
            <w:pPr>
              <w:widowControl w:val="0"/>
              <w:suppressLineNumbers/>
              <w:overflowPunct w:val="0"/>
              <w:autoSpaceDE w:val="0"/>
              <w:autoSpaceDN w:val="0"/>
              <w:adjustRightInd w:val="0"/>
              <w:jc w:val="center"/>
              <w:textAlignment w:val="baseline"/>
              <w:rPr>
                <w:color w:val="FF0000"/>
                <w:lang w:eastAsia="pl-PL"/>
              </w:rPr>
            </w:pPr>
            <w:r w:rsidRPr="00B849DC">
              <w:rPr>
                <w:lang w:eastAsia="pl-PL"/>
              </w:rPr>
              <w:t>PsV - pastwiska trwałe</w:t>
            </w:r>
          </w:p>
        </w:tc>
        <w:tc>
          <w:tcPr>
            <w:tcW w:w="1488" w:type="dxa"/>
            <w:vMerge w:val="restart"/>
            <w:vAlign w:val="center"/>
          </w:tcPr>
          <w:p w:rsidR="00B849DC" w:rsidRDefault="00B849DC" w:rsidP="00787B2E">
            <w:pPr>
              <w:widowControl w:val="0"/>
              <w:suppressLineNumbers/>
              <w:overflowPunct w:val="0"/>
              <w:autoSpaceDE w:val="0"/>
              <w:autoSpaceDN w:val="0"/>
              <w:adjustRightInd w:val="0"/>
              <w:spacing w:before="120" w:after="120"/>
              <w:jc w:val="center"/>
              <w:textAlignment w:val="baseline"/>
              <w:rPr>
                <w:sz w:val="24"/>
                <w:szCs w:val="24"/>
              </w:rPr>
            </w:pPr>
            <w:r>
              <w:rPr>
                <w:sz w:val="24"/>
                <w:szCs w:val="24"/>
              </w:rPr>
              <w:t>TO1T/</w:t>
            </w:r>
          </w:p>
          <w:p w:rsidR="00B849DC" w:rsidRPr="00222CD4" w:rsidRDefault="00B849DC" w:rsidP="00787B2E">
            <w:pPr>
              <w:widowControl w:val="0"/>
              <w:suppressLineNumbers/>
              <w:overflowPunct w:val="0"/>
              <w:autoSpaceDE w:val="0"/>
              <w:autoSpaceDN w:val="0"/>
              <w:adjustRightInd w:val="0"/>
              <w:spacing w:before="120" w:after="120"/>
              <w:jc w:val="center"/>
              <w:textAlignment w:val="baseline"/>
              <w:rPr>
                <w:sz w:val="24"/>
                <w:szCs w:val="24"/>
                <w:lang w:eastAsia="pl-PL"/>
              </w:rPr>
            </w:pPr>
            <w:r>
              <w:rPr>
                <w:sz w:val="24"/>
                <w:szCs w:val="24"/>
              </w:rPr>
              <w:t>00046188/5</w:t>
            </w:r>
          </w:p>
        </w:tc>
      </w:tr>
      <w:tr w:rsidR="00B849DC" w:rsidRPr="00222CD4" w:rsidTr="00B849DC">
        <w:trPr>
          <w:trHeight w:val="510"/>
          <w:jc w:val="center"/>
        </w:trPr>
        <w:tc>
          <w:tcPr>
            <w:tcW w:w="571" w:type="dxa"/>
            <w:vAlign w:val="center"/>
          </w:tcPr>
          <w:p w:rsidR="00B849DC" w:rsidRDefault="00B849DC" w:rsidP="00787B2E">
            <w:pPr>
              <w:suppressAutoHyphens w:val="0"/>
              <w:spacing w:before="120" w:after="120"/>
              <w:jc w:val="center"/>
              <w:rPr>
                <w:sz w:val="24"/>
                <w:szCs w:val="24"/>
                <w:lang w:eastAsia="pl-PL"/>
              </w:rPr>
            </w:pPr>
            <w:r>
              <w:rPr>
                <w:sz w:val="24"/>
                <w:szCs w:val="24"/>
                <w:lang w:eastAsia="pl-PL"/>
              </w:rPr>
              <w:t>2.</w:t>
            </w:r>
          </w:p>
        </w:tc>
        <w:tc>
          <w:tcPr>
            <w:tcW w:w="2531" w:type="dxa"/>
            <w:vAlign w:val="center"/>
          </w:tcPr>
          <w:p w:rsidR="00B849DC" w:rsidRPr="002F2C3D" w:rsidRDefault="00B849DC" w:rsidP="00787B2E">
            <w:pPr>
              <w:rPr>
                <w:b/>
                <w:sz w:val="24"/>
                <w:szCs w:val="24"/>
              </w:rPr>
            </w:pPr>
            <w:r>
              <w:rPr>
                <w:b/>
                <w:sz w:val="24"/>
                <w:szCs w:val="24"/>
              </w:rPr>
              <w:t>ul. Świdnicka 21</w:t>
            </w:r>
          </w:p>
        </w:tc>
        <w:tc>
          <w:tcPr>
            <w:tcW w:w="1276" w:type="dxa"/>
            <w:vAlign w:val="center"/>
          </w:tcPr>
          <w:p w:rsidR="00B849DC" w:rsidRDefault="00B849DC" w:rsidP="00787B2E">
            <w:pPr>
              <w:jc w:val="center"/>
              <w:rPr>
                <w:sz w:val="22"/>
                <w:szCs w:val="22"/>
              </w:rPr>
            </w:pPr>
            <w:r>
              <w:rPr>
                <w:sz w:val="22"/>
                <w:szCs w:val="22"/>
              </w:rPr>
              <w:t>132/43</w:t>
            </w:r>
          </w:p>
        </w:tc>
        <w:tc>
          <w:tcPr>
            <w:tcW w:w="1417" w:type="dxa"/>
            <w:vAlign w:val="center"/>
          </w:tcPr>
          <w:p w:rsidR="00B849DC" w:rsidRDefault="00B849DC" w:rsidP="00787B2E">
            <w:pPr>
              <w:jc w:val="center"/>
              <w:rPr>
                <w:sz w:val="22"/>
                <w:szCs w:val="22"/>
              </w:rPr>
            </w:pPr>
            <w:r>
              <w:rPr>
                <w:sz w:val="22"/>
                <w:szCs w:val="22"/>
              </w:rPr>
              <w:t>0,5032</w:t>
            </w:r>
            <w:r w:rsidRPr="00DB249D">
              <w:rPr>
                <w:sz w:val="22"/>
                <w:szCs w:val="22"/>
              </w:rPr>
              <w:t xml:space="preserve"> ha</w:t>
            </w:r>
          </w:p>
        </w:tc>
        <w:tc>
          <w:tcPr>
            <w:tcW w:w="2432" w:type="dxa"/>
            <w:vMerge/>
            <w:vAlign w:val="center"/>
          </w:tcPr>
          <w:p w:rsidR="00B849DC" w:rsidRPr="00F97D1C" w:rsidRDefault="00B849DC" w:rsidP="00787B2E">
            <w:pPr>
              <w:widowControl w:val="0"/>
              <w:suppressLineNumbers/>
              <w:overflowPunct w:val="0"/>
              <w:autoSpaceDE w:val="0"/>
              <w:autoSpaceDN w:val="0"/>
              <w:adjustRightInd w:val="0"/>
              <w:jc w:val="center"/>
              <w:textAlignment w:val="baseline"/>
              <w:rPr>
                <w:color w:val="FF0000"/>
                <w:lang w:eastAsia="pl-PL"/>
              </w:rPr>
            </w:pPr>
          </w:p>
        </w:tc>
        <w:tc>
          <w:tcPr>
            <w:tcW w:w="1488" w:type="dxa"/>
            <w:vMerge/>
            <w:vAlign w:val="center"/>
          </w:tcPr>
          <w:p w:rsidR="00B849DC" w:rsidRDefault="00B849DC" w:rsidP="00787B2E">
            <w:pPr>
              <w:widowControl w:val="0"/>
              <w:suppressLineNumbers/>
              <w:overflowPunct w:val="0"/>
              <w:autoSpaceDE w:val="0"/>
              <w:autoSpaceDN w:val="0"/>
              <w:adjustRightInd w:val="0"/>
              <w:spacing w:before="120" w:after="120"/>
              <w:jc w:val="center"/>
              <w:textAlignment w:val="baseline"/>
              <w:rPr>
                <w:sz w:val="24"/>
                <w:szCs w:val="24"/>
                <w:lang w:eastAsia="pl-PL"/>
              </w:rPr>
            </w:pPr>
          </w:p>
        </w:tc>
      </w:tr>
      <w:tr w:rsidR="00B849DC" w:rsidRPr="00222CD4" w:rsidTr="00B849DC">
        <w:trPr>
          <w:trHeight w:val="510"/>
          <w:jc w:val="center"/>
        </w:trPr>
        <w:tc>
          <w:tcPr>
            <w:tcW w:w="571" w:type="dxa"/>
            <w:vAlign w:val="center"/>
          </w:tcPr>
          <w:p w:rsidR="00B849DC" w:rsidRPr="00222CD4" w:rsidRDefault="00B849DC" w:rsidP="00787B2E">
            <w:pPr>
              <w:suppressAutoHyphens w:val="0"/>
              <w:spacing w:before="120" w:after="120"/>
              <w:jc w:val="center"/>
              <w:rPr>
                <w:sz w:val="24"/>
                <w:szCs w:val="24"/>
                <w:lang w:eastAsia="pl-PL"/>
              </w:rPr>
            </w:pPr>
            <w:r>
              <w:rPr>
                <w:sz w:val="24"/>
                <w:szCs w:val="24"/>
                <w:lang w:eastAsia="pl-PL"/>
              </w:rPr>
              <w:t>3.</w:t>
            </w:r>
          </w:p>
        </w:tc>
        <w:tc>
          <w:tcPr>
            <w:tcW w:w="2531" w:type="dxa"/>
            <w:vAlign w:val="center"/>
          </w:tcPr>
          <w:p w:rsidR="00B849DC" w:rsidRPr="002F2C3D" w:rsidRDefault="00B849DC" w:rsidP="00787B2E">
            <w:pPr>
              <w:rPr>
                <w:b/>
                <w:sz w:val="24"/>
                <w:szCs w:val="24"/>
              </w:rPr>
            </w:pPr>
            <w:r>
              <w:rPr>
                <w:b/>
                <w:sz w:val="24"/>
                <w:szCs w:val="24"/>
              </w:rPr>
              <w:t>ul. Świdnicka 17</w:t>
            </w:r>
          </w:p>
        </w:tc>
        <w:tc>
          <w:tcPr>
            <w:tcW w:w="1276" w:type="dxa"/>
            <w:vAlign w:val="center"/>
          </w:tcPr>
          <w:p w:rsidR="00B849DC" w:rsidRPr="00DB249D" w:rsidRDefault="00B849DC" w:rsidP="00787B2E">
            <w:pPr>
              <w:jc w:val="center"/>
              <w:rPr>
                <w:sz w:val="22"/>
                <w:szCs w:val="22"/>
              </w:rPr>
            </w:pPr>
            <w:r>
              <w:rPr>
                <w:sz w:val="22"/>
                <w:szCs w:val="22"/>
              </w:rPr>
              <w:t>132/45</w:t>
            </w:r>
          </w:p>
        </w:tc>
        <w:tc>
          <w:tcPr>
            <w:tcW w:w="1417" w:type="dxa"/>
            <w:vAlign w:val="center"/>
          </w:tcPr>
          <w:p w:rsidR="00B849DC" w:rsidRPr="00DB249D" w:rsidRDefault="00B849DC" w:rsidP="00787B2E">
            <w:pPr>
              <w:jc w:val="center"/>
              <w:rPr>
                <w:sz w:val="22"/>
                <w:szCs w:val="22"/>
              </w:rPr>
            </w:pPr>
            <w:r>
              <w:rPr>
                <w:sz w:val="22"/>
                <w:szCs w:val="22"/>
              </w:rPr>
              <w:t>0,5016 ha</w:t>
            </w:r>
          </w:p>
        </w:tc>
        <w:tc>
          <w:tcPr>
            <w:tcW w:w="2432" w:type="dxa"/>
            <w:vMerge/>
            <w:vAlign w:val="center"/>
          </w:tcPr>
          <w:p w:rsidR="00B849DC" w:rsidRPr="00F97D1C" w:rsidRDefault="00B849DC" w:rsidP="00787B2E">
            <w:pPr>
              <w:pStyle w:val="Nagwek3"/>
              <w:jc w:val="center"/>
              <w:rPr>
                <w:b w:val="0"/>
                <w:color w:val="FF0000"/>
                <w:sz w:val="20"/>
                <w:lang w:eastAsia="pl-PL"/>
              </w:rPr>
            </w:pPr>
          </w:p>
        </w:tc>
        <w:tc>
          <w:tcPr>
            <w:tcW w:w="1488" w:type="dxa"/>
            <w:vMerge/>
            <w:vAlign w:val="center"/>
          </w:tcPr>
          <w:p w:rsidR="00B849DC" w:rsidRDefault="00B849DC" w:rsidP="00787B2E">
            <w:pPr>
              <w:widowControl w:val="0"/>
              <w:suppressLineNumbers/>
              <w:overflowPunct w:val="0"/>
              <w:autoSpaceDE w:val="0"/>
              <w:autoSpaceDN w:val="0"/>
              <w:adjustRightInd w:val="0"/>
              <w:spacing w:before="120" w:after="120"/>
              <w:jc w:val="center"/>
              <w:textAlignment w:val="baseline"/>
              <w:rPr>
                <w:sz w:val="24"/>
                <w:szCs w:val="24"/>
                <w:lang w:eastAsia="pl-PL"/>
              </w:rPr>
            </w:pPr>
          </w:p>
        </w:tc>
      </w:tr>
      <w:tr w:rsidR="00B849DC" w:rsidRPr="00222CD4" w:rsidTr="00B849DC">
        <w:trPr>
          <w:trHeight w:val="510"/>
          <w:jc w:val="center"/>
        </w:trPr>
        <w:tc>
          <w:tcPr>
            <w:tcW w:w="571" w:type="dxa"/>
            <w:vAlign w:val="center"/>
          </w:tcPr>
          <w:p w:rsidR="00B849DC" w:rsidRDefault="00B849DC" w:rsidP="00787B2E">
            <w:pPr>
              <w:suppressAutoHyphens w:val="0"/>
              <w:spacing w:before="120" w:after="120"/>
              <w:jc w:val="center"/>
              <w:rPr>
                <w:sz w:val="24"/>
                <w:szCs w:val="24"/>
                <w:lang w:eastAsia="pl-PL"/>
              </w:rPr>
            </w:pPr>
            <w:r>
              <w:rPr>
                <w:sz w:val="24"/>
                <w:szCs w:val="24"/>
                <w:lang w:eastAsia="pl-PL"/>
              </w:rPr>
              <w:t>4.</w:t>
            </w:r>
          </w:p>
        </w:tc>
        <w:tc>
          <w:tcPr>
            <w:tcW w:w="2531" w:type="dxa"/>
            <w:vAlign w:val="center"/>
          </w:tcPr>
          <w:p w:rsidR="00B849DC" w:rsidRPr="002F2C3D" w:rsidRDefault="00B849DC" w:rsidP="00F97D1C">
            <w:pPr>
              <w:rPr>
                <w:b/>
                <w:sz w:val="24"/>
                <w:szCs w:val="24"/>
              </w:rPr>
            </w:pPr>
            <w:r w:rsidRPr="002F2C3D">
              <w:rPr>
                <w:b/>
                <w:sz w:val="24"/>
                <w:szCs w:val="24"/>
              </w:rPr>
              <w:t>ul. Świdnicka 1</w:t>
            </w:r>
            <w:r>
              <w:rPr>
                <w:b/>
                <w:sz w:val="24"/>
                <w:szCs w:val="24"/>
              </w:rPr>
              <w:t>5</w:t>
            </w:r>
          </w:p>
        </w:tc>
        <w:tc>
          <w:tcPr>
            <w:tcW w:w="1276" w:type="dxa"/>
            <w:vAlign w:val="center"/>
          </w:tcPr>
          <w:p w:rsidR="00B849DC" w:rsidRDefault="00B849DC" w:rsidP="00787B2E">
            <w:pPr>
              <w:jc w:val="center"/>
              <w:rPr>
                <w:sz w:val="22"/>
                <w:szCs w:val="22"/>
              </w:rPr>
            </w:pPr>
            <w:r>
              <w:rPr>
                <w:sz w:val="22"/>
                <w:szCs w:val="22"/>
              </w:rPr>
              <w:t>132/46</w:t>
            </w:r>
          </w:p>
        </w:tc>
        <w:tc>
          <w:tcPr>
            <w:tcW w:w="1417" w:type="dxa"/>
            <w:vAlign w:val="center"/>
          </w:tcPr>
          <w:p w:rsidR="00B849DC" w:rsidRDefault="00B849DC" w:rsidP="00787B2E">
            <w:pPr>
              <w:jc w:val="center"/>
              <w:rPr>
                <w:sz w:val="22"/>
                <w:szCs w:val="22"/>
              </w:rPr>
            </w:pPr>
            <w:r>
              <w:rPr>
                <w:sz w:val="22"/>
                <w:szCs w:val="22"/>
              </w:rPr>
              <w:t>0,5067</w:t>
            </w:r>
            <w:r w:rsidRPr="00DB249D">
              <w:rPr>
                <w:sz w:val="22"/>
                <w:szCs w:val="22"/>
              </w:rPr>
              <w:t xml:space="preserve"> ha</w:t>
            </w:r>
          </w:p>
        </w:tc>
        <w:tc>
          <w:tcPr>
            <w:tcW w:w="2432" w:type="dxa"/>
            <w:vMerge/>
            <w:vAlign w:val="center"/>
          </w:tcPr>
          <w:p w:rsidR="00B849DC" w:rsidRPr="00F97D1C" w:rsidRDefault="00B849DC" w:rsidP="00787B2E">
            <w:pPr>
              <w:widowControl w:val="0"/>
              <w:suppressLineNumbers/>
              <w:overflowPunct w:val="0"/>
              <w:autoSpaceDE w:val="0"/>
              <w:autoSpaceDN w:val="0"/>
              <w:adjustRightInd w:val="0"/>
              <w:jc w:val="center"/>
              <w:textAlignment w:val="baseline"/>
              <w:rPr>
                <w:color w:val="FF0000"/>
                <w:lang w:eastAsia="pl-PL"/>
              </w:rPr>
            </w:pPr>
          </w:p>
        </w:tc>
        <w:tc>
          <w:tcPr>
            <w:tcW w:w="1488" w:type="dxa"/>
            <w:vMerge/>
            <w:vAlign w:val="center"/>
          </w:tcPr>
          <w:p w:rsidR="00B849DC" w:rsidRDefault="00B849DC" w:rsidP="00787B2E">
            <w:pPr>
              <w:widowControl w:val="0"/>
              <w:suppressLineNumbers/>
              <w:overflowPunct w:val="0"/>
              <w:autoSpaceDE w:val="0"/>
              <w:autoSpaceDN w:val="0"/>
              <w:adjustRightInd w:val="0"/>
              <w:spacing w:before="120" w:after="120"/>
              <w:jc w:val="center"/>
              <w:textAlignment w:val="baseline"/>
              <w:rPr>
                <w:sz w:val="24"/>
                <w:szCs w:val="24"/>
                <w:lang w:eastAsia="pl-PL"/>
              </w:rPr>
            </w:pPr>
          </w:p>
        </w:tc>
      </w:tr>
      <w:tr w:rsidR="00B849DC" w:rsidRPr="00222CD4" w:rsidTr="00B849DC">
        <w:trPr>
          <w:trHeight w:val="510"/>
          <w:jc w:val="center"/>
        </w:trPr>
        <w:tc>
          <w:tcPr>
            <w:tcW w:w="571" w:type="dxa"/>
            <w:vAlign w:val="center"/>
          </w:tcPr>
          <w:p w:rsidR="00B849DC" w:rsidRDefault="00B849DC" w:rsidP="00787B2E">
            <w:pPr>
              <w:suppressAutoHyphens w:val="0"/>
              <w:spacing w:before="120" w:after="120"/>
              <w:jc w:val="center"/>
              <w:rPr>
                <w:sz w:val="24"/>
                <w:szCs w:val="24"/>
                <w:lang w:eastAsia="pl-PL"/>
              </w:rPr>
            </w:pPr>
            <w:r>
              <w:rPr>
                <w:sz w:val="24"/>
                <w:szCs w:val="24"/>
                <w:lang w:eastAsia="pl-PL"/>
              </w:rPr>
              <w:t>5.</w:t>
            </w:r>
          </w:p>
        </w:tc>
        <w:tc>
          <w:tcPr>
            <w:tcW w:w="2531" w:type="dxa"/>
            <w:vAlign w:val="center"/>
          </w:tcPr>
          <w:p w:rsidR="00B849DC" w:rsidRPr="002F2C3D" w:rsidRDefault="00B849DC" w:rsidP="00787B2E">
            <w:pPr>
              <w:rPr>
                <w:b/>
                <w:sz w:val="24"/>
                <w:szCs w:val="24"/>
              </w:rPr>
            </w:pPr>
            <w:r w:rsidRPr="002F2C3D">
              <w:rPr>
                <w:b/>
                <w:sz w:val="24"/>
                <w:szCs w:val="24"/>
              </w:rPr>
              <w:t xml:space="preserve">ul. Świdnicka </w:t>
            </w:r>
            <w:r>
              <w:rPr>
                <w:b/>
                <w:sz w:val="24"/>
                <w:szCs w:val="24"/>
              </w:rPr>
              <w:t>12</w:t>
            </w:r>
          </w:p>
        </w:tc>
        <w:tc>
          <w:tcPr>
            <w:tcW w:w="1276" w:type="dxa"/>
            <w:vAlign w:val="center"/>
          </w:tcPr>
          <w:p w:rsidR="00B849DC" w:rsidRDefault="00B849DC" w:rsidP="00787B2E">
            <w:pPr>
              <w:jc w:val="center"/>
              <w:rPr>
                <w:sz w:val="22"/>
                <w:szCs w:val="22"/>
              </w:rPr>
            </w:pPr>
            <w:r>
              <w:rPr>
                <w:sz w:val="22"/>
                <w:szCs w:val="22"/>
              </w:rPr>
              <w:t>132/48</w:t>
            </w:r>
          </w:p>
        </w:tc>
        <w:tc>
          <w:tcPr>
            <w:tcW w:w="1417" w:type="dxa"/>
            <w:vAlign w:val="center"/>
          </w:tcPr>
          <w:p w:rsidR="00B849DC" w:rsidRDefault="00B849DC" w:rsidP="00787B2E">
            <w:pPr>
              <w:jc w:val="center"/>
              <w:rPr>
                <w:sz w:val="22"/>
                <w:szCs w:val="22"/>
              </w:rPr>
            </w:pPr>
            <w:r>
              <w:rPr>
                <w:sz w:val="22"/>
                <w:szCs w:val="22"/>
              </w:rPr>
              <w:t>0,5106 ha</w:t>
            </w:r>
          </w:p>
        </w:tc>
        <w:tc>
          <w:tcPr>
            <w:tcW w:w="2432" w:type="dxa"/>
            <w:vMerge w:val="restart"/>
            <w:vAlign w:val="center"/>
          </w:tcPr>
          <w:p w:rsidR="00B849DC" w:rsidRDefault="00B849DC" w:rsidP="00787B2E">
            <w:pPr>
              <w:widowControl w:val="0"/>
              <w:suppressLineNumbers/>
              <w:overflowPunct w:val="0"/>
              <w:autoSpaceDE w:val="0"/>
              <w:autoSpaceDN w:val="0"/>
              <w:adjustRightInd w:val="0"/>
              <w:jc w:val="center"/>
              <w:textAlignment w:val="baseline"/>
              <w:rPr>
                <w:lang w:eastAsia="pl-PL"/>
              </w:rPr>
            </w:pPr>
            <w:r>
              <w:rPr>
                <w:lang w:eastAsia="pl-PL"/>
              </w:rPr>
              <w:t>RVI – grunty orne</w:t>
            </w:r>
          </w:p>
          <w:p w:rsidR="00B849DC" w:rsidRDefault="00B849DC" w:rsidP="00787B2E">
            <w:pPr>
              <w:widowControl w:val="0"/>
              <w:suppressLineNumbers/>
              <w:overflowPunct w:val="0"/>
              <w:autoSpaceDE w:val="0"/>
              <w:autoSpaceDN w:val="0"/>
              <w:adjustRightInd w:val="0"/>
              <w:jc w:val="center"/>
              <w:textAlignment w:val="baseline"/>
              <w:rPr>
                <w:lang w:eastAsia="pl-PL"/>
              </w:rPr>
            </w:pPr>
            <w:r>
              <w:rPr>
                <w:lang w:eastAsia="pl-PL"/>
              </w:rPr>
              <w:t>N - nieużytki</w:t>
            </w:r>
          </w:p>
        </w:tc>
        <w:tc>
          <w:tcPr>
            <w:tcW w:w="1488" w:type="dxa"/>
            <w:vMerge/>
            <w:vAlign w:val="center"/>
          </w:tcPr>
          <w:p w:rsidR="00B849DC" w:rsidRDefault="00B849DC" w:rsidP="00787B2E">
            <w:pPr>
              <w:widowControl w:val="0"/>
              <w:suppressLineNumbers/>
              <w:overflowPunct w:val="0"/>
              <w:autoSpaceDE w:val="0"/>
              <w:autoSpaceDN w:val="0"/>
              <w:adjustRightInd w:val="0"/>
              <w:spacing w:before="120" w:after="120"/>
              <w:jc w:val="center"/>
              <w:textAlignment w:val="baseline"/>
              <w:rPr>
                <w:sz w:val="24"/>
                <w:szCs w:val="24"/>
                <w:lang w:eastAsia="pl-PL"/>
              </w:rPr>
            </w:pPr>
          </w:p>
        </w:tc>
      </w:tr>
      <w:tr w:rsidR="00B849DC" w:rsidRPr="00222CD4" w:rsidTr="00B849DC">
        <w:trPr>
          <w:trHeight w:val="510"/>
          <w:jc w:val="center"/>
        </w:trPr>
        <w:tc>
          <w:tcPr>
            <w:tcW w:w="571" w:type="dxa"/>
            <w:vAlign w:val="center"/>
          </w:tcPr>
          <w:p w:rsidR="00B849DC" w:rsidRDefault="00B849DC" w:rsidP="00787B2E">
            <w:pPr>
              <w:suppressAutoHyphens w:val="0"/>
              <w:spacing w:before="120" w:after="120"/>
              <w:jc w:val="center"/>
              <w:rPr>
                <w:sz w:val="24"/>
                <w:szCs w:val="24"/>
                <w:lang w:eastAsia="pl-PL"/>
              </w:rPr>
            </w:pPr>
            <w:r>
              <w:rPr>
                <w:sz w:val="24"/>
                <w:szCs w:val="24"/>
                <w:lang w:eastAsia="pl-PL"/>
              </w:rPr>
              <w:t>6.</w:t>
            </w:r>
          </w:p>
        </w:tc>
        <w:tc>
          <w:tcPr>
            <w:tcW w:w="2531" w:type="dxa"/>
            <w:vAlign w:val="center"/>
          </w:tcPr>
          <w:p w:rsidR="00B849DC" w:rsidRPr="002F2C3D" w:rsidRDefault="00B849DC" w:rsidP="00787B2E">
            <w:pPr>
              <w:rPr>
                <w:b/>
                <w:sz w:val="24"/>
                <w:szCs w:val="24"/>
              </w:rPr>
            </w:pPr>
            <w:r w:rsidRPr="002F2C3D">
              <w:rPr>
                <w:b/>
                <w:sz w:val="24"/>
                <w:szCs w:val="24"/>
              </w:rPr>
              <w:t xml:space="preserve">ul. Świdnicka </w:t>
            </w:r>
            <w:r>
              <w:rPr>
                <w:b/>
                <w:sz w:val="24"/>
                <w:szCs w:val="24"/>
              </w:rPr>
              <w:t>10</w:t>
            </w:r>
          </w:p>
        </w:tc>
        <w:tc>
          <w:tcPr>
            <w:tcW w:w="1276" w:type="dxa"/>
            <w:vAlign w:val="center"/>
          </w:tcPr>
          <w:p w:rsidR="00B849DC" w:rsidRDefault="00B849DC" w:rsidP="00787B2E">
            <w:pPr>
              <w:jc w:val="center"/>
              <w:rPr>
                <w:sz w:val="22"/>
                <w:szCs w:val="22"/>
              </w:rPr>
            </w:pPr>
            <w:r>
              <w:rPr>
                <w:sz w:val="22"/>
                <w:szCs w:val="22"/>
              </w:rPr>
              <w:t>132/49</w:t>
            </w:r>
          </w:p>
        </w:tc>
        <w:tc>
          <w:tcPr>
            <w:tcW w:w="1417" w:type="dxa"/>
            <w:vAlign w:val="center"/>
          </w:tcPr>
          <w:p w:rsidR="00B849DC" w:rsidRDefault="00B849DC" w:rsidP="00787B2E">
            <w:pPr>
              <w:jc w:val="center"/>
              <w:rPr>
                <w:sz w:val="22"/>
                <w:szCs w:val="22"/>
              </w:rPr>
            </w:pPr>
            <w:r>
              <w:rPr>
                <w:sz w:val="22"/>
                <w:szCs w:val="22"/>
              </w:rPr>
              <w:t>0,5082 ha</w:t>
            </w:r>
          </w:p>
        </w:tc>
        <w:tc>
          <w:tcPr>
            <w:tcW w:w="2432" w:type="dxa"/>
            <w:vMerge/>
            <w:vAlign w:val="center"/>
          </w:tcPr>
          <w:p w:rsidR="00B849DC" w:rsidRDefault="00B849DC" w:rsidP="00787B2E">
            <w:pPr>
              <w:widowControl w:val="0"/>
              <w:suppressLineNumbers/>
              <w:overflowPunct w:val="0"/>
              <w:autoSpaceDE w:val="0"/>
              <w:autoSpaceDN w:val="0"/>
              <w:adjustRightInd w:val="0"/>
              <w:jc w:val="center"/>
              <w:textAlignment w:val="baseline"/>
              <w:rPr>
                <w:lang w:eastAsia="pl-PL"/>
              </w:rPr>
            </w:pPr>
          </w:p>
        </w:tc>
        <w:tc>
          <w:tcPr>
            <w:tcW w:w="1488" w:type="dxa"/>
            <w:vMerge/>
            <w:vAlign w:val="center"/>
          </w:tcPr>
          <w:p w:rsidR="00B849DC" w:rsidRDefault="00B849DC" w:rsidP="00787B2E">
            <w:pPr>
              <w:widowControl w:val="0"/>
              <w:suppressLineNumbers/>
              <w:overflowPunct w:val="0"/>
              <w:autoSpaceDE w:val="0"/>
              <w:autoSpaceDN w:val="0"/>
              <w:adjustRightInd w:val="0"/>
              <w:spacing w:before="120" w:after="120"/>
              <w:jc w:val="center"/>
              <w:textAlignment w:val="baseline"/>
              <w:rPr>
                <w:sz w:val="24"/>
                <w:szCs w:val="24"/>
                <w:lang w:eastAsia="pl-PL"/>
              </w:rPr>
            </w:pPr>
          </w:p>
        </w:tc>
      </w:tr>
      <w:tr w:rsidR="00B849DC" w:rsidRPr="00222CD4" w:rsidTr="00B849DC">
        <w:trPr>
          <w:trHeight w:val="510"/>
          <w:jc w:val="center"/>
        </w:trPr>
        <w:tc>
          <w:tcPr>
            <w:tcW w:w="571" w:type="dxa"/>
            <w:vAlign w:val="center"/>
          </w:tcPr>
          <w:p w:rsidR="00B849DC" w:rsidRDefault="00B849DC" w:rsidP="00787B2E">
            <w:pPr>
              <w:suppressAutoHyphens w:val="0"/>
              <w:spacing w:before="120" w:after="120"/>
              <w:jc w:val="center"/>
              <w:rPr>
                <w:sz w:val="24"/>
                <w:szCs w:val="24"/>
                <w:lang w:eastAsia="pl-PL"/>
              </w:rPr>
            </w:pPr>
            <w:r>
              <w:rPr>
                <w:sz w:val="24"/>
                <w:szCs w:val="24"/>
                <w:lang w:eastAsia="pl-PL"/>
              </w:rPr>
              <w:t>7.</w:t>
            </w:r>
          </w:p>
        </w:tc>
        <w:tc>
          <w:tcPr>
            <w:tcW w:w="2531" w:type="dxa"/>
            <w:vAlign w:val="center"/>
          </w:tcPr>
          <w:p w:rsidR="00B849DC" w:rsidRPr="002F2C3D" w:rsidRDefault="00B849DC" w:rsidP="00787B2E">
            <w:pPr>
              <w:rPr>
                <w:b/>
                <w:sz w:val="24"/>
                <w:szCs w:val="24"/>
              </w:rPr>
            </w:pPr>
            <w:r w:rsidRPr="002F2C3D">
              <w:rPr>
                <w:b/>
                <w:sz w:val="24"/>
                <w:szCs w:val="24"/>
              </w:rPr>
              <w:t xml:space="preserve">ul. Świdnicka </w:t>
            </w:r>
            <w:r>
              <w:rPr>
                <w:b/>
                <w:sz w:val="24"/>
                <w:szCs w:val="24"/>
              </w:rPr>
              <w:t>8</w:t>
            </w:r>
          </w:p>
        </w:tc>
        <w:tc>
          <w:tcPr>
            <w:tcW w:w="1276" w:type="dxa"/>
            <w:vAlign w:val="center"/>
          </w:tcPr>
          <w:p w:rsidR="00B849DC" w:rsidRDefault="00B849DC" w:rsidP="00787B2E">
            <w:pPr>
              <w:jc w:val="center"/>
              <w:rPr>
                <w:sz w:val="22"/>
                <w:szCs w:val="22"/>
              </w:rPr>
            </w:pPr>
            <w:r>
              <w:rPr>
                <w:sz w:val="22"/>
                <w:szCs w:val="22"/>
              </w:rPr>
              <w:t>132/51</w:t>
            </w:r>
          </w:p>
        </w:tc>
        <w:tc>
          <w:tcPr>
            <w:tcW w:w="1417" w:type="dxa"/>
            <w:vAlign w:val="center"/>
          </w:tcPr>
          <w:p w:rsidR="00B849DC" w:rsidRDefault="00B849DC" w:rsidP="00787B2E">
            <w:pPr>
              <w:jc w:val="center"/>
              <w:rPr>
                <w:sz w:val="22"/>
                <w:szCs w:val="22"/>
              </w:rPr>
            </w:pPr>
            <w:r>
              <w:rPr>
                <w:sz w:val="22"/>
                <w:szCs w:val="22"/>
              </w:rPr>
              <w:t>0,5041 ha</w:t>
            </w:r>
          </w:p>
        </w:tc>
        <w:tc>
          <w:tcPr>
            <w:tcW w:w="2432" w:type="dxa"/>
            <w:vMerge/>
            <w:vAlign w:val="center"/>
          </w:tcPr>
          <w:p w:rsidR="00B849DC" w:rsidRDefault="00B849DC" w:rsidP="00787B2E">
            <w:pPr>
              <w:widowControl w:val="0"/>
              <w:suppressLineNumbers/>
              <w:overflowPunct w:val="0"/>
              <w:autoSpaceDE w:val="0"/>
              <w:autoSpaceDN w:val="0"/>
              <w:adjustRightInd w:val="0"/>
              <w:jc w:val="center"/>
              <w:textAlignment w:val="baseline"/>
              <w:rPr>
                <w:lang w:eastAsia="pl-PL"/>
              </w:rPr>
            </w:pPr>
          </w:p>
        </w:tc>
        <w:tc>
          <w:tcPr>
            <w:tcW w:w="1488" w:type="dxa"/>
            <w:vMerge/>
            <w:vAlign w:val="center"/>
          </w:tcPr>
          <w:p w:rsidR="00B849DC" w:rsidRDefault="00B849DC" w:rsidP="00787B2E">
            <w:pPr>
              <w:widowControl w:val="0"/>
              <w:suppressLineNumbers/>
              <w:overflowPunct w:val="0"/>
              <w:autoSpaceDE w:val="0"/>
              <w:autoSpaceDN w:val="0"/>
              <w:adjustRightInd w:val="0"/>
              <w:spacing w:before="120" w:after="120"/>
              <w:jc w:val="center"/>
              <w:textAlignment w:val="baseline"/>
              <w:rPr>
                <w:sz w:val="24"/>
                <w:szCs w:val="24"/>
                <w:lang w:eastAsia="pl-PL"/>
              </w:rPr>
            </w:pPr>
          </w:p>
        </w:tc>
      </w:tr>
    </w:tbl>
    <w:p w:rsidR="00985AFE" w:rsidRDefault="00F62C66" w:rsidP="0009067E">
      <w:pPr>
        <w:spacing w:before="120" w:after="120"/>
        <w:ind w:firstLine="708"/>
        <w:jc w:val="both"/>
        <w:rPr>
          <w:sz w:val="24"/>
          <w:szCs w:val="24"/>
        </w:rPr>
      </w:pPr>
      <w:r>
        <w:rPr>
          <w:sz w:val="24"/>
          <w:szCs w:val="24"/>
        </w:rPr>
        <w:lastRenderedPageBreak/>
        <w:t>3</w:t>
      </w:r>
      <w:r w:rsidR="005B30CB">
        <w:rPr>
          <w:sz w:val="24"/>
          <w:szCs w:val="24"/>
        </w:rPr>
        <w:t>. W księdze wieczystej KW Nr TO1T/000</w:t>
      </w:r>
      <w:r>
        <w:rPr>
          <w:sz w:val="24"/>
          <w:szCs w:val="24"/>
        </w:rPr>
        <w:t>46188/5</w:t>
      </w:r>
      <w:r w:rsidR="005B30CB">
        <w:rPr>
          <w:sz w:val="24"/>
          <w:szCs w:val="24"/>
        </w:rPr>
        <w:t xml:space="preserve"> </w:t>
      </w:r>
      <w:r w:rsidR="003602CD" w:rsidRPr="003602CD">
        <w:rPr>
          <w:sz w:val="24"/>
          <w:szCs w:val="24"/>
        </w:rPr>
        <w:t xml:space="preserve">w </w:t>
      </w:r>
      <w:r w:rsidR="003602CD">
        <w:rPr>
          <w:sz w:val="24"/>
          <w:szCs w:val="24"/>
        </w:rPr>
        <w:t xml:space="preserve">„Dziale I- SP – Spis praw związanych </w:t>
      </w:r>
      <w:r w:rsidR="004F39F2">
        <w:rPr>
          <w:sz w:val="24"/>
          <w:szCs w:val="24"/>
        </w:rPr>
        <w:t xml:space="preserve">              </w:t>
      </w:r>
      <w:r w:rsidR="003602CD">
        <w:rPr>
          <w:sz w:val="24"/>
          <w:szCs w:val="24"/>
        </w:rPr>
        <w:t xml:space="preserve">z własnością” i w </w:t>
      </w:r>
      <w:r w:rsidR="003602CD" w:rsidRPr="003602CD">
        <w:rPr>
          <w:sz w:val="24"/>
          <w:szCs w:val="24"/>
        </w:rPr>
        <w:t xml:space="preserve">„Dziale  III – Prawa, roszczenia i ograniczenia” wpisane są </w:t>
      </w:r>
      <w:r w:rsidR="003602CD">
        <w:rPr>
          <w:sz w:val="24"/>
          <w:szCs w:val="24"/>
        </w:rPr>
        <w:t>służebności</w:t>
      </w:r>
      <w:r>
        <w:rPr>
          <w:sz w:val="24"/>
          <w:szCs w:val="24"/>
        </w:rPr>
        <w:t>:</w:t>
      </w:r>
      <w:r w:rsidR="003602CD">
        <w:rPr>
          <w:sz w:val="24"/>
          <w:szCs w:val="24"/>
        </w:rPr>
        <w:t xml:space="preserve"> gruntow</w:t>
      </w:r>
      <w:r>
        <w:rPr>
          <w:sz w:val="24"/>
          <w:szCs w:val="24"/>
        </w:rPr>
        <w:t>a i przesyłu</w:t>
      </w:r>
      <w:r w:rsidR="003602CD" w:rsidRPr="003602CD">
        <w:rPr>
          <w:sz w:val="24"/>
          <w:szCs w:val="24"/>
        </w:rPr>
        <w:t xml:space="preserve">, które nie dotyczą </w:t>
      </w:r>
      <w:r w:rsidR="00F50904">
        <w:rPr>
          <w:sz w:val="24"/>
          <w:szCs w:val="24"/>
        </w:rPr>
        <w:t xml:space="preserve">i nie są wykonywane na </w:t>
      </w:r>
      <w:r w:rsidR="003602CD" w:rsidRPr="003602CD">
        <w:rPr>
          <w:sz w:val="24"/>
          <w:szCs w:val="24"/>
        </w:rPr>
        <w:t>przedmiotow</w:t>
      </w:r>
      <w:r w:rsidR="007E3F40">
        <w:rPr>
          <w:sz w:val="24"/>
          <w:szCs w:val="24"/>
        </w:rPr>
        <w:t>ych działk</w:t>
      </w:r>
      <w:r w:rsidR="00F50904">
        <w:rPr>
          <w:sz w:val="24"/>
          <w:szCs w:val="24"/>
        </w:rPr>
        <w:t>ach</w:t>
      </w:r>
      <w:r w:rsidR="007E3F40">
        <w:rPr>
          <w:sz w:val="24"/>
          <w:szCs w:val="24"/>
        </w:rPr>
        <w:t xml:space="preserve"> gruntu. </w:t>
      </w:r>
    </w:p>
    <w:p w:rsidR="00F97D1C" w:rsidRDefault="00222CD4" w:rsidP="002F2C3D">
      <w:pPr>
        <w:spacing w:before="120" w:after="120"/>
        <w:ind w:firstLine="708"/>
        <w:jc w:val="both"/>
        <w:rPr>
          <w:sz w:val="24"/>
          <w:szCs w:val="24"/>
        </w:rPr>
      </w:pPr>
      <w:r w:rsidRPr="00D72354">
        <w:rPr>
          <w:sz w:val="24"/>
          <w:szCs w:val="24"/>
        </w:rPr>
        <w:t>§</w:t>
      </w:r>
      <w:r w:rsidR="00F253FF">
        <w:rPr>
          <w:sz w:val="24"/>
          <w:szCs w:val="24"/>
        </w:rPr>
        <w:t>4</w:t>
      </w:r>
      <w:r w:rsidR="00A04A30">
        <w:rPr>
          <w:sz w:val="24"/>
          <w:szCs w:val="24"/>
        </w:rPr>
        <w:t>.</w:t>
      </w:r>
      <w:r>
        <w:rPr>
          <w:sz w:val="24"/>
          <w:szCs w:val="24"/>
        </w:rPr>
        <w:t>1.</w:t>
      </w:r>
      <w:r w:rsidR="00564361">
        <w:rPr>
          <w:sz w:val="24"/>
          <w:szCs w:val="24"/>
        </w:rPr>
        <w:t xml:space="preserve"> </w:t>
      </w:r>
      <w:r w:rsidR="002F2C3D">
        <w:rPr>
          <w:sz w:val="24"/>
          <w:szCs w:val="24"/>
        </w:rPr>
        <w:t>N</w:t>
      </w:r>
      <w:r w:rsidR="002F2C3D" w:rsidRPr="00756F9C">
        <w:rPr>
          <w:sz w:val="24"/>
          <w:szCs w:val="24"/>
        </w:rPr>
        <w:t>ieruchomoś</w:t>
      </w:r>
      <w:r w:rsidR="002F2C3D">
        <w:rPr>
          <w:sz w:val="24"/>
          <w:szCs w:val="24"/>
        </w:rPr>
        <w:t>ci</w:t>
      </w:r>
      <w:r w:rsidR="002F2C3D" w:rsidRPr="00756F9C">
        <w:rPr>
          <w:sz w:val="24"/>
          <w:szCs w:val="24"/>
        </w:rPr>
        <w:t xml:space="preserve"> położon</w:t>
      </w:r>
      <w:r w:rsidR="002F2C3D">
        <w:rPr>
          <w:sz w:val="24"/>
          <w:szCs w:val="24"/>
        </w:rPr>
        <w:t xml:space="preserve">e są </w:t>
      </w:r>
      <w:r w:rsidR="002F2C3D" w:rsidRPr="00756F9C">
        <w:rPr>
          <w:sz w:val="24"/>
          <w:szCs w:val="24"/>
        </w:rPr>
        <w:t xml:space="preserve">na obszarze objętym miejscowym planem zagospodarowania przestrzennego dla terenu położonego </w:t>
      </w:r>
      <w:r w:rsidR="002F2C3D">
        <w:rPr>
          <w:sz w:val="24"/>
          <w:szCs w:val="24"/>
        </w:rPr>
        <w:t>przy</w:t>
      </w:r>
      <w:r w:rsidR="002F2C3D" w:rsidRPr="00756F9C">
        <w:rPr>
          <w:sz w:val="24"/>
          <w:szCs w:val="24"/>
        </w:rPr>
        <w:t xml:space="preserve"> ul. </w:t>
      </w:r>
      <w:r w:rsidR="002F2C3D">
        <w:rPr>
          <w:sz w:val="24"/>
          <w:szCs w:val="24"/>
        </w:rPr>
        <w:t xml:space="preserve">Przelot w Toruniu, </w:t>
      </w:r>
      <w:r w:rsidR="002F2C3D" w:rsidRPr="00756F9C">
        <w:rPr>
          <w:sz w:val="24"/>
          <w:szCs w:val="24"/>
        </w:rPr>
        <w:t xml:space="preserve">zatwierdzonym Uchwałą Nr </w:t>
      </w:r>
      <w:r w:rsidR="002F2C3D">
        <w:rPr>
          <w:sz w:val="24"/>
          <w:szCs w:val="24"/>
        </w:rPr>
        <w:t>362</w:t>
      </w:r>
      <w:r w:rsidR="002F2C3D" w:rsidRPr="00756F9C">
        <w:rPr>
          <w:sz w:val="24"/>
          <w:szCs w:val="24"/>
        </w:rPr>
        <w:t>/</w:t>
      </w:r>
      <w:r w:rsidR="002F2C3D">
        <w:rPr>
          <w:sz w:val="24"/>
          <w:szCs w:val="24"/>
        </w:rPr>
        <w:t>12</w:t>
      </w:r>
      <w:r w:rsidR="002F2C3D" w:rsidRPr="00756F9C">
        <w:rPr>
          <w:sz w:val="24"/>
          <w:szCs w:val="24"/>
        </w:rPr>
        <w:t xml:space="preserve"> R</w:t>
      </w:r>
      <w:r w:rsidR="002F2C3D">
        <w:rPr>
          <w:sz w:val="24"/>
          <w:szCs w:val="24"/>
        </w:rPr>
        <w:t xml:space="preserve">ady </w:t>
      </w:r>
      <w:r w:rsidR="002F2C3D" w:rsidRPr="00756F9C">
        <w:rPr>
          <w:sz w:val="24"/>
          <w:szCs w:val="24"/>
        </w:rPr>
        <w:t>M</w:t>
      </w:r>
      <w:r w:rsidR="002F2C3D">
        <w:rPr>
          <w:sz w:val="24"/>
          <w:szCs w:val="24"/>
        </w:rPr>
        <w:t xml:space="preserve">iasta </w:t>
      </w:r>
      <w:r w:rsidR="002F2C3D" w:rsidRPr="00756F9C">
        <w:rPr>
          <w:sz w:val="24"/>
          <w:szCs w:val="24"/>
        </w:rPr>
        <w:t>T</w:t>
      </w:r>
      <w:r w:rsidR="002F2C3D">
        <w:rPr>
          <w:sz w:val="24"/>
          <w:szCs w:val="24"/>
        </w:rPr>
        <w:t>orunia</w:t>
      </w:r>
      <w:r w:rsidR="002F2C3D" w:rsidRPr="00756F9C">
        <w:rPr>
          <w:sz w:val="24"/>
          <w:szCs w:val="24"/>
        </w:rPr>
        <w:t xml:space="preserve"> z </w:t>
      </w:r>
      <w:r w:rsidR="008D3AF3">
        <w:rPr>
          <w:sz w:val="24"/>
          <w:szCs w:val="24"/>
        </w:rPr>
        <w:t>19.07.</w:t>
      </w:r>
      <w:r w:rsidR="002F2C3D" w:rsidRPr="00756F9C">
        <w:rPr>
          <w:sz w:val="24"/>
          <w:szCs w:val="24"/>
        </w:rPr>
        <w:t>20</w:t>
      </w:r>
      <w:r w:rsidR="002F2C3D">
        <w:rPr>
          <w:sz w:val="24"/>
          <w:szCs w:val="24"/>
        </w:rPr>
        <w:t>12</w:t>
      </w:r>
      <w:r w:rsidR="002F2C3D" w:rsidRPr="00756F9C">
        <w:rPr>
          <w:sz w:val="24"/>
          <w:szCs w:val="24"/>
        </w:rPr>
        <w:t xml:space="preserve"> r. oznaczonym jako</w:t>
      </w:r>
      <w:r w:rsidR="00F97D1C">
        <w:rPr>
          <w:sz w:val="24"/>
          <w:szCs w:val="24"/>
        </w:rPr>
        <w:t>:</w:t>
      </w:r>
    </w:p>
    <w:p w:rsidR="00F97D1C" w:rsidRDefault="00F97D1C" w:rsidP="00F97D1C">
      <w:pPr>
        <w:pStyle w:val="Akapitzlist"/>
        <w:numPr>
          <w:ilvl w:val="0"/>
          <w:numId w:val="22"/>
        </w:numPr>
        <w:spacing w:before="120" w:after="120"/>
        <w:jc w:val="both"/>
        <w:rPr>
          <w:sz w:val="24"/>
          <w:szCs w:val="24"/>
        </w:rPr>
      </w:pPr>
      <w:r w:rsidRPr="00F97D1C">
        <w:rPr>
          <w:sz w:val="24"/>
          <w:szCs w:val="24"/>
        </w:rPr>
        <w:t>dla działek nr 132/42, 132/43,</w:t>
      </w:r>
      <w:r>
        <w:rPr>
          <w:sz w:val="24"/>
          <w:szCs w:val="24"/>
        </w:rPr>
        <w:t xml:space="preserve"> </w:t>
      </w:r>
      <w:r w:rsidRPr="00F97D1C">
        <w:rPr>
          <w:sz w:val="24"/>
          <w:szCs w:val="24"/>
        </w:rPr>
        <w:t>132/45,</w:t>
      </w:r>
      <w:r>
        <w:rPr>
          <w:sz w:val="24"/>
          <w:szCs w:val="24"/>
        </w:rPr>
        <w:t xml:space="preserve"> </w:t>
      </w:r>
      <w:r w:rsidRPr="00F97D1C">
        <w:rPr>
          <w:sz w:val="24"/>
          <w:szCs w:val="24"/>
        </w:rPr>
        <w:t>132/46 - jednostka planistyczna</w:t>
      </w:r>
      <w:r w:rsidRPr="00F97D1C">
        <w:rPr>
          <w:b/>
          <w:sz w:val="24"/>
          <w:szCs w:val="24"/>
        </w:rPr>
        <w:t xml:space="preserve"> 58.14-U2</w:t>
      </w:r>
      <w:r w:rsidRPr="00F97D1C">
        <w:rPr>
          <w:sz w:val="24"/>
          <w:szCs w:val="24"/>
        </w:rPr>
        <w:t xml:space="preserve">, dla której ustalono przeznaczenie podstawowe: </w:t>
      </w:r>
      <w:r w:rsidRPr="00F97D1C">
        <w:rPr>
          <w:b/>
          <w:i/>
          <w:sz w:val="24"/>
          <w:szCs w:val="24"/>
        </w:rPr>
        <w:t>„tereny usług”</w:t>
      </w:r>
      <w:r w:rsidRPr="00F97D1C">
        <w:rPr>
          <w:sz w:val="24"/>
          <w:szCs w:val="24"/>
        </w:rPr>
        <w:t xml:space="preserve"> oraz przeznaczenie dopuszczalne: </w:t>
      </w:r>
      <w:r w:rsidRPr="00F97D1C">
        <w:rPr>
          <w:i/>
          <w:sz w:val="24"/>
          <w:szCs w:val="24"/>
        </w:rPr>
        <w:t>„produkcja, składy, magazyny, funkcja mieszkaniowa integralnie związana z prowadzoną działalnością usługową, infrastruktura techniczna, drogi wewnętrzne”</w:t>
      </w:r>
      <w:r>
        <w:rPr>
          <w:sz w:val="24"/>
          <w:szCs w:val="24"/>
        </w:rPr>
        <w:t>;</w:t>
      </w:r>
    </w:p>
    <w:p w:rsidR="00F97D1C" w:rsidRPr="00F97D1C" w:rsidRDefault="00F97D1C" w:rsidP="00F97D1C">
      <w:pPr>
        <w:pStyle w:val="Akapitzlist"/>
        <w:numPr>
          <w:ilvl w:val="0"/>
          <w:numId w:val="22"/>
        </w:numPr>
        <w:spacing w:before="120" w:after="120"/>
        <w:jc w:val="both"/>
        <w:rPr>
          <w:sz w:val="24"/>
          <w:szCs w:val="24"/>
        </w:rPr>
      </w:pPr>
      <w:r w:rsidRPr="00F97D1C">
        <w:rPr>
          <w:sz w:val="24"/>
          <w:szCs w:val="24"/>
        </w:rPr>
        <w:t xml:space="preserve">dla działek nr 132/48, 132/49 i 132/51 - jednostka planistyczna </w:t>
      </w:r>
      <w:r w:rsidRPr="00F97D1C">
        <w:rPr>
          <w:b/>
          <w:sz w:val="24"/>
          <w:szCs w:val="24"/>
        </w:rPr>
        <w:t>58.14-U3</w:t>
      </w:r>
      <w:r w:rsidRPr="00F97D1C">
        <w:rPr>
          <w:sz w:val="24"/>
          <w:szCs w:val="24"/>
        </w:rPr>
        <w:t xml:space="preserve">, dla której ustalono przeznaczenie podstawowe: </w:t>
      </w:r>
      <w:r w:rsidRPr="00F97D1C">
        <w:rPr>
          <w:b/>
          <w:i/>
          <w:sz w:val="24"/>
          <w:szCs w:val="24"/>
        </w:rPr>
        <w:t>„tereny usług”</w:t>
      </w:r>
      <w:r w:rsidRPr="00F97D1C">
        <w:rPr>
          <w:sz w:val="24"/>
          <w:szCs w:val="24"/>
        </w:rPr>
        <w:t xml:space="preserve"> oraz przeznaczenie dopuszczalne: </w:t>
      </w:r>
      <w:r w:rsidRPr="00F97D1C">
        <w:rPr>
          <w:i/>
          <w:sz w:val="24"/>
          <w:szCs w:val="24"/>
        </w:rPr>
        <w:t>„produkcja, składy, magazyny, drogi wewnętrzne, funkcja mieszkaniowa integralnie związana z prowadzoną działalnością usługową, infrastruktura techniczna”</w:t>
      </w:r>
      <w:r w:rsidRPr="00F97D1C">
        <w:rPr>
          <w:sz w:val="24"/>
          <w:szCs w:val="24"/>
        </w:rPr>
        <w:t>.</w:t>
      </w:r>
    </w:p>
    <w:p w:rsidR="00030936" w:rsidRDefault="00867C99" w:rsidP="00030936">
      <w:pPr>
        <w:spacing w:before="120" w:after="120"/>
        <w:ind w:firstLine="708"/>
        <w:jc w:val="both"/>
        <w:rPr>
          <w:sz w:val="24"/>
          <w:szCs w:val="24"/>
        </w:rPr>
      </w:pPr>
      <w:r>
        <w:rPr>
          <w:sz w:val="24"/>
          <w:szCs w:val="24"/>
        </w:rPr>
        <w:t>2</w:t>
      </w:r>
      <w:r w:rsidR="00030936" w:rsidRPr="00030936">
        <w:rPr>
          <w:sz w:val="24"/>
          <w:szCs w:val="24"/>
        </w:rPr>
        <w:t>.</w:t>
      </w:r>
      <w:r w:rsidR="00030936" w:rsidRPr="00030936">
        <w:t xml:space="preserve"> </w:t>
      </w:r>
      <w:r w:rsidR="00030936" w:rsidRPr="00030936">
        <w:rPr>
          <w:sz w:val="24"/>
          <w:szCs w:val="24"/>
        </w:rPr>
        <w:t>Szczegółowe ustalenia ww. planu miejscowego zawarte są w treści powołanej w ust. 1 Uchwały Rady Miasta Torunia.</w:t>
      </w:r>
    </w:p>
    <w:p w:rsidR="00B849DC" w:rsidRDefault="00F97D1C" w:rsidP="00B849DC">
      <w:pPr>
        <w:spacing w:before="120" w:after="120"/>
        <w:ind w:firstLine="708"/>
        <w:jc w:val="both"/>
        <w:rPr>
          <w:sz w:val="24"/>
          <w:szCs w:val="24"/>
        </w:rPr>
      </w:pPr>
      <w:r>
        <w:rPr>
          <w:sz w:val="24"/>
          <w:szCs w:val="24"/>
        </w:rPr>
        <w:t xml:space="preserve">3. W dniu </w:t>
      </w:r>
      <w:r w:rsidR="00B849DC">
        <w:rPr>
          <w:sz w:val="24"/>
          <w:szCs w:val="24"/>
        </w:rPr>
        <w:t xml:space="preserve">22.10.2020 r. </w:t>
      </w:r>
      <w:r w:rsidR="00B849DC" w:rsidRPr="00B849DC">
        <w:rPr>
          <w:sz w:val="24"/>
          <w:szCs w:val="24"/>
        </w:rPr>
        <w:t>R</w:t>
      </w:r>
      <w:r w:rsidR="00B849DC">
        <w:rPr>
          <w:sz w:val="24"/>
          <w:szCs w:val="24"/>
        </w:rPr>
        <w:t xml:space="preserve">ada </w:t>
      </w:r>
      <w:r w:rsidR="00B849DC" w:rsidRPr="00B849DC">
        <w:rPr>
          <w:sz w:val="24"/>
          <w:szCs w:val="24"/>
        </w:rPr>
        <w:t>M</w:t>
      </w:r>
      <w:r w:rsidR="00B849DC">
        <w:rPr>
          <w:sz w:val="24"/>
          <w:szCs w:val="24"/>
        </w:rPr>
        <w:t xml:space="preserve">iasta </w:t>
      </w:r>
      <w:r w:rsidR="00B849DC" w:rsidRPr="00B849DC">
        <w:rPr>
          <w:sz w:val="24"/>
          <w:szCs w:val="24"/>
        </w:rPr>
        <w:t>T</w:t>
      </w:r>
      <w:r w:rsidR="00B849DC">
        <w:rPr>
          <w:sz w:val="24"/>
          <w:szCs w:val="24"/>
        </w:rPr>
        <w:t xml:space="preserve">orunia podjęła Uchwałę Nr </w:t>
      </w:r>
      <w:r w:rsidR="00B849DC" w:rsidRPr="00B849DC">
        <w:rPr>
          <w:sz w:val="24"/>
          <w:szCs w:val="24"/>
        </w:rPr>
        <w:t>486/20</w:t>
      </w:r>
      <w:r w:rsidR="00B849DC">
        <w:rPr>
          <w:sz w:val="24"/>
          <w:szCs w:val="24"/>
        </w:rPr>
        <w:t xml:space="preserve"> </w:t>
      </w:r>
      <w:r w:rsidR="00B849DC" w:rsidRPr="00B849DC">
        <w:rPr>
          <w:sz w:val="24"/>
          <w:szCs w:val="24"/>
        </w:rPr>
        <w:t>w sprawie przystąpienia do sporządzenia miejscowego planu zagospodarowania przestrzennego dla terenów położonych w rejonie ulic: Ciekawej i Gminnej w Toruniu.</w:t>
      </w:r>
    </w:p>
    <w:p w:rsidR="008D771B" w:rsidRPr="008D771B" w:rsidRDefault="00F253FF" w:rsidP="00B849DC">
      <w:pPr>
        <w:spacing w:before="120" w:after="120"/>
        <w:ind w:firstLine="708"/>
        <w:jc w:val="both"/>
        <w:rPr>
          <w:color w:val="FF0000"/>
          <w:sz w:val="24"/>
          <w:szCs w:val="24"/>
        </w:rPr>
      </w:pPr>
      <w:r w:rsidRPr="00272945">
        <w:rPr>
          <w:sz w:val="24"/>
          <w:szCs w:val="24"/>
        </w:rPr>
        <w:t>§5</w:t>
      </w:r>
      <w:r w:rsidR="00425390" w:rsidRPr="00272945">
        <w:rPr>
          <w:sz w:val="24"/>
          <w:szCs w:val="24"/>
        </w:rPr>
        <w:t xml:space="preserve">.1. </w:t>
      </w:r>
      <w:r w:rsidR="008D771B">
        <w:rPr>
          <w:sz w:val="24"/>
          <w:szCs w:val="24"/>
        </w:rPr>
        <w:t xml:space="preserve">Działki nr: </w:t>
      </w:r>
      <w:r w:rsidR="008D771B" w:rsidRPr="00F97D1C">
        <w:rPr>
          <w:sz w:val="24"/>
          <w:szCs w:val="24"/>
        </w:rPr>
        <w:t>132/42, 132/43,</w:t>
      </w:r>
      <w:r w:rsidR="008D771B">
        <w:rPr>
          <w:sz w:val="24"/>
          <w:szCs w:val="24"/>
        </w:rPr>
        <w:t xml:space="preserve"> </w:t>
      </w:r>
      <w:r w:rsidR="008D771B" w:rsidRPr="00F97D1C">
        <w:rPr>
          <w:sz w:val="24"/>
          <w:szCs w:val="24"/>
        </w:rPr>
        <w:t>132/45,</w:t>
      </w:r>
      <w:r w:rsidR="008D771B">
        <w:rPr>
          <w:sz w:val="24"/>
          <w:szCs w:val="24"/>
        </w:rPr>
        <w:t xml:space="preserve"> </w:t>
      </w:r>
      <w:r w:rsidR="008D771B" w:rsidRPr="00F97D1C">
        <w:rPr>
          <w:sz w:val="24"/>
          <w:szCs w:val="24"/>
        </w:rPr>
        <w:t>132/46</w:t>
      </w:r>
      <w:r w:rsidR="008D771B">
        <w:rPr>
          <w:sz w:val="24"/>
          <w:szCs w:val="24"/>
        </w:rPr>
        <w:t>, położone</w:t>
      </w:r>
      <w:r w:rsidR="008D771B" w:rsidRPr="00F97D1C">
        <w:rPr>
          <w:sz w:val="24"/>
          <w:szCs w:val="24"/>
        </w:rPr>
        <w:t xml:space="preserve"> </w:t>
      </w:r>
      <w:r w:rsidR="008D771B">
        <w:rPr>
          <w:sz w:val="24"/>
          <w:szCs w:val="24"/>
        </w:rPr>
        <w:t>przy ul. Świdnickiej 15-</w:t>
      </w:r>
      <w:r w:rsidR="005205BD">
        <w:rPr>
          <w:sz w:val="24"/>
          <w:szCs w:val="24"/>
        </w:rPr>
        <w:t>17 i 21-23</w:t>
      </w:r>
      <w:r w:rsidR="008D771B">
        <w:rPr>
          <w:sz w:val="24"/>
          <w:szCs w:val="24"/>
        </w:rPr>
        <w:t xml:space="preserve">, </w:t>
      </w:r>
      <w:r w:rsidR="005205BD">
        <w:rPr>
          <w:sz w:val="24"/>
          <w:szCs w:val="24"/>
        </w:rPr>
        <w:t>s</w:t>
      </w:r>
      <w:r w:rsidR="008D771B" w:rsidRPr="002E3664">
        <w:rPr>
          <w:sz w:val="24"/>
          <w:szCs w:val="24"/>
        </w:rPr>
        <w:t xml:space="preserve">ą niezabudowane i niezagospodarowane. </w:t>
      </w:r>
      <w:r w:rsidR="008D771B">
        <w:rPr>
          <w:sz w:val="24"/>
          <w:szCs w:val="24"/>
        </w:rPr>
        <w:t>P</w:t>
      </w:r>
      <w:r w:rsidR="008D771B" w:rsidRPr="002E3664">
        <w:rPr>
          <w:sz w:val="24"/>
          <w:szCs w:val="24"/>
        </w:rPr>
        <w:t xml:space="preserve">ołożone są na wyniesieniu (ok. 6 metrów) w stosunku do poziomu ulicy Przelot, a część skarpy zajmuje </w:t>
      </w:r>
      <w:r w:rsidR="001A394A">
        <w:rPr>
          <w:sz w:val="24"/>
          <w:szCs w:val="24"/>
        </w:rPr>
        <w:t xml:space="preserve">średnio </w:t>
      </w:r>
      <w:r w:rsidR="008D771B" w:rsidRPr="002E3664">
        <w:rPr>
          <w:sz w:val="24"/>
          <w:szCs w:val="24"/>
        </w:rPr>
        <w:t>ok. 10% powierzchni każdej działki na jej południowym skraju. Grunty znajdują się zasięgu sieci</w:t>
      </w:r>
      <w:r w:rsidR="008D771B" w:rsidRPr="00D17E8B">
        <w:rPr>
          <w:sz w:val="24"/>
          <w:szCs w:val="24"/>
        </w:rPr>
        <w:t xml:space="preserve">: elektroenergetycznej, wodociągowej, kanalizacji sanitarnej i deszczowej, gazowej i teletechnicznej. </w:t>
      </w:r>
      <w:r w:rsidR="005205BD" w:rsidRPr="00D17E8B">
        <w:rPr>
          <w:sz w:val="24"/>
          <w:szCs w:val="24"/>
        </w:rPr>
        <w:t xml:space="preserve">W ulicy Przelot biegnie sieć ciepłownicza. </w:t>
      </w:r>
      <w:r w:rsidR="008D771B" w:rsidRPr="00D17E8B">
        <w:rPr>
          <w:sz w:val="24"/>
          <w:szCs w:val="24"/>
        </w:rPr>
        <w:t>Przez działki nr 132/42 i nr 132/43 przechodzi kanalizacja sanitarna.</w:t>
      </w:r>
      <w:r w:rsidR="008D771B" w:rsidRPr="00D17E8B">
        <w:t xml:space="preserve"> </w:t>
      </w:r>
      <w:r w:rsidR="008D771B" w:rsidRPr="00D17E8B">
        <w:rPr>
          <w:sz w:val="24"/>
          <w:szCs w:val="24"/>
        </w:rPr>
        <w:t xml:space="preserve">Nabywcy działek nr 132/42 i nr 132/43 w akcie notarialnym zostaną zobowiązani </w:t>
      </w:r>
      <w:r w:rsidR="008D771B" w:rsidRPr="00353FAA">
        <w:rPr>
          <w:sz w:val="24"/>
          <w:szCs w:val="24"/>
        </w:rPr>
        <w:t>do każdorazowego nieodpłatnego udostępniania nabywanego gruntu właścicielowi infrastruktury w celu dokonywania prac konserwatorskich lub usunięcia ewentualnych awarii oraz przyłączania nowych inwes</w:t>
      </w:r>
      <w:r w:rsidR="008D771B">
        <w:rPr>
          <w:sz w:val="24"/>
          <w:szCs w:val="24"/>
        </w:rPr>
        <w:t xml:space="preserve">tycji do już istniejących sieci, </w:t>
      </w:r>
      <w:r w:rsidR="008D771B" w:rsidRPr="001A394A">
        <w:rPr>
          <w:sz w:val="24"/>
          <w:szCs w:val="24"/>
        </w:rPr>
        <w:t xml:space="preserve">a </w:t>
      </w:r>
      <w:r w:rsidR="001A394A" w:rsidRPr="001A394A">
        <w:rPr>
          <w:sz w:val="24"/>
          <w:szCs w:val="24"/>
        </w:rPr>
        <w:t>w przypadku zbycia ww. działek nr 132/42 i 132/43 nabywcy zobowiążą now</w:t>
      </w:r>
      <w:r w:rsidR="00D17E8B">
        <w:rPr>
          <w:sz w:val="24"/>
          <w:szCs w:val="24"/>
        </w:rPr>
        <w:t>ych</w:t>
      </w:r>
      <w:r w:rsidR="001A394A" w:rsidRPr="001A394A">
        <w:rPr>
          <w:sz w:val="24"/>
          <w:szCs w:val="24"/>
        </w:rPr>
        <w:t xml:space="preserve"> nabywc</w:t>
      </w:r>
      <w:r w:rsidR="00D17E8B">
        <w:rPr>
          <w:sz w:val="24"/>
          <w:szCs w:val="24"/>
        </w:rPr>
        <w:t>ów</w:t>
      </w:r>
      <w:r w:rsidR="001A394A" w:rsidRPr="001A394A">
        <w:rPr>
          <w:sz w:val="24"/>
          <w:szCs w:val="24"/>
        </w:rPr>
        <w:t xml:space="preserve"> działek</w:t>
      </w:r>
      <w:r w:rsidR="00D17E8B">
        <w:rPr>
          <w:sz w:val="24"/>
          <w:szCs w:val="24"/>
        </w:rPr>
        <w:t>, aby</w:t>
      </w:r>
      <w:r w:rsidR="001A394A" w:rsidRPr="001A394A">
        <w:rPr>
          <w:sz w:val="24"/>
          <w:szCs w:val="24"/>
        </w:rPr>
        <w:t xml:space="preserve"> przejęli powyższe zobowiązanie i złożyli w tym zakresie stosowne oświadczenie.</w:t>
      </w:r>
      <w:r w:rsidR="001A394A" w:rsidRPr="001A394A">
        <w:rPr>
          <w:rFonts w:ascii="Book Antiqua" w:hAnsi="Book Antiqua"/>
        </w:rPr>
        <w:t xml:space="preserve"> </w:t>
      </w:r>
      <w:r w:rsidR="001A394A">
        <w:rPr>
          <w:sz w:val="24"/>
          <w:szCs w:val="24"/>
        </w:rPr>
        <w:t xml:space="preserve">Dojazd do ww. działek </w:t>
      </w:r>
      <w:r w:rsidR="008D771B" w:rsidRPr="002E3664">
        <w:rPr>
          <w:sz w:val="24"/>
          <w:szCs w:val="24"/>
        </w:rPr>
        <w:t xml:space="preserve">odbywa się ulicą Przelot i dalej ulicą </w:t>
      </w:r>
      <w:r w:rsidR="008D771B">
        <w:rPr>
          <w:sz w:val="24"/>
          <w:szCs w:val="24"/>
        </w:rPr>
        <w:t>Świdnicką</w:t>
      </w:r>
      <w:r w:rsidR="008D771B" w:rsidRPr="002E3664">
        <w:rPr>
          <w:sz w:val="24"/>
          <w:szCs w:val="24"/>
        </w:rPr>
        <w:t xml:space="preserve"> – jednostka plani</w:t>
      </w:r>
      <w:r w:rsidR="00D17E8B">
        <w:rPr>
          <w:sz w:val="24"/>
          <w:szCs w:val="24"/>
        </w:rPr>
        <w:t>styczna 58.14-KD(D)1</w:t>
      </w:r>
      <w:r w:rsidR="008D771B" w:rsidRPr="00D17E8B">
        <w:rPr>
          <w:sz w:val="24"/>
          <w:szCs w:val="24"/>
        </w:rPr>
        <w:t>.</w:t>
      </w:r>
      <w:r w:rsidR="008D771B">
        <w:rPr>
          <w:color w:val="FF0000"/>
          <w:sz w:val="24"/>
          <w:szCs w:val="24"/>
        </w:rPr>
        <w:t xml:space="preserve"> </w:t>
      </w:r>
      <w:r w:rsidR="008D771B" w:rsidRPr="00A214ED">
        <w:rPr>
          <w:sz w:val="24"/>
          <w:szCs w:val="24"/>
        </w:rPr>
        <w:t xml:space="preserve">Prezydent Miasta Torunia wyrazi zgodę na dysponowanie gruntem na cele związane z uzbrojeniem w infrastrukturę techniczną nieruchomości gruntowych, o których mowa w niniejszym regulaminie przetargów oraz na cele związane z urządzeniem dojazdów </w:t>
      </w:r>
      <w:r w:rsidR="008D771B">
        <w:rPr>
          <w:sz w:val="24"/>
          <w:szCs w:val="24"/>
        </w:rPr>
        <w:t xml:space="preserve">do poszczególnych działek gruntu i </w:t>
      </w:r>
      <w:r w:rsidR="008D771B" w:rsidRPr="00A214ED">
        <w:rPr>
          <w:sz w:val="24"/>
          <w:szCs w:val="24"/>
        </w:rPr>
        <w:t>zjazdów z tych nieruchomości na działki gruntu stanowiące własność Gminy Miasta Toruń, które w planie miejscowym są przeznaczone pod drogi</w:t>
      </w:r>
      <w:r w:rsidR="008D771B">
        <w:rPr>
          <w:sz w:val="24"/>
          <w:szCs w:val="24"/>
        </w:rPr>
        <w:t xml:space="preserve">, </w:t>
      </w:r>
      <w:r w:rsidR="008D771B" w:rsidRPr="00A214ED">
        <w:rPr>
          <w:sz w:val="24"/>
          <w:szCs w:val="24"/>
        </w:rPr>
        <w:t>na warunkach uzgodnionych z Miejskim Zarządem Dróg w Toruniu.</w:t>
      </w:r>
    </w:p>
    <w:p w:rsidR="008D771B" w:rsidRDefault="005205BD" w:rsidP="008D771B">
      <w:pPr>
        <w:spacing w:before="120" w:after="120"/>
        <w:ind w:firstLine="708"/>
        <w:jc w:val="both"/>
        <w:rPr>
          <w:sz w:val="24"/>
          <w:szCs w:val="24"/>
        </w:rPr>
      </w:pPr>
      <w:r>
        <w:rPr>
          <w:sz w:val="24"/>
          <w:szCs w:val="24"/>
        </w:rPr>
        <w:t>2. Działki nr: 132/48, 132/49 i 132/51, położone przy ul. Świdnickiej 8-12,</w:t>
      </w:r>
      <w:r w:rsidR="008D771B" w:rsidRPr="00272945">
        <w:rPr>
          <w:sz w:val="24"/>
          <w:szCs w:val="24"/>
        </w:rPr>
        <w:t xml:space="preserve"> są niezabudowane i niezagospodarowane. </w:t>
      </w:r>
      <w:r w:rsidR="008D771B">
        <w:rPr>
          <w:sz w:val="24"/>
          <w:szCs w:val="24"/>
        </w:rPr>
        <w:t xml:space="preserve">Na działkach mogą </w:t>
      </w:r>
      <w:r w:rsidR="00D17E8B">
        <w:rPr>
          <w:sz w:val="24"/>
          <w:szCs w:val="24"/>
        </w:rPr>
        <w:t xml:space="preserve">się </w:t>
      </w:r>
      <w:r w:rsidR="008D771B">
        <w:rPr>
          <w:sz w:val="24"/>
          <w:szCs w:val="24"/>
        </w:rPr>
        <w:t xml:space="preserve">znajdować pojedyncze drzewa i krzewy. </w:t>
      </w:r>
      <w:r w:rsidR="008D771B" w:rsidRPr="00272945">
        <w:rPr>
          <w:sz w:val="24"/>
          <w:szCs w:val="24"/>
        </w:rPr>
        <w:t xml:space="preserve">Grunty znajdują się zasięgu sieci: elektroenergetycznej, wodociągowej, kanalizacji sanitarnej i deszczowej, gazowej i teletechnicznej. </w:t>
      </w:r>
      <w:r w:rsidRPr="00D17E8B">
        <w:rPr>
          <w:sz w:val="24"/>
          <w:szCs w:val="24"/>
        </w:rPr>
        <w:t xml:space="preserve">W ulicy Przelot biegnie sieć ciepłownicza. </w:t>
      </w:r>
      <w:r w:rsidR="008D771B" w:rsidRPr="00F52628">
        <w:rPr>
          <w:sz w:val="24"/>
          <w:szCs w:val="24"/>
        </w:rPr>
        <w:t>Nabywc</w:t>
      </w:r>
      <w:r w:rsidR="008D771B">
        <w:rPr>
          <w:sz w:val="24"/>
          <w:szCs w:val="24"/>
        </w:rPr>
        <w:t>y</w:t>
      </w:r>
      <w:r w:rsidR="008D771B" w:rsidRPr="00F52628">
        <w:rPr>
          <w:sz w:val="24"/>
          <w:szCs w:val="24"/>
        </w:rPr>
        <w:t xml:space="preserve"> </w:t>
      </w:r>
      <w:r w:rsidR="008D771B">
        <w:rPr>
          <w:sz w:val="24"/>
          <w:szCs w:val="24"/>
        </w:rPr>
        <w:t>działek gruntu oznaczonych numerami: 132/48</w:t>
      </w:r>
      <w:r w:rsidR="00D17E8B">
        <w:rPr>
          <w:sz w:val="24"/>
          <w:szCs w:val="24"/>
        </w:rPr>
        <w:t xml:space="preserve"> i 132/49</w:t>
      </w:r>
      <w:r w:rsidR="008D771B">
        <w:rPr>
          <w:sz w:val="24"/>
          <w:szCs w:val="24"/>
        </w:rPr>
        <w:t>, z obrębu nr 54,</w:t>
      </w:r>
      <w:r w:rsidR="008D771B" w:rsidRPr="00F52628">
        <w:rPr>
          <w:sz w:val="24"/>
          <w:szCs w:val="24"/>
        </w:rPr>
        <w:t xml:space="preserve"> zobowiązan</w:t>
      </w:r>
      <w:r w:rsidR="008D771B">
        <w:rPr>
          <w:sz w:val="24"/>
          <w:szCs w:val="24"/>
        </w:rPr>
        <w:t>i</w:t>
      </w:r>
      <w:r w:rsidR="008D771B" w:rsidRPr="00F52628">
        <w:rPr>
          <w:sz w:val="24"/>
          <w:szCs w:val="24"/>
        </w:rPr>
        <w:t xml:space="preserve"> </w:t>
      </w:r>
      <w:r w:rsidR="008D771B">
        <w:rPr>
          <w:sz w:val="24"/>
          <w:szCs w:val="24"/>
        </w:rPr>
        <w:t>będą</w:t>
      </w:r>
      <w:r w:rsidR="008D771B" w:rsidRPr="00F52628">
        <w:rPr>
          <w:sz w:val="24"/>
          <w:szCs w:val="24"/>
        </w:rPr>
        <w:t xml:space="preserve"> do ustanowienia w akcie notarialnym </w:t>
      </w:r>
      <w:r w:rsidR="008D771B">
        <w:rPr>
          <w:sz w:val="24"/>
          <w:szCs w:val="24"/>
        </w:rPr>
        <w:t xml:space="preserve">nieograniczonej w czasie i </w:t>
      </w:r>
      <w:r w:rsidR="008D771B" w:rsidRPr="00F52628">
        <w:rPr>
          <w:sz w:val="24"/>
          <w:szCs w:val="24"/>
        </w:rPr>
        <w:t xml:space="preserve">nieodpłatnej służebności przesyłu na rzecz Toruńskich Wodociągów Sp. z o.o. polegającej na prawie wybudowania, istnienia i korzystania z wodociągu wchodzącego w skład tego przedsiębiorstwa wraz ze strefą ochronną </w:t>
      </w:r>
      <w:r w:rsidR="008D771B">
        <w:rPr>
          <w:sz w:val="24"/>
          <w:szCs w:val="24"/>
        </w:rPr>
        <w:t>(</w:t>
      </w:r>
      <w:r w:rsidR="008D771B" w:rsidRPr="00F52628">
        <w:rPr>
          <w:sz w:val="24"/>
          <w:szCs w:val="24"/>
        </w:rPr>
        <w:t>po 3 metry od osi przewodu zakaz zabudowy i po 1,5 metra od osi przewodu zakaz nasadzeń i obiektów małej architektury</w:t>
      </w:r>
      <w:r w:rsidR="008D771B">
        <w:rPr>
          <w:sz w:val="24"/>
          <w:szCs w:val="24"/>
        </w:rPr>
        <w:t>)</w:t>
      </w:r>
      <w:r w:rsidR="008D771B" w:rsidRPr="00F52628">
        <w:rPr>
          <w:sz w:val="24"/>
          <w:szCs w:val="24"/>
        </w:rPr>
        <w:t xml:space="preserve">, który to wodociąg </w:t>
      </w:r>
      <w:r w:rsidR="008D771B">
        <w:rPr>
          <w:sz w:val="24"/>
          <w:szCs w:val="24"/>
        </w:rPr>
        <w:t>planowany jest do wybudowania</w:t>
      </w:r>
      <w:r w:rsidR="008D771B" w:rsidRPr="00F52628">
        <w:rPr>
          <w:sz w:val="24"/>
          <w:szCs w:val="24"/>
        </w:rPr>
        <w:t xml:space="preserve"> na dział</w:t>
      </w:r>
      <w:r w:rsidR="008D771B">
        <w:rPr>
          <w:sz w:val="24"/>
          <w:szCs w:val="24"/>
        </w:rPr>
        <w:t>kach</w:t>
      </w:r>
      <w:r w:rsidR="008D771B" w:rsidRPr="00F52628">
        <w:rPr>
          <w:sz w:val="24"/>
          <w:szCs w:val="24"/>
        </w:rPr>
        <w:t xml:space="preserve"> gruntu nr 132/</w:t>
      </w:r>
      <w:r w:rsidR="008D771B">
        <w:rPr>
          <w:sz w:val="24"/>
          <w:szCs w:val="24"/>
        </w:rPr>
        <w:t xml:space="preserve">47, 132/48, 132/49, </w:t>
      </w:r>
      <w:r w:rsidR="00D17E8B">
        <w:rPr>
          <w:sz w:val="24"/>
          <w:szCs w:val="24"/>
        </w:rPr>
        <w:t xml:space="preserve">              </w:t>
      </w:r>
      <w:r w:rsidR="008D771B">
        <w:rPr>
          <w:sz w:val="24"/>
          <w:szCs w:val="24"/>
        </w:rPr>
        <w:t xml:space="preserve">i 132/50, z </w:t>
      </w:r>
      <w:r w:rsidR="008D771B" w:rsidRPr="00F52628">
        <w:rPr>
          <w:sz w:val="24"/>
          <w:szCs w:val="24"/>
        </w:rPr>
        <w:t>obręb</w:t>
      </w:r>
      <w:r w:rsidR="008D771B">
        <w:rPr>
          <w:sz w:val="24"/>
          <w:szCs w:val="24"/>
        </w:rPr>
        <w:t>u</w:t>
      </w:r>
      <w:r w:rsidR="008D771B" w:rsidRPr="00F52628">
        <w:rPr>
          <w:sz w:val="24"/>
          <w:szCs w:val="24"/>
        </w:rPr>
        <w:t xml:space="preserve"> nr 54, wzdłuż północnej granicy t</w:t>
      </w:r>
      <w:r w:rsidR="008D771B">
        <w:rPr>
          <w:sz w:val="24"/>
          <w:szCs w:val="24"/>
        </w:rPr>
        <w:t>ych</w:t>
      </w:r>
      <w:r w:rsidR="008D771B" w:rsidRPr="00F52628">
        <w:rPr>
          <w:sz w:val="24"/>
          <w:szCs w:val="24"/>
        </w:rPr>
        <w:t xml:space="preserve"> dział</w:t>
      </w:r>
      <w:r w:rsidR="008D771B">
        <w:rPr>
          <w:sz w:val="24"/>
          <w:szCs w:val="24"/>
        </w:rPr>
        <w:t>e</w:t>
      </w:r>
      <w:r w:rsidR="008D771B" w:rsidRPr="00F52628">
        <w:rPr>
          <w:sz w:val="24"/>
          <w:szCs w:val="24"/>
        </w:rPr>
        <w:t xml:space="preserve">k, zgodnie z przebiegiem wskazanym w „Wielobranżowej koncepcji programowo-przestrzennej dla jednostek planistycznych „Grębocin Nad </w:t>
      </w:r>
      <w:r w:rsidR="008D771B" w:rsidRPr="00F52628">
        <w:rPr>
          <w:sz w:val="24"/>
          <w:szCs w:val="24"/>
        </w:rPr>
        <w:lastRenderedPageBreak/>
        <w:t>Strugą A i B”. Ww. służebność będzie również polegać na prawie swobodnego dostępu do urządzeń w celu przeprowadzenia inspekcji ich stanu, usunięcia usterek i awarii, a także konserwacji i remontów, w tym wymiany zużytych elementów oraz na ograniczeniu korzystania z terenu leżącego w pasie ochronnym urządzeń – po 3 metry od osi przewodu zakaz zabudowy i po 1,5 metra od osi przewodu zakaz nasadzeń i obiektów małej architektury.</w:t>
      </w:r>
      <w:r>
        <w:rPr>
          <w:color w:val="FF0000"/>
          <w:sz w:val="24"/>
          <w:szCs w:val="24"/>
        </w:rPr>
        <w:t xml:space="preserve"> </w:t>
      </w:r>
      <w:r w:rsidR="008D771B" w:rsidRPr="00A214ED">
        <w:rPr>
          <w:sz w:val="24"/>
          <w:szCs w:val="24"/>
        </w:rPr>
        <w:t xml:space="preserve">Dojazd do przedmiotowych działek gruntu odbywa się ulicą Przelot i dalej ulicami: ul. Świdnicką (jednostka planistyczna </w:t>
      </w:r>
      <w:r w:rsidR="00D17E8B">
        <w:rPr>
          <w:sz w:val="24"/>
          <w:szCs w:val="24"/>
        </w:rPr>
        <w:t xml:space="preserve">                          </w:t>
      </w:r>
      <w:r w:rsidR="008D771B" w:rsidRPr="00A214ED">
        <w:rPr>
          <w:sz w:val="24"/>
          <w:szCs w:val="24"/>
        </w:rPr>
        <w:t xml:space="preserve">58.14-KD(D)1) i nieurządzoną Projektowaną CXXXII (jednostka plastyczna 6.14-KD(L)4 </w:t>
      </w:r>
      <w:r w:rsidR="00D17E8B">
        <w:rPr>
          <w:sz w:val="24"/>
          <w:szCs w:val="24"/>
        </w:rPr>
        <w:t xml:space="preserve">                          </w:t>
      </w:r>
      <w:r w:rsidR="008D771B" w:rsidRPr="00A214ED">
        <w:rPr>
          <w:sz w:val="24"/>
          <w:szCs w:val="24"/>
        </w:rPr>
        <w:t xml:space="preserve">w miejscowym planie zagospodarowania przestrzennego zatwierdzonym Uchwałą RMT Nr 407/08 </w:t>
      </w:r>
      <w:r w:rsidR="00D17E8B">
        <w:rPr>
          <w:sz w:val="24"/>
          <w:szCs w:val="24"/>
        </w:rPr>
        <w:t xml:space="preserve">     </w:t>
      </w:r>
      <w:r w:rsidR="008D771B" w:rsidRPr="00A214ED">
        <w:rPr>
          <w:sz w:val="24"/>
          <w:szCs w:val="24"/>
        </w:rPr>
        <w:t>z 02.10.2008 r.), a także po gruntach Gminy Miasta Toruń, przewidzianych pod komunikację</w:t>
      </w:r>
      <w:r w:rsidR="008D771B">
        <w:rPr>
          <w:sz w:val="24"/>
          <w:szCs w:val="24"/>
        </w:rPr>
        <w:t xml:space="preserve">, </w:t>
      </w:r>
      <w:r w:rsidR="00D17E8B">
        <w:rPr>
          <w:sz w:val="24"/>
          <w:szCs w:val="24"/>
        </w:rPr>
        <w:t xml:space="preserve">                  </w:t>
      </w:r>
      <w:r w:rsidR="008D771B">
        <w:rPr>
          <w:sz w:val="24"/>
          <w:szCs w:val="24"/>
        </w:rPr>
        <w:t>tj. działką gruntu nr 132/52 oznaczoną</w:t>
      </w:r>
      <w:r w:rsidR="008D771B" w:rsidRPr="00A214ED">
        <w:rPr>
          <w:sz w:val="24"/>
          <w:szCs w:val="24"/>
        </w:rPr>
        <w:t xml:space="preserve"> w ewidencji gruntów jako użytek „dr – drogi”. Prezydent Miasta Torunia wyrazi zgodę na dysponowanie gruntem na cele związane z uzbrojeniem w infrastrukturę techniczną nieruchomości gruntowych, o których mowa w niniejszym regulaminie przetargów oraz na cele związane z urządzeniem dojazdów </w:t>
      </w:r>
      <w:r w:rsidR="008D771B">
        <w:rPr>
          <w:sz w:val="24"/>
          <w:szCs w:val="24"/>
        </w:rPr>
        <w:t xml:space="preserve">do poszczególnych działek gruntu i </w:t>
      </w:r>
      <w:r w:rsidR="008D771B" w:rsidRPr="00A214ED">
        <w:rPr>
          <w:sz w:val="24"/>
          <w:szCs w:val="24"/>
        </w:rPr>
        <w:t xml:space="preserve">zjazdów z tych nieruchomości na działki gruntu stanowiące własność Gminy Miasta Toruń, które w planie miejscowym są przeznaczone pod drogi </w:t>
      </w:r>
      <w:r w:rsidR="008D771B">
        <w:rPr>
          <w:sz w:val="24"/>
          <w:szCs w:val="24"/>
        </w:rPr>
        <w:t>oraz</w:t>
      </w:r>
      <w:r w:rsidR="008D771B" w:rsidRPr="00A214ED">
        <w:rPr>
          <w:sz w:val="24"/>
          <w:szCs w:val="24"/>
        </w:rPr>
        <w:t xml:space="preserve"> </w:t>
      </w:r>
      <w:r w:rsidR="008D771B">
        <w:rPr>
          <w:sz w:val="24"/>
          <w:szCs w:val="24"/>
        </w:rPr>
        <w:t>na</w:t>
      </w:r>
      <w:r w:rsidR="008D771B" w:rsidRPr="00A214ED">
        <w:rPr>
          <w:sz w:val="24"/>
          <w:szCs w:val="24"/>
        </w:rPr>
        <w:t xml:space="preserve"> działkę </w:t>
      </w:r>
      <w:r w:rsidR="008D771B">
        <w:rPr>
          <w:sz w:val="24"/>
          <w:szCs w:val="24"/>
        </w:rPr>
        <w:t xml:space="preserve">gruntu </w:t>
      </w:r>
      <w:r w:rsidR="008D771B" w:rsidRPr="00A214ED">
        <w:rPr>
          <w:sz w:val="24"/>
          <w:szCs w:val="24"/>
        </w:rPr>
        <w:t>nr 132/52</w:t>
      </w:r>
      <w:r w:rsidR="008D771B">
        <w:rPr>
          <w:sz w:val="24"/>
          <w:szCs w:val="24"/>
        </w:rPr>
        <w:t>,</w:t>
      </w:r>
      <w:r w:rsidR="008D771B" w:rsidRPr="00A214ED">
        <w:rPr>
          <w:sz w:val="24"/>
          <w:szCs w:val="24"/>
        </w:rPr>
        <w:t xml:space="preserve"> </w:t>
      </w:r>
      <w:r w:rsidR="008D771B">
        <w:rPr>
          <w:sz w:val="24"/>
          <w:szCs w:val="24"/>
        </w:rPr>
        <w:t xml:space="preserve">z obrębu nr 54, wydzieloną pod układ komunikacyjny, </w:t>
      </w:r>
      <w:r w:rsidR="008D771B" w:rsidRPr="00A214ED">
        <w:rPr>
          <w:sz w:val="24"/>
          <w:szCs w:val="24"/>
        </w:rPr>
        <w:t>na warunkach uzgodnionych z Miejskim Zarządem Dróg w Toruniu.</w:t>
      </w:r>
    </w:p>
    <w:p w:rsidR="00017FA3" w:rsidRDefault="00567800" w:rsidP="0009067E">
      <w:pPr>
        <w:spacing w:before="120" w:after="120"/>
        <w:ind w:firstLine="708"/>
        <w:jc w:val="both"/>
        <w:rPr>
          <w:sz w:val="24"/>
          <w:szCs w:val="24"/>
        </w:rPr>
      </w:pPr>
      <w:r>
        <w:rPr>
          <w:sz w:val="24"/>
          <w:szCs w:val="24"/>
        </w:rPr>
        <w:t>3</w:t>
      </w:r>
      <w:r w:rsidR="00017FA3" w:rsidRPr="00017FA3">
        <w:rPr>
          <w:sz w:val="24"/>
          <w:szCs w:val="24"/>
        </w:rPr>
        <w:t xml:space="preserve">. Przed przystąpieniem do przetargu jego uczestnik winien we własnym zakresie ustalić możliwość realizacji na nieruchomości planowanego przedsięwzięcia oraz jego zgodność </w:t>
      </w:r>
      <w:r w:rsidR="00A61B50">
        <w:rPr>
          <w:sz w:val="24"/>
          <w:szCs w:val="24"/>
        </w:rPr>
        <w:t xml:space="preserve">                            </w:t>
      </w:r>
      <w:r w:rsidR="00017FA3" w:rsidRPr="00017FA3">
        <w:rPr>
          <w:sz w:val="24"/>
          <w:szCs w:val="24"/>
        </w:rPr>
        <w:t>z przepisami odrębnymi.</w:t>
      </w:r>
    </w:p>
    <w:p w:rsidR="00AB56B6" w:rsidRDefault="00581E68" w:rsidP="00193619">
      <w:pPr>
        <w:spacing w:before="120" w:after="120"/>
        <w:ind w:firstLine="708"/>
        <w:jc w:val="both"/>
        <w:rPr>
          <w:sz w:val="24"/>
          <w:szCs w:val="24"/>
        </w:rPr>
      </w:pPr>
      <w:r w:rsidRPr="002116FF">
        <w:rPr>
          <w:sz w:val="24"/>
          <w:szCs w:val="24"/>
        </w:rPr>
        <w:t>§</w:t>
      </w:r>
      <w:r w:rsidR="00F253FF" w:rsidRPr="002116FF">
        <w:rPr>
          <w:sz w:val="24"/>
          <w:szCs w:val="24"/>
        </w:rPr>
        <w:t>6</w:t>
      </w:r>
      <w:r w:rsidRPr="002116FF">
        <w:rPr>
          <w:sz w:val="24"/>
          <w:szCs w:val="24"/>
        </w:rPr>
        <w:t>.</w:t>
      </w:r>
      <w:r w:rsidR="00AB56B6">
        <w:rPr>
          <w:sz w:val="24"/>
          <w:szCs w:val="24"/>
        </w:rPr>
        <w:t xml:space="preserve"> </w:t>
      </w:r>
      <w:r w:rsidR="00062916" w:rsidRPr="002116FF">
        <w:rPr>
          <w:sz w:val="24"/>
          <w:szCs w:val="24"/>
        </w:rPr>
        <w:t>W</w:t>
      </w:r>
      <w:r w:rsidR="00062916" w:rsidRPr="00062916">
        <w:rPr>
          <w:sz w:val="24"/>
          <w:szCs w:val="24"/>
        </w:rPr>
        <w:t xml:space="preserve"> umowie </w:t>
      </w:r>
      <w:r w:rsidR="00062916">
        <w:rPr>
          <w:sz w:val="24"/>
          <w:szCs w:val="24"/>
        </w:rPr>
        <w:t xml:space="preserve">sprzedaży </w:t>
      </w:r>
      <w:r w:rsidR="000602DC">
        <w:rPr>
          <w:sz w:val="24"/>
          <w:szCs w:val="24"/>
        </w:rPr>
        <w:t xml:space="preserve">każdej </w:t>
      </w:r>
      <w:r w:rsidR="00C812C8">
        <w:rPr>
          <w:sz w:val="24"/>
          <w:szCs w:val="24"/>
        </w:rPr>
        <w:t xml:space="preserve">nabywanej </w:t>
      </w:r>
      <w:r w:rsidR="00D660DB">
        <w:rPr>
          <w:sz w:val="24"/>
          <w:szCs w:val="24"/>
        </w:rPr>
        <w:t>działki gruntu</w:t>
      </w:r>
      <w:r w:rsidR="000602DC">
        <w:rPr>
          <w:sz w:val="24"/>
          <w:szCs w:val="24"/>
        </w:rPr>
        <w:t xml:space="preserve"> </w:t>
      </w:r>
      <w:r w:rsidR="00062916">
        <w:rPr>
          <w:sz w:val="24"/>
          <w:szCs w:val="24"/>
        </w:rPr>
        <w:t>nabywca nieruchomości zobowiązany zostanie do</w:t>
      </w:r>
      <w:r w:rsidR="00AB56B6">
        <w:rPr>
          <w:sz w:val="24"/>
          <w:szCs w:val="24"/>
        </w:rPr>
        <w:t>:</w:t>
      </w:r>
    </w:p>
    <w:p w:rsidR="00834EFB" w:rsidRPr="005073C2" w:rsidRDefault="00062916" w:rsidP="00C64EFF">
      <w:pPr>
        <w:pStyle w:val="Tekstpodstawowy"/>
        <w:numPr>
          <w:ilvl w:val="0"/>
          <w:numId w:val="5"/>
        </w:numPr>
        <w:tabs>
          <w:tab w:val="left" w:pos="855"/>
        </w:tabs>
        <w:spacing w:before="120" w:after="120"/>
        <w:jc w:val="both"/>
        <w:rPr>
          <w:rFonts w:ascii="Times New Roman" w:hAnsi="Times New Roman"/>
          <w:szCs w:val="24"/>
        </w:rPr>
      </w:pPr>
      <w:r w:rsidRPr="00AB56B6">
        <w:rPr>
          <w:rFonts w:ascii="Times New Roman" w:hAnsi="Times New Roman"/>
          <w:szCs w:val="24"/>
        </w:rPr>
        <w:t>zabudowania nabyte</w:t>
      </w:r>
      <w:r w:rsidR="007E313B">
        <w:rPr>
          <w:rFonts w:ascii="Times New Roman" w:hAnsi="Times New Roman"/>
          <w:szCs w:val="24"/>
        </w:rPr>
        <w:t>go</w:t>
      </w:r>
      <w:r w:rsidRPr="00AB56B6">
        <w:rPr>
          <w:rFonts w:ascii="Times New Roman" w:hAnsi="Times New Roman"/>
          <w:szCs w:val="24"/>
        </w:rPr>
        <w:t xml:space="preserve"> </w:t>
      </w:r>
      <w:r w:rsidR="007E313B">
        <w:rPr>
          <w:rFonts w:ascii="Times New Roman" w:hAnsi="Times New Roman"/>
          <w:szCs w:val="24"/>
        </w:rPr>
        <w:t xml:space="preserve">gruntu </w:t>
      </w:r>
      <w:r w:rsidRPr="00AB56B6">
        <w:rPr>
          <w:rFonts w:ascii="Times New Roman" w:hAnsi="Times New Roman"/>
          <w:szCs w:val="24"/>
        </w:rPr>
        <w:t xml:space="preserve">budynkiem </w:t>
      </w:r>
      <w:r w:rsidR="007E313B">
        <w:rPr>
          <w:rFonts w:ascii="Times New Roman" w:hAnsi="Times New Roman"/>
          <w:szCs w:val="24"/>
        </w:rPr>
        <w:t xml:space="preserve">lub budowlą </w:t>
      </w:r>
      <w:r w:rsidR="00BC0495">
        <w:rPr>
          <w:rFonts w:ascii="Times New Roman" w:hAnsi="Times New Roman"/>
          <w:szCs w:val="24"/>
        </w:rPr>
        <w:t xml:space="preserve">o wartości nie mniejszej niż 50% ceny nabycia </w:t>
      </w:r>
      <w:r w:rsidR="00EF75D8">
        <w:rPr>
          <w:rFonts w:ascii="Times New Roman" w:hAnsi="Times New Roman"/>
          <w:szCs w:val="24"/>
        </w:rPr>
        <w:t xml:space="preserve">tego </w:t>
      </w:r>
      <w:r w:rsidR="00BC0495">
        <w:rPr>
          <w:rFonts w:ascii="Times New Roman" w:hAnsi="Times New Roman"/>
          <w:szCs w:val="24"/>
        </w:rPr>
        <w:t xml:space="preserve">gruntu, </w:t>
      </w:r>
      <w:r w:rsidRPr="00AB56B6">
        <w:rPr>
          <w:rFonts w:ascii="Times New Roman" w:hAnsi="Times New Roman"/>
          <w:szCs w:val="24"/>
        </w:rPr>
        <w:t>przeznaczon</w:t>
      </w:r>
      <w:r w:rsidR="00BC0495">
        <w:rPr>
          <w:rFonts w:ascii="Times New Roman" w:hAnsi="Times New Roman"/>
          <w:szCs w:val="24"/>
        </w:rPr>
        <w:t>ego</w:t>
      </w:r>
      <w:r w:rsidRPr="00AB56B6">
        <w:rPr>
          <w:rFonts w:ascii="Times New Roman" w:hAnsi="Times New Roman"/>
          <w:szCs w:val="24"/>
        </w:rPr>
        <w:t xml:space="preserve"> na cele prowadzonej </w:t>
      </w:r>
      <w:r w:rsidR="00B51C07">
        <w:rPr>
          <w:rFonts w:ascii="Times New Roman" w:hAnsi="Times New Roman"/>
          <w:szCs w:val="24"/>
        </w:rPr>
        <w:t xml:space="preserve">przez przedsiębiorstwo o statusie MŚP </w:t>
      </w:r>
      <w:r w:rsidRPr="00AB56B6">
        <w:rPr>
          <w:rFonts w:ascii="Times New Roman" w:hAnsi="Times New Roman"/>
          <w:szCs w:val="24"/>
        </w:rPr>
        <w:t xml:space="preserve">działalności </w:t>
      </w:r>
      <w:r w:rsidR="00834EFB" w:rsidRPr="00AB56B6">
        <w:rPr>
          <w:rFonts w:ascii="Times New Roman" w:hAnsi="Times New Roman"/>
          <w:szCs w:val="24"/>
        </w:rPr>
        <w:t xml:space="preserve">gospodarczej, przy czym </w:t>
      </w:r>
      <w:r w:rsidRPr="00AB56B6">
        <w:rPr>
          <w:rFonts w:ascii="Times New Roman" w:hAnsi="Times New Roman"/>
          <w:szCs w:val="24"/>
        </w:rPr>
        <w:t>zakończeni</w:t>
      </w:r>
      <w:r w:rsidR="00716DC3">
        <w:rPr>
          <w:rFonts w:ascii="Times New Roman" w:hAnsi="Times New Roman"/>
          <w:szCs w:val="24"/>
        </w:rPr>
        <w:t>e</w:t>
      </w:r>
      <w:r w:rsidRPr="00AB56B6">
        <w:rPr>
          <w:rFonts w:ascii="Times New Roman" w:hAnsi="Times New Roman"/>
          <w:szCs w:val="24"/>
        </w:rPr>
        <w:t xml:space="preserve"> robót budowlanych</w:t>
      </w:r>
      <w:r w:rsidR="00FF2CF6">
        <w:rPr>
          <w:rFonts w:ascii="Times New Roman" w:hAnsi="Times New Roman"/>
          <w:szCs w:val="24"/>
        </w:rPr>
        <w:t xml:space="preserve"> nastąpi </w:t>
      </w:r>
      <w:r w:rsidR="00716DC3">
        <w:rPr>
          <w:rFonts w:ascii="Times New Roman" w:hAnsi="Times New Roman"/>
          <w:szCs w:val="24"/>
        </w:rPr>
        <w:t xml:space="preserve">nie później niż w terminie </w:t>
      </w:r>
      <w:r w:rsidR="00FF2CF6" w:rsidRPr="00FF2CF6">
        <w:rPr>
          <w:rFonts w:ascii="Times New Roman" w:hAnsi="Times New Roman"/>
          <w:b/>
          <w:szCs w:val="24"/>
        </w:rPr>
        <w:t xml:space="preserve">do dnia </w:t>
      </w:r>
      <w:r w:rsidR="00867C99">
        <w:rPr>
          <w:rFonts w:ascii="Times New Roman" w:hAnsi="Times New Roman"/>
          <w:b/>
          <w:szCs w:val="24"/>
        </w:rPr>
        <w:t>29</w:t>
      </w:r>
      <w:r w:rsidR="00FF2CF6" w:rsidRPr="00FF2CF6">
        <w:rPr>
          <w:rFonts w:ascii="Times New Roman" w:hAnsi="Times New Roman"/>
          <w:b/>
          <w:szCs w:val="24"/>
        </w:rPr>
        <w:t>.1</w:t>
      </w:r>
      <w:r w:rsidR="00867C99">
        <w:rPr>
          <w:rFonts w:ascii="Times New Roman" w:hAnsi="Times New Roman"/>
          <w:b/>
          <w:szCs w:val="24"/>
        </w:rPr>
        <w:t>2</w:t>
      </w:r>
      <w:r w:rsidR="00FF2CF6" w:rsidRPr="00FF2CF6">
        <w:rPr>
          <w:rFonts w:ascii="Times New Roman" w:hAnsi="Times New Roman"/>
          <w:b/>
          <w:szCs w:val="24"/>
        </w:rPr>
        <w:t>.2023 r.</w:t>
      </w:r>
      <w:r w:rsidR="00FF2CF6">
        <w:rPr>
          <w:rFonts w:ascii="Times New Roman" w:hAnsi="Times New Roman"/>
          <w:szCs w:val="24"/>
        </w:rPr>
        <w:t xml:space="preserve"> </w:t>
      </w:r>
      <w:r w:rsidR="00834EFB" w:rsidRPr="00A214ED">
        <w:rPr>
          <w:rFonts w:ascii="Times New Roman" w:hAnsi="Times New Roman"/>
          <w:szCs w:val="24"/>
        </w:rPr>
        <w:t xml:space="preserve">Za termin </w:t>
      </w:r>
      <w:r w:rsidRPr="00A214ED">
        <w:rPr>
          <w:rFonts w:ascii="Times New Roman" w:hAnsi="Times New Roman"/>
          <w:szCs w:val="24"/>
        </w:rPr>
        <w:t xml:space="preserve">zakończenie zabudowy </w:t>
      </w:r>
      <w:r w:rsidR="00834EFB" w:rsidRPr="00A214ED">
        <w:rPr>
          <w:rFonts w:ascii="Times New Roman" w:hAnsi="Times New Roman"/>
          <w:szCs w:val="24"/>
        </w:rPr>
        <w:t xml:space="preserve">uznaje się uzyskanie przez inwestora decyzji pozwolenie na użytkowanie, a jeśli nie jest to wymagane </w:t>
      </w:r>
      <w:r w:rsidR="00076E15" w:rsidRPr="00A214ED">
        <w:rPr>
          <w:rFonts w:ascii="Times New Roman" w:hAnsi="Times New Roman"/>
          <w:szCs w:val="24"/>
        </w:rPr>
        <w:t xml:space="preserve">przyjęcie zgłoszenia do użytkowania. </w:t>
      </w:r>
      <w:r w:rsidR="00834EFB" w:rsidRPr="00A214ED">
        <w:rPr>
          <w:rFonts w:ascii="Times New Roman" w:hAnsi="Times New Roman"/>
          <w:szCs w:val="24"/>
        </w:rPr>
        <w:t xml:space="preserve">Dotrzymanie przez nabywcę </w:t>
      </w:r>
      <w:r w:rsidR="00AB56B6" w:rsidRPr="00A214ED">
        <w:rPr>
          <w:rFonts w:ascii="Times New Roman" w:hAnsi="Times New Roman"/>
          <w:szCs w:val="24"/>
        </w:rPr>
        <w:t xml:space="preserve">ww. </w:t>
      </w:r>
      <w:r w:rsidR="00834EFB" w:rsidRPr="00A214ED">
        <w:rPr>
          <w:rFonts w:ascii="Times New Roman" w:hAnsi="Times New Roman"/>
          <w:szCs w:val="24"/>
        </w:rPr>
        <w:t>termin</w:t>
      </w:r>
      <w:r w:rsidR="00FF2CF6">
        <w:rPr>
          <w:rFonts w:ascii="Times New Roman" w:hAnsi="Times New Roman"/>
          <w:szCs w:val="24"/>
        </w:rPr>
        <w:t>u</w:t>
      </w:r>
      <w:r w:rsidR="00716DC3">
        <w:rPr>
          <w:rFonts w:ascii="Times New Roman" w:hAnsi="Times New Roman"/>
          <w:szCs w:val="24"/>
        </w:rPr>
        <w:t>,</w:t>
      </w:r>
      <w:r w:rsidR="00834EFB" w:rsidRPr="00A214ED">
        <w:rPr>
          <w:rFonts w:ascii="Times New Roman" w:hAnsi="Times New Roman"/>
          <w:szCs w:val="24"/>
        </w:rPr>
        <w:t xml:space="preserve"> zabezpieczone zostanie kar</w:t>
      </w:r>
      <w:r w:rsidR="00193619" w:rsidRPr="00A214ED">
        <w:rPr>
          <w:rFonts w:ascii="Times New Roman" w:hAnsi="Times New Roman"/>
          <w:szCs w:val="24"/>
        </w:rPr>
        <w:t>ą</w:t>
      </w:r>
      <w:r w:rsidR="00834EFB" w:rsidRPr="00A214ED">
        <w:rPr>
          <w:rFonts w:ascii="Times New Roman" w:hAnsi="Times New Roman"/>
          <w:szCs w:val="24"/>
        </w:rPr>
        <w:t xml:space="preserve"> umowną, wynoszącą </w:t>
      </w:r>
      <w:r w:rsidR="00487CE8">
        <w:rPr>
          <w:rFonts w:ascii="Times New Roman" w:hAnsi="Times New Roman"/>
          <w:b/>
          <w:szCs w:val="24"/>
        </w:rPr>
        <w:t>5</w:t>
      </w:r>
      <w:r w:rsidR="00834EFB" w:rsidRPr="00487CE8">
        <w:rPr>
          <w:rFonts w:ascii="Times New Roman" w:hAnsi="Times New Roman"/>
          <w:b/>
          <w:szCs w:val="24"/>
        </w:rPr>
        <w:t xml:space="preserve">.000 </w:t>
      </w:r>
      <w:r w:rsidR="00834EFB" w:rsidRPr="00A214ED">
        <w:rPr>
          <w:rFonts w:ascii="Times New Roman" w:hAnsi="Times New Roman"/>
          <w:b/>
          <w:szCs w:val="24"/>
        </w:rPr>
        <w:t>zł za każdy pełny miesiąc zwłoki</w:t>
      </w:r>
      <w:r w:rsidR="00834EFB" w:rsidRPr="00A214ED">
        <w:rPr>
          <w:rFonts w:ascii="Times New Roman" w:hAnsi="Times New Roman"/>
          <w:szCs w:val="24"/>
        </w:rPr>
        <w:t xml:space="preserve">, </w:t>
      </w:r>
      <w:r w:rsidR="00193619" w:rsidRPr="00A214ED">
        <w:rPr>
          <w:rFonts w:ascii="Times New Roman" w:hAnsi="Times New Roman"/>
          <w:szCs w:val="24"/>
        </w:rPr>
        <w:t>w</w:t>
      </w:r>
      <w:r w:rsidR="00AB56B6" w:rsidRPr="00A214ED">
        <w:rPr>
          <w:rFonts w:ascii="Times New Roman" w:hAnsi="Times New Roman"/>
          <w:szCs w:val="24"/>
        </w:rPr>
        <w:t xml:space="preserve"> przypadku </w:t>
      </w:r>
      <w:r w:rsidR="00834EFB" w:rsidRPr="00A214ED">
        <w:rPr>
          <w:rFonts w:ascii="Times New Roman" w:hAnsi="Times New Roman"/>
          <w:szCs w:val="24"/>
        </w:rPr>
        <w:t xml:space="preserve">niezakończenia prac </w:t>
      </w:r>
      <w:r w:rsidR="002116FF" w:rsidRPr="00A214ED">
        <w:rPr>
          <w:rFonts w:ascii="Times New Roman" w:hAnsi="Times New Roman"/>
          <w:szCs w:val="24"/>
        </w:rPr>
        <w:t>budowlanych</w:t>
      </w:r>
      <w:r w:rsidR="00193619" w:rsidRPr="00A214ED">
        <w:rPr>
          <w:rFonts w:ascii="Times New Roman" w:hAnsi="Times New Roman"/>
          <w:szCs w:val="24"/>
        </w:rPr>
        <w:t xml:space="preserve"> w termin</w:t>
      </w:r>
      <w:r w:rsidR="00FF2CF6">
        <w:rPr>
          <w:rFonts w:ascii="Times New Roman" w:hAnsi="Times New Roman"/>
          <w:szCs w:val="24"/>
        </w:rPr>
        <w:t>ie</w:t>
      </w:r>
      <w:r w:rsidR="007131DF" w:rsidRPr="00A214ED">
        <w:rPr>
          <w:rFonts w:ascii="Times New Roman" w:hAnsi="Times New Roman"/>
          <w:szCs w:val="24"/>
        </w:rPr>
        <w:t>, o który</w:t>
      </w:r>
      <w:r w:rsidR="00FF2CF6">
        <w:rPr>
          <w:rFonts w:ascii="Times New Roman" w:hAnsi="Times New Roman"/>
          <w:szCs w:val="24"/>
        </w:rPr>
        <w:t>m</w:t>
      </w:r>
      <w:r w:rsidR="007131DF" w:rsidRPr="00A214ED">
        <w:rPr>
          <w:rFonts w:ascii="Times New Roman" w:hAnsi="Times New Roman"/>
          <w:szCs w:val="24"/>
        </w:rPr>
        <w:t xml:space="preserve"> mowa powyżej</w:t>
      </w:r>
      <w:r w:rsidR="00834EFB" w:rsidRPr="00A214ED">
        <w:rPr>
          <w:rFonts w:ascii="Times New Roman" w:hAnsi="Times New Roman"/>
          <w:szCs w:val="24"/>
        </w:rPr>
        <w:t xml:space="preserve">. Zapłata kary </w:t>
      </w:r>
      <w:r w:rsidR="00EB0111" w:rsidRPr="003933ED">
        <w:rPr>
          <w:rFonts w:ascii="Times New Roman" w:hAnsi="Times New Roman"/>
          <w:b/>
          <w:szCs w:val="24"/>
        </w:rPr>
        <w:t xml:space="preserve">do kwoty </w:t>
      </w:r>
      <w:r w:rsidR="003933ED" w:rsidRPr="00487CE8">
        <w:rPr>
          <w:rFonts w:ascii="Times New Roman" w:hAnsi="Times New Roman"/>
          <w:b/>
          <w:szCs w:val="24"/>
        </w:rPr>
        <w:t>200.000 zł</w:t>
      </w:r>
      <w:r w:rsidR="003933ED" w:rsidRPr="00487CE8">
        <w:rPr>
          <w:rFonts w:ascii="Times New Roman" w:hAnsi="Times New Roman"/>
          <w:szCs w:val="24"/>
        </w:rPr>
        <w:t xml:space="preserve"> </w:t>
      </w:r>
      <w:r w:rsidR="00834EFB" w:rsidRPr="00A214ED">
        <w:rPr>
          <w:rFonts w:ascii="Times New Roman" w:hAnsi="Times New Roman"/>
          <w:szCs w:val="24"/>
        </w:rPr>
        <w:t>zostanie poddana rygorowi egzekucji na zasadach określonych w art. 777</w:t>
      </w:r>
      <w:r w:rsidR="000D3274" w:rsidRPr="00A214ED">
        <w:rPr>
          <w:rFonts w:ascii="Times New Roman" w:hAnsi="Times New Roman"/>
          <w:szCs w:val="24"/>
        </w:rPr>
        <w:t xml:space="preserve"> §1 pkt 5)</w:t>
      </w:r>
      <w:r w:rsidR="002116FF" w:rsidRPr="00A214ED">
        <w:rPr>
          <w:rFonts w:ascii="Times New Roman" w:hAnsi="Times New Roman"/>
          <w:szCs w:val="24"/>
        </w:rPr>
        <w:t xml:space="preserve"> K</w:t>
      </w:r>
      <w:r w:rsidR="00F25B5F" w:rsidRPr="00A214ED">
        <w:rPr>
          <w:rFonts w:ascii="Times New Roman" w:hAnsi="Times New Roman"/>
          <w:szCs w:val="24"/>
        </w:rPr>
        <w:t>pc</w:t>
      </w:r>
      <w:r w:rsidR="00C64EFF">
        <w:rPr>
          <w:rFonts w:ascii="Times New Roman" w:hAnsi="Times New Roman"/>
          <w:szCs w:val="24"/>
        </w:rPr>
        <w:t xml:space="preserve">. </w:t>
      </w:r>
      <w:r w:rsidR="0076369E" w:rsidRPr="0076369E">
        <w:rPr>
          <w:rFonts w:ascii="Times New Roman" w:hAnsi="Times New Roman"/>
          <w:szCs w:val="24"/>
        </w:rPr>
        <w:t xml:space="preserve">Zdarzeniem, od którego uzależnione będzie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 przypadku niezakończenia przez niego prac budowlanych w terminie, o którym mowa powyżej. </w:t>
      </w:r>
      <w:r w:rsidR="00C64EFF">
        <w:rPr>
          <w:rFonts w:ascii="Times New Roman" w:hAnsi="Times New Roman"/>
          <w:szCs w:val="24"/>
        </w:rPr>
        <w:t xml:space="preserve">Gmina Miasta Toruń </w:t>
      </w:r>
      <w:r w:rsidR="00C64EFF" w:rsidRPr="00C64EFF">
        <w:rPr>
          <w:rFonts w:ascii="Times New Roman" w:hAnsi="Times New Roman"/>
          <w:szCs w:val="24"/>
        </w:rPr>
        <w:t>będzie m</w:t>
      </w:r>
      <w:r w:rsidR="00C64EFF">
        <w:rPr>
          <w:rFonts w:ascii="Times New Roman" w:hAnsi="Times New Roman"/>
          <w:szCs w:val="24"/>
        </w:rPr>
        <w:t>o</w:t>
      </w:r>
      <w:r w:rsidR="00C64EFF" w:rsidRPr="00C64EFF">
        <w:rPr>
          <w:rFonts w:ascii="Times New Roman" w:hAnsi="Times New Roman"/>
          <w:szCs w:val="24"/>
        </w:rPr>
        <w:t>gł</w:t>
      </w:r>
      <w:r w:rsidR="00C64EFF">
        <w:rPr>
          <w:rFonts w:ascii="Times New Roman" w:hAnsi="Times New Roman"/>
          <w:szCs w:val="24"/>
        </w:rPr>
        <w:t>a</w:t>
      </w:r>
      <w:r w:rsidR="00C64EFF" w:rsidRPr="00C64EFF">
        <w:rPr>
          <w:rFonts w:ascii="Times New Roman" w:hAnsi="Times New Roman"/>
          <w:szCs w:val="24"/>
        </w:rPr>
        <w:t xml:space="preserve"> wystąpić o nadanie aktowi </w:t>
      </w:r>
      <w:r w:rsidR="00C64EFF">
        <w:rPr>
          <w:rFonts w:ascii="Times New Roman" w:hAnsi="Times New Roman"/>
          <w:szCs w:val="24"/>
        </w:rPr>
        <w:t xml:space="preserve">notarialnemu będącemu umową sprzedaży nieruchomości </w:t>
      </w:r>
      <w:r w:rsidR="00C64EFF" w:rsidRPr="00C64EFF">
        <w:rPr>
          <w:rFonts w:ascii="Times New Roman" w:hAnsi="Times New Roman"/>
          <w:szCs w:val="24"/>
        </w:rPr>
        <w:t xml:space="preserve">klauzuli </w:t>
      </w:r>
      <w:r w:rsidR="00C64EFF">
        <w:rPr>
          <w:rFonts w:ascii="Times New Roman" w:hAnsi="Times New Roman"/>
          <w:szCs w:val="24"/>
        </w:rPr>
        <w:t xml:space="preserve">wykonalności w terminie </w:t>
      </w:r>
      <w:r w:rsidR="003933ED" w:rsidRPr="003933ED">
        <w:rPr>
          <w:rFonts w:ascii="Times New Roman" w:hAnsi="Times New Roman"/>
          <w:b/>
          <w:szCs w:val="24"/>
        </w:rPr>
        <w:t xml:space="preserve">do </w:t>
      </w:r>
      <w:r w:rsidR="003933ED" w:rsidRPr="005073C2">
        <w:rPr>
          <w:rFonts w:ascii="Times New Roman" w:hAnsi="Times New Roman"/>
          <w:b/>
          <w:szCs w:val="24"/>
        </w:rPr>
        <w:t>dnia 31.</w:t>
      </w:r>
      <w:r w:rsidR="005073C2" w:rsidRPr="005073C2">
        <w:rPr>
          <w:rFonts w:ascii="Times New Roman" w:hAnsi="Times New Roman"/>
          <w:b/>
          <w:szCs w:val="24"/>
        </w:rPr>
        <w:t>12</w:t>
      </w:r>
      <w:r w:rsidR="003933ED" w:rsidRPr="005073C2">
        <w:rPr>
          <w:rFonts w:ascii="Times New Roman" w:hAnsi="Times New Roman"/>
          <w:b/>
          <w:szCs w:val="24"/>
        </w:rPr>
        <w:t>.2025 r.</w:t>
      </w:r>
      <w:r w:rsidR="000D3274" w:rsidRPr="005073C2">
        <w:rPr>
          <w:rFonts w:ascii="Times New Roman" w:hAnsi="Times New Roman"/>
          <w:b/>
          <w:szCs w:val="24"/>
        </w:rPr>
        <w:t>;</w:t>
      </w:r>
      <w:r w:rsidR="000D3274" w:rsidRPr="005073C2">
        <w:rPr>
          <w:rFonts w:ascii="Times New Roman" w:hAnsi="Times New Roman"/>
          <w:szCs w:val="24"/>
        </w:rPr>
        <w:t xml:space="preserve"> </w:t>
      </w:r>
    </w:p>
    <w:p w:rsidR="00C64EFF" w:rsidRPr="005073C2" w:rsidRDefault="00AB56B6" w:rsidP="00C64EFF">
      <w:pPr>
        <w:pStyle w:val="Tekstpodstawowy"/>
        <w:numPr>
          <w:ilvl w:val="0"/>
          <w:numId w:val="5"/>
        </w:numPr>
        <w:tabs>
          <w:tab w:val="left" w:pos="855"/>
        </w:tabs>
        <w:spacing w:before="120" w:after="120"/>
        <w:jc w:val="both"/>
        <w:rPr>
          <w:rFonts w:ascii="Times New Roman" w:hAnsi="Times New Roman"/>
          <w:szCs w:val="24"/>
        </w:rPr>
      </w:pPr>
      <w:r w:rsidRPr="003933ED">
        <w:rPr>
          <w:rFonts w:ascii="Times New Roman" w:hAnsi="Times New Roman"/>
          <w:szCs w:val="24"/>
        </w:rPr>
        <w:t xml:space="preserve">utworzenia, w ramach działalności gospodarczej prowadzonej </w:t>
      </w:r>
      <w:r w:rsidR="00C812C8" w:rsidRPr="003933ED">
        <w:rPr>
          <w:rFonts w:ascii="Times New Roman" w:hAnsi="Times New Roman"/>
          <w:szCs w:val="24"/>
        </w:rPr>
        <w:t xml:space="preserve">przez przedsiębiorstwo o statusie MŚP </w:t>
      </w:r>
      <w:r w:rsidR="007E313B" w:rsidRPr="003933ED">
        <w:rPr>
          <w:rFonts w:ascii="Times New Roman" w:hAnsi="Times New Roman"/>
          <w:szCs w:val="24"/>
        </w:rPr>
        <w:t xml:space="preserve">na </w:t>
      </w:r>
      <w:r w:rsidR="00D660DB" w:rsidRPr="003933ED">
        <w:rPr>
          <w:rFonts w:ascii="Times New Roman" w:hAnsi="Times New Roman"/>
          <w:szCs w:val="24"/>
        </w:rPr>
        <w:t>nabytym gruncie</w:t>
      </w:r>
      <w:r w:rsidRPr="003933ED">
        <w:rPr>
          <w:rFonts w:ascii="Times New Roman" w:hAnsi="Times New Roman"/>
          <w:szCs w:val="24"/>
        </w:rPr>
        <w:t xml:space="preserve">, </w:t>
      </w:r>
      <w:r w:rsidR="00BC0495" w:rsidRPr="003933ED">
        <w:rPr>
          <w:rFonts w:ascii="Times New Roman" w:hAnsi="Times New Roman"/>
          <w:szCs w:val="24"/>
        </w:rPr>
        <w:t xml:space="preserve">o którym mowa w pkt 1, </w:t>
      </w:r>
      <w:r w:rsidR="003933ED" w:rsidRPr="003933ED">
        <w:rPr>
          <w:rFonts w:ascii="Times New Roman" w:hAnsi="Times New Roman"/>
          <w:szCs w:val="24"/>
        </w:rPr>
        <w:t xml:space="preserve">co najmniej </w:t>
      </w:r>
      <w:r w:rsidR="005205BD">
        <w:rPr>
          <w:rFonts w:ascii="Times New Roman" w:hAnsi="Times New Roman"/>
          <w:b/>
          <w:szCs w:val="24"/>
        </w:rPr>
        <w:t>czterech</w:t>
      </w:r>
      <w:r w:rsidR="003933ED" w:rsidRPr="003933ED">
        <w:rPr>
          <w:rFonts w:ascii="Times New Roman" w:hAnsi="Times New Roman"/>
          <w:b/>
          <w:szCs w:val="24"/>
        </w:rPr>
        <w:t xml:space="preserve"> now</w:t>
      </w:r>
      <w:r w:rsidR="00EF75D8">
        <w:rPr>
          <w:rFonts w:ascii="Times New Roman" w:hAnsi="Times New Roman"/>
          <w:b/>
          <w:szCs w:val="24"/>
        </w:rPr>
        <w:t>ych</w:t>
      </w:r>
      <w:r w:rsidR="003933ED" w:rsidRPr="003933ED">
        <w:rPr>
          <w:rFonts w:ascii="Times New Roman" w:hAnsi="Times New Roman"/>
          <w:b/>
          <w:szCs w:val="24"/>
        </w:rPr>
        <w:t xml:space="preserve"> miejsc pracy – </w:t>
      </w:r>
      <w:r w:rsidR="005205BD">
        <w:rPr>
          <w:rFonts w:ascii="Times New Roman" w:hAnsi="Times New Roman"/>
          <w:b/>
          <w:szCs w:val="24"/>
        </w:rPr>
        <w:t xml:space="preserve">czterech </w:t>
      </w:r>
      <w:r w:rsidR="003933ED" w:rsidRPr="003933ED">
        <w:rPr>
          <w:rFonts w:ascii="Times New Roman" w:hAnsi="Times New Roman"/>
          <w:b/>
          <w:szCs w:val="24"/>
        </w:rPr>
        <w:t>pełn</w:t>
      </w:r>
      <w:r w:rsidR="00EF75D8">
        <w:rPr>
          <w:rFonts w:ascii="Times New Roman" w:hAnsi="Times New Roman"/>
          <w:b/>
          <w:szCs w:val="24"/>
        </w:rPr>
        <w:t>ych</w:t>
      </w:r>
      <w:r w:rsidR="003933ED" w:rsidRPr="003933ED">
        <w:rPr>
          <w:rFonts w:ascii="Times New Roman" w:hAnsi="Times New Roman"/>
          <w:b/>
          <w:szCs w:val="24"/>
        </w:rPr>
        <w:t xml:space="preserve"> etat</w:t>
      </w:r>
      <w:r w:rsidR="00EF75D8">
        <w:rPr>
          <w:rFonts w:ascii="Times New Roman" w:hAnsi="Times New Roman"/>
          <w:b/>
          <w:szCs w:val="24"/>
        </w:rPr>
        <w:t>ów</w:t>
      </w:r>
      <w:r w:rsidR="00D64E34" w:rsidRPr="005F1B62">
        <w:rPr>
          <w:rFonts w:ascii="Times New Roman" w:hAnsi="Times New Roman"/>
          <w:szCs w:val="24"/>
        </w:rPr>
        <w:t>,</w:t>
      </w:r>
      <w:r w:rsidR="00EF75D8">
        <w:rPr>
          <w:rFonts w:ascii="Times New Roman" w:hAnsi="Times New Roman"/>
          <w:b/>
          <w:szCs w:val="24"/>
        </w:rPr>
        <w:t xml:space="preserve"> </w:t>
      </w:r>
      <w:r w:rsidR="00D64E34" w:rsidRPr="00D64E34">
        <w:rPr>
          <w:rFonts w:ascii="Times New Roman" w:hAnsi="Times New Roman"/>
          <w:szCs w:val="24"/>
        </w:rPr>
        <w:t xml:space="preserve">liczonych według </w:t>
      </w:r>
      <w:r w:rsidR="00EF75D8" w:rsidRPr="00D64E34">
        <w:rPr>
          <w:rFonts w:ascii="Times New Roman" w:hAnsi="Times New Roman"/>
          <w:szCs w:val="24"/>
        </w:rPr>
        <w:t>wskaźnik</w:t>
      </w:r>
      <w:r w:rsidR="00D64E34" w:rsidRPr="00D64E34">
        <w:rPr>
          <w:rFonts w:ascii="Times New Roman" w:hAnsi="Times New Roman"/>
          <w:szCs w:val="24"/>
        </w:rPr>
        <w:t>a</w:t>
      </w:r>
      <w:r w:rsidR="00EF75D8" w:rsidRPr="00D64E34">
        <w:rPr>
          <w:rFonts w:ascii="Times New Roman" w:hAnsi="Times New Roman"/>
          <w:szCs w:val="24"/>
        </w:rPr>
        <w:t xml:space="preserve"> EPC</w:t>
      </w:r>
      <w:r w:rsidR="005F1B62">
        <w:rPr>
          <w:rFonts w:ascii="Times New Roman" w:hAnsi="Times New Roman"/>
          <w:szCs w:val="24"/>
        </w:rPr>
        <w:t xml:space="preserve"> (ekwiwalent pełnego czasu pracy)</w:t>
      </w:r>
      <w:r w:rsidR="00D64E34">
        <w:rPr>
          <w:rFonts w:ascii="Times New Roman" w:hAnsi="Times New Roman"/>
          <w:szCs w:val="24"/>
        </w:rPr>
        <w:t xml:space="preserve">, najpóźniej </w:t>
      </w:r>
      <w:r w:rsidR="00D64E34" w:rsidRPr="00466C8C">
        <w:rPr>
          <w:rFonts w:ascii="Times New Roman" w:hAnsi="Times New Roman"/>
          <w:b/>
          <w:szCs w:val="24"/>
        </w:rPr>
        <w:t xml:space="preserve">do dnia </w:t>
      </w:r>
      <w:r w:rsidR="00867C99">
        <w:rPr>
          <w:rFonts w:ascii="Times New Roman" w:hAnsi="Times New Roman"/>
          <w:b/>
          <w:szCs w:val="24"/>
        </w:rPr>
        <w:t>0</w:t>
      </w:r>
      <w:r w:rsidR="00D64E34" w:rsidRPr="00466C8C">
        <w:rPr>
          <w:rFonts w:ascii="Times New Roman" w:hAnsi="Times New Roman"/>
          <w:b/>
          <w:szCs w:val="24"/>
        </w:rPr>
        <w:t>1.</w:t>
      </w:r>
      <w:r w:rsidR="00867C99">
        <w:rPr>
          <w:rFonts w:ascii="Times New Roman" w:hAnsi="Times New Roman"/>
          <w:b/>
          <w:szCs w:val="24"/>
        </w:rPr>
        <w:t>0</w:t>
      </w:r>
      <w:r w:rsidR="00D64E34" w:rsidRPr="00466C8C">
        <w:rPr>
          <w:rFonts w:ascii="Times New Roman" w:hAnsi="Times New Roman"/>
          <w:b/>
          <w:szCs w:val="24"/>
        </w:rPr>
        <w:t>1.202</w:t>
      </w:r>
      <w:r w:rsidR="00867C99">
        <w:rPr>
          <w:rFonts w:ascii="Times New Roman" w:hAnsi="Times New Roman"/>
          <w:b/>
          <w:szCs w:val="24"/>
        </w:rPr>
        <w:t>4</w:t>
      </w:r>
      <w:r w:rsidR="00D64E34" w:rsidRPr="00466C8C">
        <w:rPr>
          <w:rFonts w:ascii="Times New Roman" w:hAnsi="Times New Roman"/>
          <w:b/>
          <w:szCs w:val="24"/>
        </w:rPr>
        <w:t xml:space="preserve"> r.</w:t>
      </w:r>
      <w:r w:rsidR="00D64E34">
        <w:rPr>
          <w:rFonts w:ascii="Times New Roman" w:hAnsi="Times New Roman"/>
          <w:szCs w:val="24"/>
        </w:rPr>
        <w:t xml:space="preserve"> </w:t>
      </w:r>
      <w:r w:rsidR="00D64E34" w:rsidRPr="003933ED">
        <w:rPr>
          <w:rFonts w:ascii="Times New Roman" w:hAnsi="Times New Roman"/>
          <w:szCs w:val="24"/>
        </w:rPr>
        <w:t>i utrzymania</w:t>
      </w:r>
      <w:r w:rsidR="00D64E34">
        <w:rPr>
          <w:rFonts w:ascii="Times New Roman" w:hAnsi="Times New Roman"/>
          <w:szCs w:val="24"/>
        </w:rPr>
        <w:t xml:space="preserve"> </w:t>
      </w:r>
      <w:r w:rsidR="003933ED" w:rsidRPr="003933ED">
        <w:rPr>
          <w:rFonts w:ascii="Times New Roman" w:hAnsi="Times New Roman"/>
          <w:szCs w:val="24"/>
        </w:rPr>
        <w:t xml:space="preserve">każdego </w:t>
      </w:r>
      <w:r w:rsidR="00D64E34">
        <w:rPr>
          <w:rFonts w:ascii="Times New Roman" w:hAnsi="Times New Roman"/>
          <w:szCs w:val="24"/>
        </w:rPr>
        <w:t xml:space="preserve">tak utworzonego miejsca pracy – etatu przynajmniej przez okres </w:t>
      </w:r>
      <w:r w:rsidR="00D64E34" w:rsidRPr="005F1B62">
        <w:rPr>
          <w:rFonts w:ascii="Times New Roman" w:hAnsi="Times New Roman"/>
          <w:b/>
          <w:szCs w:val="24"/>
        </w:rPr>
        <w:t>24 miesięcy</w:t>
      </w:r>
      <w:r w:rsidR="00D64E34" w:rsidRPr="005F1B62">
        <w:rPr>
          <w:rFonts w:ascii="Times New Roman" w:hAnsi="Times New Roman"/>
          <w:szCs w:val="24"/>
        </w:rPr>
        <w:t>.</w:t>
      </w:r>
      <w:r w:rsidR="00D64E34">
        <w:rPr>
          <w:rFonts w:ascii="Times New Roman" w:hAnsi="Times New Roman"/>
          <w:szCs w:val="24"/>
        </w:rPr>
        <w:t xml:space="preserve"> </w:t>
      </w:r>
      <w:r w:rsidR="00466C8C">
        <w:rPr>
          <w:rFonts w:ascii="Times New Roman" w:hAnsi="Times New Roman"/>
          <w:szCs w:val="24"/>
        </w:rPr>
        <w:t>U</w:t>
      </w:r>
      <w:r w:rsidR="003933ED" w:rsidRPr="003933ED">
        <w:rPr>
          <w:rFonts w:ascii="Times New Roman" w:hAnsi="Times New Roman"/>
          <w:szCs w:val="24"/>
        </w:rPr>
        <w:t>tworzeni</w:t>
      </w:r>
      <w:r w:rsidR="00466C8C">
        <w:rPr>
          <w:rFonts w:ascii="Times New Roman" w:hAnsi="Times New Roman"/>
          <w:szCs w:val="24"/>
        </w:rPr>
        <w:t>e</w:t>
      </w:r>
      <w:r w:rsidR="003933ED" w:rsidRPr="003933ED">
        <w:rPr>
          <w:rFonts w:ascii="Times New Roman" w:hAnsi="Times New Roman"/>
          <w:szCs w:val="24"/>
        </w:rPr>
        <w:t xml:space="preserve"> i utrzymani</w:t>
      </w:r>
      <w:r w:rsidR="00466C8C">
        <w:rPr>
          <w:rFonts w:ascii="Times New Roman" w:hAnsi="Times New Roman"/>
          <w:szCs w:val="24"/>
        </w:rPr>
        <w:t>e</w:t>
      </w:r>
      <w:r w:rsidR="003933ED" w:rsidRPr="003933ED">
        <w:rPr>
          <w:rFonts w:ascii="Times New Roman" w:hAnsi="Times New Roman"/>
          <w:szCs w:val="24"/>
        </w:rPr>
        <w:t xml:space="preserve"> </w:t>
      </w:r>
      <w:r w:rsidR="005205BD">
        <w:rPr>
          <w:rFonts w:ascii="Times New Roman" w:hAnsi="Times New Roman"/>
          <w:szCs w:val="24"/>
        </w:rPr>
        <w:t>czterech</w:t>
      </w:r>
      <w:r w:rsidR="003933ED" w:rsidRPr="003933ED">
        <w:rPr>
          <w:rFonts w:ascii="Times New Roman" w:hAnsi="Times New Roman"/>
          <w:szCs w:val="24"/>
        </w:rPr>
        <w:t xml:space="preserve"> nowych miejsc pracy – </w:t>
      </w:r>
      <w:r w:rsidR="005205BD">
        <w:rPr>
          <w:rFonts w:ascii="Times New Roman" w:hAnsi="Times New Roman"/>
          <w:szCs w:val="24"/>
        </w:rPr>
        <w:t xml:space="preserve">czterech </w:t>
      </w:r>
      <w:r w:rsidR="003933ED" w:rsidRPr="003933ED">
        <w:rPr>
          <w:rFonts w:ascii="Times New Roman" w:hAnsi="Times New Roman"/>
          <w:szCs w:val="24"/>
        </w:rPr>
        <w:t xml:space="preserve">pełnych etatów </w:t>
      </w:r>
      <w:r w:rsidR="005F1B62">
        <w:rPr>
          <w:rFonts w:ascii="Times New Roman" w:hAnsi="Times New Roman"/>
          <w:szCs w:val="24"/>
        </w:rPr>
        <w:t xml:space="preserve">EPC </w:t>
      </w:r>
      <w:r w:rsidR="003933ED" w:rsidRPr="003933ED">
        <w:rPr>
          <w:rFonts w:ascii="Times New Roman" w:hAnsi="Times New Roman"/>
          <w:szCs w:val="24"/>
        </w:rPr>
        <w:t>dotyczy każdej zbywanej w ramach przedmiotowych przetarg</w:t>
      </w:r>
      <w:r w:rsidR="003933ED">
        <w:rPr>
          <w:rFonts w:ascii="Times New Roman" w:hAnsi="Times New Roman"/>
          <w:szCs w:val="24"/>
        </w:rPr>
        <w:t xml:space="preserve">ów działki odrębnie. </w:t>
      </w:r>
      <w:r w:rsidR="00F25B5F" w:rsidRPr="003933ED">
        <w:rPr>
          <w:rFonts w:ascii="Times New Roman" w:hAnsi="Times New Roman"/>
          <w:szCs w:val="24"/>
        </w:rPr>
        <w:t>Utworzenie i utrzymani</w:t>
      </w:r>
      <w:r w:rsidR="00DE546A" w:rsidRPr="003933ED">
        <w:rPr>
          <w:rFonts w:ascii="Times New Roman" w:hAnsi="Times New Roman"/>
          <w:szCs w:val="24"/>
        </w:rPr>
        <w:t>e</w:t>
      </w:r>
      <w:r w:rsidR="00F25B5F" w:rsidRPr="003933ED">
        <w:rPr>
          <w:rFonts w:ascii="Times New Roman" w:hAnsi="Times New Roman"/>
          <w:szCs w:val="24"/>
        </w:rPr>
        <w:t xml:space="preserve"> </w:t>
      </w:r>
      <w:r w:rsidR="00DE546A" w:rsidRPr="003933ED">
        <w:rPr>
          <w:rFonts w:ascii="Times New Roman" w:hAnsi="Times New Roman"/>
          <w:szCs w:val="24"/>
        </w:rPr>
        <w:t xml:space="preserve">każdego, jednego, pełnego etatu </w:t>
      </w:r>
      <w:r w:rsidR="005F1B62">
        <w:rPr>
          <w:rFonts w:ascii="Times New Roman" w:hAnsi="Times New Roman"/>
          <w:szCs w:val="24"/>
        </w:rPr>
        <w:t xml:space="preserve">EPC </w:t>
      </w:r>
      <w:r w:rsidRPr="003933ED">
        <w:rPr>
          <w:rFonts w:ascii="Times New Roman" w:hAnsi="Times New Roman"/>
          <w:szCs w:val="24"/>
        </w:rPr>
        <w:t xml:space="preserve">zabezpieczone zostanie karą umowną, wynoszącą </w:t>
      </w:r>
      <w:r w:rsidR="00BD2C43" w:rsidRPr="00487CE8">
        <w:rPr>
          <w:rFonts w:ascii="Times New Roman" w:hAnsi="Times New Roman"/>
          <w:b/>
          <w:szCs w:val="24"/>
        </w:rPr>
        <w:t>2</w:t>
      </w:r>
      <w:r w:rsidRPr="00487CE8">
        <w:rPr>
          <w:rFonts w:ascii="Times New Roman" w:hAnsi="Times New Roman"/>
          <w:b/>
          <w:szCs w:val="24"/>
        </w:rPr>
        <w:t xml:space="preserve">.000 </w:t>
      </w:r>
      <w:r w:rsidRPr="003933ED">
        <w:rPr>
          <w:rFonts w:ascii="Times New Roman" w:hAnsi="Times New Roman"/>
          <w:b/>
          <w:szCs w:val="24"/>
        </w:rPr>
        <w:t>zł za każdy pełny miesiąc zwłoki</w:t>
      </w:r>
      <w:r w:rsidR="007131DF" w:rsidRPr="003933ED">
        <w:rPr>
          <w:rFonts w:ascii="Times New Roman" w:hAnsi="Times New Roman"/>
          <w:szCs w:val="24"/>
        </w:rPr>
        <w:t xml:space="preserve"> w przypa</w:t>
      </w:r>
      <w:r w:rsidRPr="003933ED">
        <w:rPr>
          <w:rFonts w:ascii="Times New Roman" w:hAnsi="Times New Roman"/>
          <w:szCs w:val="24"/>
        </w:rPr>
        <w:t xml:space="preserve">dku </w:t>
      </w:r>
      <w:r w:rsidR="00F25B5F" w:rsidRPr="003933ED">
        <w:rPr>
          <w:rFonts w:ascii="Times New Roman" w:hAnsi="Times New Roman"/>
          <w:szCs w:val="24"/>
        </w:rPr>
        <w:t xml:space="preserve">nieutworzenia </w:t>
      </w:r>
      <w:r w:rsidR="007E731A" w:rsidRPr="003933ED">
        <w:rPr>
          <w:rFonts w:ascii="Times New Roman" w:hAnsi="Times New Roman"/>
          <w:szCs w:val="24"/>
        </w:rPr>
        <w:t>lub</w:t>
      </w:r>
      <w:r w:rsidR="00F25B5F" w:rsidRPr="003933ED">
        <w:rPr>
          <w:rFonts w:ascii="Times New Roman" w:hAnsi="Times New Roman"/>
          <w:szCs w:val="24"/>
        </w:rPr>
        <w:t xml:space="preserve"> nieutrzymania miejsca pracy </w:t>
      </w:r>
      <w:r w:rsidR="00DE546A" w:rsidRPr="003933ED">
        <w:rPr>
          <w:rFonts w:ascii="Times New Roman" w:hAnsi="Times New Roman"/>
          <w:szCs w:val="24"/>
        </w:rPr>
        <w:t>(pełnego etatu</w:t>
      </w:r>
      <w:r w:rsidR="005F1B62">
        <w:rPr>
          <w:rFonts w:ascii="Times New Roman" w:hAnsi="Times New Roman"/>
          <w:szCs w:val="24"/>
        </w:rPr>
        <w:t xml:space="preserve"> EPC</w:t>
      </w:r>
      <w:r w:rsidR="00DE546A" w:rsidRPr="003933ED">
        <w:rPr>
          <w:rFonts w:ascii="Times New Roman" w:hAnsi="Times New Roman"/>
          <w:szCs w:val="24"/>
        </w:rPr>
        <w:t xml:space="preserve">) </w:t>
      </w:r>
      <w:r w:rsidR="00F25B5F" w:rsidRPr="003933ED">
        <w:rPr>
          <w:rFonts w:ascii="Times New Roman" w:hAnsi="Times New Roman"/>
          <w:szCs w:val="24"/>
        </w:rPr>
        <w:t>w ww. terminach</w:t>
      </w:r>
      <w:r w:rsidRPr="003933ED">
        <w:rPr>
          <w:rFonts w:ascii="Times New Roman" w:hAnsi="Times New Roman"/>
          <w:szCs w:val="24"/>
        </w:rPr>
        <w:t>.</w:t>
      </w:r>
      <w:r w:rsidR="004165A1" w:rsidRPr="003933ED">
        <w:rPr>
          <w:rFonts w:ascii="Times New Roman" w:hAnsi="Times New Roman"/>
          <w:szCs w:val="24"/>
        </w:rPr>
        <w:t xml:space="preserve"> Zapłata kar</w:t>
      </w:r>
      <w:r w:rsidR="00C64EFF">
        <w:rPr>
          <w:rFonts w:ascii="Times New Roman" w:hAnsi="Times New Roman"/>
          <w:szCs w:val="24"/>
        </w:rPr>
        <w:t>y</w:t>
      </w:r>
      <w:r w:rsidRPr="003933ED">
        <w:rPr>
          <w:rFonts w:ascii="Times New Roman" w:hAnsi="Times New Roman"/>
          <w:szCs w:val="24"/>
        </w:rPr>
        <w:t xml:space="preserve"> </w:t>
      </w:r>
      <w:r w:rsidR="000D3274" w:rsidRPr="00C64EFF">
        <w:rPr>
          <w:rFonts w:ascii="Times New Roman" w:hAnsi="Times New Roman"/>
          <w:b/>
          <w:szCs w:val="24"/>
        </w:rPr>
        <w:t xml:space="preserve">do </w:t>
      </w:r>
      <w:r w:rsidR="000D3274" w:rsidRPr="005073C2">
        <w:rPr>
          <w:rFonts w:ascii="Times New Roman" w:hAnsi="Times New Roman"/>
          <w:b/>
          <w:szCs w:val="24"/>
        </w:rPr>
        <w:t>kwoty</w:t>
      </w:r>
      <w:r w:rsidR="000D3274" w:rsidRPr="005073C2">
        <w:rPr>
          <w:rFonts w:ascii="Times New Roman" w:hAnsi="Times New Roman"/>
          <w:szCs w:val="24"/>
        </w:rPr>
        <w:t xml:space="preserve"> </w:t>
      </w:r>
      <w:r w:rsidR="00487CE8" w:rsidRPr="00487CE8">
        <w:rPr>
          <w:rFonts w:ascii="Times New Roman" w:hAnsi="Times New Roman"/>
          <w:b/>
          <w:szCs w:val="24"/>
        </w:rPr>
        <w:t>3</w:t>
      </w:r>
      <w:r w:rsidR="00867C99" w:rsidRPr="00487CE8">
        <w:rPr>
          <w:rFonts w:ascii="Times New Roman" w:hAnsi="Times New Roman"/>
          <w:b/>
          <w:szCs w:val="24"/>
        </w:rPr>
        <w:t>0</w:t>
      </w:r>
      <w:r w:rsidR="000D3274" w:rsidRPr="00487CE8">
        <w:rPr>
          <w:rFonts w:ascii="Times New Roman" w:hAnsi="Times New Roman"/>
          <w:b/>
          <w:szCs w:val="24"/>
        </w:rPr>
        <w:t xml:space="preserve">0.000 </w:t>
      </w:r>
      <w:r w:rsidR="000D3274" w:rsidRPr="005073C2">
        <w:rPr>
          <w:rFonts w:ascii="Times New Roman" w:hAnsi="Times New Roman"/>
          <w:b/>
          <w:szCs w:val="24"/>
        </w:rPr>
        <w:t>zł</w:t>
      </w:r>
      <w:r w:rsidR="000D3274" w:rsidRPr="005073C2">
        <w:rPr>
          <w:rFonts w:ascii="Times New Roman" w:hAnsi="Times New Roman"/>
          <w:szCs w:val="24"/>
        </w:rPr>
        <w:t xml:space="preserve"> </w:t>
      </w:r>
      <w:r w:rsidRPr="003933ED">
        <w:rPr>
          <w:rFonts w:ascii="Times New Roman" w:hAnsi="Times New Roman"/>
          <w:szCs w:val="24"/>
        </w:rPr>
        <w:t xml:space="preserve">zostanie poddana rygorowi egzekucji na zasadach określonych w art. </w:t>
      </w:r>
      <w:r w:rsidRPr="003933ED">
        <w:rPr>
          <w:rFonts w:ascii="Times New Roman" w:hAnsi="Times New Roman"/>
          <w:szCs w:val="24"/>
        </w:rPr>
        <w:lastRenderedPageBreak/>
        <w:t xml:space="preserve">777 </w:t>
      </w:r>
      <w:r w:rsidR="000D3274" w:rsidRPr="003933ED">
        <w:rPr>
          <w:rFonts w:ascii="Times New Roman" w:hAnsi="Times New Roman"/>
          <w:szCs w:val="24"/>
        </w:rPr>
        <w:t xml:space="preserve">§1 pkt 5) </w:t>
      </w:r>
      <w:r w:rsidRPr="003933ED">
        <w:rPr>
          <w:rFonts w:ascii="Times New Roman" w:hAnsi="Times New Roman"/>
          <w:szCs w:val="24"/>
        </w:rPr>
        <w:t>Kpc.</w:t>
      </w:r>
      <w:r w:rsidR="00C64EFF">
        <w:rPr>
          <w:rFonts w:ascii="Times New Roman" w:hAnsi="Times New Roman"/>
          <w:szCs w:val="24"/>
        </w:rPr>
        <w:t xml:space="preserve"> </w:t>
      </w:r>
      <w:r w:rsidR="0076369E" w:rsidRPr="0076369E">
        <w:rPr>
          <w:rFonts w:ascii="Times New Roman" w:hAnsi="Times New Roman"/>
          <w:szCs w:val="24"/>
        </w:rPr>
        <w:t>Z</w:t>
      </w:r>
      <w:r w:rsidR="0076369E" w:rsidRPr="0076369E">
        <w:rPr>
          <w:rFonts w:ascii="Times New Roman" w:hAnsi="Times New Roman"/>
          <w:szCs w:val="24"/>
          <w:lang w:eastAsia="pl-PL"/>
        </w:rPr>
        <w:t xml:space="preserve">darzeniem, od którego uzależnione jest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 przypadku nieutworzenia lub nieutrzymania każdego jednego miejsca pracy (pełnego etatu) w terminach określonych </w:t>
      </w:r>
      <w:r w:rsidR="0076369E">
        <w:rPr>
          <w:rFonts w:ascii="Times New Roman" w:hAnsi="Times New Roman"/>
          <w:szCs w:val="24"/>
          <w:lang w:eastAsia="pl-PL"/>
        </w:rPr>
        <w:t xml:space="preserve">powyżej. </w:t>
      </w:r>
      <w:r w:rsidR="0076369E">
        <w:rPr>
          <w:rFonts w:ascii="Times New Roman" w:hAnsi="Times New Roman"/>
          <w:szCs w:val="24"/>
        </w:rPr>
        <w:t>Gmina M</w:t>
      </w:r>
      <w:r w:rsidR="00C64EFF" w:rsidRPr="00C64EFF">
        <w:rPr>
          <w:rFonts w:ascii="Times New Roman" w:hAnsi="Times New Roman"/>
          <w:szCs w:val="24"/>
        </w:rPr>
        <w:t xml:space="preserve">iasta Toruń będzie mogła wystąpić o nadanie aktowi notarialnemu będącemu umową sprzedaży nieruchomości klauzuli wykonalności w terminie </w:t>
      </w:r>
      <w:r w:rsidR="00C64EFF" w:rsidRPr="00C64EFF">
        <w:rPr>
          <w:rFonts w:ascii="Times New Roman" w:hAnsi="Times New Roman"/>
          <w:b/>
          <w:szCs w:val="24"/>
        </w:rPr>
        <w:t xml:space="preserve">do dnia </w:t>
      </w:r>
      <w:r w:rsidR="00C64EFF" w:rsidRPr="005073C2">
        <w:rPr>
          <w:rFonts w:ascii="Times New Roman" w:hAnsi="Times New Roman"/>
          <w:b/>
          <w:szCs w:val="24"/>
        </w:rPr>
        <w:t>3</w:t>
      </w:r>
      <w:r w:rsidR="00867C99" w:rsidRPr="005073C2">
        <w:rPr>
          <w:rFonts w:ascii="Times New Roman" w:hAnsi="Times New Roman"/>
          <w:b/>
          <w:szCs w:val="24"/>
        </w:rPr>
        <w:t>0</w:t>
      </w:r>
      <w:r w:rsidR="00C64EFF" w:rsidRPr="005073C2">
        <w:rPr>
          <w:rFonts w:ascii="Times New Roman" w:hAnsi="Times New Roman"/>
          <w:b/>
          <w:szCs w:val="24"/>
        </w:rPr>
        <w:t>.</w:t>
      </w:r>
      <w:r w:rsidR="00867C99" w:rsidRPr="005073C2">
        <w:rPr>
          <w:rFonts w:ascii="Times New Roman" w:hAnsi="Times New Roman"/>
          <w:b/>
          <w:szCs w:val="24"/>
        </w:rPr>
        <w:t>06</w:t>
      </w:r>
      <w:r w:rsidR="00C64EFF" w:rsidRPr="005073C2">
        <w:rPr>
          <w:rFonts w:ascii="Times New Roman" w:hAnsi="Times New Roman"/>
          <w:b/>
          <w:szCs w:val="24"/>
        </w:rPr>
        <w:t>.202</w:t>
      </w:r>
      <w:r w:rsidR="00867C99" w:rsidRPr="005073C2">
        <w:rPr>
          <w:rFonts w:ascii="Times New Roman" w:hAnsi="Times New Roman"/>
          <w:b/>
          <w:szCs w:val="24"/>
        </w:rPr>
        <w:t>7</w:t>
      </w:r>
      <w:r w:rsidR="00C64EFF" w:rsidRPr="005073C2">
        <w:rPr>
          <w:rFonts w:ascii="Times New Roman" w:hAnsi="Times New Roman"/>
          <w:b/>
          <w:szCs w:val="24"/>
        </w:rPr>
        <w:t xml:space="preserve"> r</w:t>
      </w:r>
      <w:r w:rsidR="00C64EFF" w:rsidRPr="005073C2">
        <w:rPr>
          <w:rFonts w:ascii="Times New Roman" w:hAnsi="Times New Roman"/>
          <w:szCs w:val="24"/>
        </w:rPr>
        <w:t>.</w:t>
      </w:r>
    </w:p>
    <w:p w:rsidR="00D85DE1" w:rsidRDefault="00062916" w:rsidP="0009067E">
      <w:pPr>
        <w:spacing w:before="120" w:after="120"/>
        <w:ind w:firstLine="708"/>
        <w:jc w:val="both"/>
        <w:rPr>
          <w:sz w:val="24"/>
          <w:szCs w:val="24"/>
        </w:rPr>
      </w:pPr>
      <w:r w:rsidRPr="00062916">
        <w:rPr>
          <w:sz w:val="24"/>
          <w:szCs w:val="24"/>
        </w:rPr>
        <w:t>§</w:t>
      </w:r>
      <w:r w:rsidR="00193619">
        <w:rPr>
          <w:sz w:val="24"/>
          <w:szCs w:val="24"/>
        </w:rPr>
        <w:t>7</w:t>
      </w:r>
      <w:r w:rsidRPr="00062916">
        <w:rPr>
          <w:sz w:val="24"/>
          <w:szCs w:val="24"/>
        </w:rPr>
        <w:t xml:space="preserve">.1. </w:t>
      </w:r>
      <w:r w:rsidR="00095009" w:rsidRPr="00E2675D">
        <w:rPr>
          <w:sz w:val="24"/>
          <w:szCs w:val="24"/>
        </w:rPr>
        <w:t xml:space="preserve">Gmina Miasta Toruń </w:t>
      </w:r>
      <w:r w:rsidR="00CC6B14" w:rsidRPr="00E2675D">
        <w:rPr>
          <w:sz w:val="24"/>
          <w:szCs w:val="24"/>
        </w:rPr>
        <w:t xml:space="preserve">zastrzega </w:t>
      </w:r>
      <w:r w:rsidR="00CC6B14" w:rsidRPr="00E2675D">
        <w:rPr>
          <w:b/>
          <w:sz w:val="24"/>
          <w:szCs w:val="24"/>
        </w:rPr>
        <w:t>prawo odkupu</w:t>
      </w:r>
      <w:r w:rsidR="00CC6B14" w:rsidRPr="00E2675D">
        <w:rPr>
          <w:sz w:val="24"/>
          <w:szCs w:val="24"/>
        </w:rPr>
        <w:t xml:space="preserve"> nieruchomości przez okres </w:t>
      </w:r>
      <w:r w:rsidR="00564A7F" w:rsidRPr="00E2675D">
        <w:rPr>
          <w:sz w:val="24"/>
          <w:szCs w:val="24"/>
        </w:rPr>
        <w:t>pięciu</w:t>
      </w:r>
      <w:r w:rsidR="00CC6B14" w:rsidRPr="00E2675D">
        <w:rPr>
          <w:sz w:val="24"/>
          <w:szCs w:val="24"/>
        </w:rPr>
        <w:t xml:space="preserve"> lat, </w:t>
      </w:r>
      <w:r w:rsidR="00B8449C" w:rsidRPr="00E2675D">
        <w:rPr>
          <w:sz w:val="24"/>
          <w:szCs w:val="24"/>
        </w:rPr>
        <w:t xml:space="preserve">                      w sytuacji </w:t>
      </w:r>
      <w:r w:rsidR="00F56447" w:rsidRPr="008D3AF3">
        <w:rPr>
          <w:b/>
          <w:sz w:val="24"/>
          <w:szCs w:val="24"/>
        </w:rPr>
        <w:t>niezabudowania</w:t>
      </w:r>
      <w:r w:rsidR="00F56447">
        <w:rPr>
          <w:sz w:val="24"/>
          <w:szCs w:val="24"/>
        </w:rPr>
        <w:t xml:space="preserve"> </w:t>
      </w:r>
      <w:r w:rsidR="002317A8">
        <w:rPr>
          <w:sz w:val="24"/>
          <w:szCs w:val="24"/>
        </w:rPr>
        <w:t>nabyte</w:t>
      </w:r>
      <w:r w:rsidR="00BC0495">
        <w:rPr>
          <w:sz w:val="24"/>
          <w:szCs w:val="24"/>
        </w:rPr>
        <w:t>go</w:t>
      </w:r>
      <w:r w:rsidR="002317A8">
        <w:rPr>
          <w:sz w:val="24"/>
          <w:szCs w:val="24"/>
        </w:rPr>
        <w:t xml:space="preserve"> </w:t>
      </w:r>
      <w:r w:rsidR="00F56447">
        <w:rPr>
          <w:sz w:val="24"/>
          <w:szCs w:val="24"/>
        </w:rPr>
        <w:t>gruntu budynkiem</w:t>
      </w:r>
      <w:r w:rsidR="00CD517C">
        <w:rPr>
          <w:sz w:val="24"/>
          <w:szCs w:val="24"/>
        </w:rPr>
        <w:t xml:space="preserve"> lub budowlą o wartości nie mniejszej niż </w:t>
      </w:r>
      <w:r w:rsidR="00D660DB">
        <w:rPr>
          <w:sz w:val="24"/>
          <w:szCs w:val="24"/>
        </w:rPr>
        <w:t xml:space="preserve">50% ceny nabycia </w:t>
      </w:r>
      <w:r w:rsidR="00CD517C">
        <w:rPr>
          <w:sz w:val="24"/>
          <w:szCs w:val="24"/>
        </w:rPr>
        <w:t>gruntu</w:t>
      </w:r>
      <w:r w:rsidR="00F56447">
        <w:rPr>
          <w:sz w:val="24"/>
          <w:szCs w:val="24"/>
        </w:rPr>
        <w:t xml:space="preserve">, </w:t>
      </w:r>
      <w:r w:rsidR="00D660DB">
        <w:rPr>
          <w:sz w:val="24"/>
          <w:szCs w:val="24"/>
        </w:rPr>
        <w:t>na któr</w:t>
      </w:r>
      <w:r w:rsidR="00BC0495">
        <w:rPr>
          <w:sz w:val="24"/>
          <w:szCs w:val="24"/>
        </w:rPr>
        <w:t>ym</w:t>
      </w:r>
      <w:r w:rsidR="00D660DB">
        <w:rPr>
          <w:sz w:val="24"/>
          <w:szCs w:val="24"/>
        </w:rPr>
        <w:t xml:space="preserve"> </w:t>
      </w:r>
      <w:r w:rsidR="00F56447">
        <w:rPr>
          <w:sz w:val="24"/>
          <w:szCs w:val="24"/>
        </w:rPr>
        <w:t xml:space="preserve">prowadzona będzie przez przedsiębiorstwo o statusie MŚP działalność gospodarcza </w:t>
      </w:r>
      <w:r w:rsidR="007E731A">
        <w:rPr>
          <w:sz w:val="24"/>
          <w:szCs w:val="24"/>
        </w:rPr>
        <w:t>lub</w:t>
      </w:r>
      <w:r w:rsidR="00F56447">
        <w:rPr>
          <w:sz w:val="24"/>
          <w:szCs w:val="24"/>
        </w:rPr>
        <w:t xml:space="preserve"> </w:t>
      </w:r>
      <w:r w:rsidR="00277F4B" w:rsidRPr="008D3AF3">
        <w:rPr>
          <w:b/>
          <w:sz w:val="24"/>
          <w:szCs w:val="24"/>
        </w:rPr>
        <w:t>nie</w:t>
      </w:r>
      <w:r w:rsidR="00555881" w:rsidRPr="008D3AF3">
        <w:rPr>
          <w:b/>
          <w:sz w:val="24"/>
          <w:szCs w:val="24"/>
        </w:rPr>
        <w:t>u</w:t>
      </w:r>
      <w:r w:rsidR="00277F4B" w:rsidRPr="008D3AF3">
        <w:rPr>
          <w:b/>
          <w:sz w:val="24"/>
          <w:szCs w:val="24"/>
        </w:rPr>
        <w:t>tworzenia</w:t>
      </w:r>
      <w:r w:rsidR="00277F4B" w:rsidRPr="00E2675D">
        <w:rPr>
          <w:sz w:val="24"/>
          <w:szCs w:val="24"/>
        </w:rPr>
        <w:t xml:space="preserve"> </w:t>
      </w:r>
      <w:r w:rsidR="00CC6B14" w:rsidRPr="00E2675D">
        <w:rPr>
          <w:sz w:val="24"/>
          <w:szCs w:val="24"/>
        </w:rPr>
        <w:t xml:space="preserve">przez </w:t>
      </w:r>
      <w:r w:rsidR="000471C5">
        <w:rPr>
          <w:sz w:val="24"/>
          <w:szCs w:val="24"/>
        </w:rPr>
        <w:t>przedsiębiorstwo</w:t>
      </w:r>
      <w:r w:rsidR="0095277E" w:rsidRPr="00E2675D">
        <w:rPr>
          <w:sz w:val="24"/>
          <w:szCs w:val="24"/>
        </w:rPr>
        <w:t xml:space="preserve"> </w:t>
      </w:r>
      <w:r w:rsidR="000471C5">
        <w:rPr>
          <w:sz w:val="24"/>
          <w:szCs w:val="24"/>
        </w:rPr>
        <w:t xml:space="preserve">o statusie MŚP na </w:t>
      </w:r>
      <w:r w:rsidR="007E6106">
        <w:rPr>
          <w:sz w:val="24"/>
          <w:szCs w:val="24"/>
        </w:rPr>
        <w:t>nabywan</w:t>
      </w:r>
      <w:r w:rsidR="001D655D">
        <w:rPr>
          <w:sz w:val="24"/>
          <w:szCs w:val="24"/>
        </w:rPr>
        <w:t xml:space="preserve">ym gruncie, </w:t>
      </w:r>
      <w:r w:rsidR="00D85DE1" w:rsidRPr="00D85DE1">
        <w:rPr>
          <w:sz w:val="24"/>
          <w:szCs w:val="24"/>
        </w:rPr>
        <w:t xml:space="preserve">co najmniej </w:t>
      </w:r>
      <w:r w:rsidR="005205BD">
        <w:rPr>
          <w:sz w:val="24"/>
          <w:szCs w:val="24"/>
        </w:rPr>
        <w:t>czterech</w:t>
      </w:r>
      <w:r w:rsidR="00D85DE1" w:rsidRPr="00D85DE1">
        <w:rPr>
          <w:sz w:val="24"/>
          <w:szCs w:val="24"/>
        </w:rPr>
        <w:t xml:space="preserve"> nowych miejsc pracy – </w:t>
      </w:r>
      <w:r w:rsidR="005205BD">
        <w:rPr>
          <w:sz w:val="24"/>
          <w:szCs w:val="24"/>
        </w:rPr>
        <w:t>czterech</w:t>
      </w:r>
      <w:r w:rsidR="00D85DE1" w:rsidRPr="00D85DE1">
        <w:rPr>
          <w:sz w:val="24"/>
          <w:szCs w:val="24"/>
        </w:rPr>
        <w:t xml:space="preserve"> pełnych etatów, liczonych według wskaźnika EPC (ekwiwalent pełnego czasu pracy), najpóźniej do dnia </w:t>
      </w:r>
      <w:r w:rsidR="00867C99">
        <w:rPr>
          <w:sz w:val="24"/>
          <w:szCs w:val="24"/>
        </w:rPr>
        <w:t>0</w:t>
      </w:r>
      <w:r w:rsidR="00D85DE1" w:rsidRPr="00D85DE1">
        <w:rPr>
          <w:sz w:val="24"/>
          <w:szCs w:val="24"/>
        </w:rPr>
        <w:t>1.</w:t>
      </w:r>
      <w:r w:rsidR="00867C99">
        <w:rPr>
          <w:sz w:val="24"/>
          <w:szCs w:val="24"/>
        </w:rPr>
        <w:t>0</w:t>
      </w:r>
      <w:r w:rsidR="00D85DE1" w:rsidRPr="00D85DE1">
        <w:rPr>
          <w:sz w:val="24"/>
          <w:szCs w:val="24"/>
        </w:rPr>
        <w:t>1.202</w:t>
      </w:r>
      <w:r w:rsidR="00867C99">
        <w:rPr>
          <w:sz w:val="24"/>
          <w:szCs w:val="24"/>
        </w:rPr>
        <w:t>4</w:t>
      </w:r>
      <w:r w:rsidR="00D85DE1" w:rsidRPr="00D85DE1">
        <w:rPr>
          <w:sz w:val="24"/>
          <w:szCs w:val="24"/>
        </w:rPr>
        <w:t xml:space="preserve"> r.</w:t>
      </w:r>
      <w:r w:rsidR="00867C99">
        <w:rPr>
          <w:sz w:val="24"/>
          <w:szCs w:val="24"/>
        </w:rPr>
        <w:t>,</w:t>
      </w:r>
      <w:r w:rsidR="00D85DE1" w:rsidRPr="00D85DE1">
        <w:rPr>
          <w:sz w:val="24"/>
          <w:szCs w:val="24"/>
        </w:rPr>
        <w:t xml:space="preserve"> </w:t>
      </w:r>
      <w:r w:rsidR="00867C99">
        <w:rPr>
          <w:sz w:val="24"/>
          <w:szCs w:val="24"/>
        </w:rPr>
        <w:t>lub</w:t>
      </w:r>
      <w:r w:rsidR="00D85DE1" w:rsidRPr="00D85DE1">
        <w:rPr>
          <w:sz w:val="24"/>
          <w:szCs w:val="24"/>
        </w:rPr>
        <w:t xml:space="preserve"> </w:t>
      </w:r>
      <w:r w:rsidR="00867C99" w:rsidRPr="008D3AF3">
        <w:rPr>
          <w:b/>
          <w:sz w:val="24"/>
          <w:szCs w:val="24"/>
        </w:rPr>
        <w:t>nie</w:t>
      </w:r>
      <w:r w:rsidR="00D85DE1" w:rsidRPr="008D3AF3">
        <w:rPr>
          <w:b/>
          <w:sz w:val="24"/>
          <w:szCs w:val="24"/>
        </w:rPr>
        <w:t>utrzymania</w:t>
      </w:r>
      <w:r w:rsidR="00D85DE1" w:rsidRPr="00D85DE1">
        <w:rPr>
          <w:sz w:val="24"/>
          <w:szCs w:val="24"/>
        </w:rPr>
        <w:t xml:space="preserve"> każdego tak utworzonego miejsca pracy – etatu przynajmniej przez okres 24 miesięcy. Utworzenie i utrzymanie </w:t>
      </w:r>
      <w:r w:rsidR="005205BD">
        <w:rPr>
          <w:sz w:val="24"/>
          <w:szCs w:val="24"/>
        </w:rPr>
        <w:t>czterech</w:t>
      </w:r>
      <w:r w:rsidR="00D85DE1" w:rsidRPr="00D85DE1">
        <w:rPr>
          <w:sz w:val="24"/>
          <w:szCs w:val="24"/>
        </w:rPr>
        <w:t xml:space="preserve"> nowych miejsc pracy – </w:t>
      </w:r>
      <w:r w:rsidR="005205BD">
        <w:rPr>
          <w:sz w:val="24"/>
          <w:szCs w:val="24"/>
        </w:rPr>
        <w:t>czterech</w:t>
      </w:r>
      <w:r w:rsidR="00D85DE1" w:rsidRPr="00D85DE1">
        <w:rPr>
          <w:sz w:val="24"/>
          <w:szCs w:val="24"/>
        </w:rPr>
        <w:t xml:space="preserve"> pełnych etatów EPC dotyczy każdej zbywanej w ramach przedmiotowych przetargów działki odrębnie.</w:t>
      </w:r>
    </w:p>
    <w:p w:rsidR="001D655D" w:rsidRDefault="001279DB" w:rsidP="0009067E">
      <w:pPr>
        <w:spacing w:before="120" w:after="120"/>
        <w:ind w:firstLine="708"/>
        <w:jc w:val="both"/>
        <w:rPr>
          <w:sz w:val="24"/>
          <w:szCs w:val="24"/>
        </w:rPr>
      </w:pPr>
      <w:r>
        <w:rPr>
          <w:sz w:val="24"/>
          <w:szCs w:val="24"/>
        </w:rPr>
        <w:t xml:space="preserve">2. </w:t>
      </w:r>
      <w:r w:rsidR="001D655D">
        <w:rPr>
          <w:sz w:val="24"/>
          <w:szCs w:val="24"/>
        </w:rPr>
        <w:t>Zgodnie z art. 594</w:t>
      </w:r>
      <w:r>
        <w:rPr>
          <w:sz w:val="24"/>
          <w:szCs w:val="24"/>
        </w:rPr>
        <w:t xml:space="preserve"> §1</w:t>
      </w:r>
      <w:r w:rsidR="001D655D">
        <w:rPr>
          <w:sz w:val="24"/>
          <w:szCs w:val="24"/>
        </w:rPr>
        <w:t xml:space="preserve"> ustawy z dnia 23 kwietnia 1964 r. Kodeks Cywilny, z chwilą wykonania prawa odkupu kupujący obowiązany jest przenieść z powrotem na sprzedawcę własność kupionej rzeczy za zwrotem ceny i kosztów sprzedaży oraz za zwrotem nakładów, jednakże zwrot nakładów, które nie stanowiły nakładów koniecznych, należy się kupującemu tylko w granicach istniejącego zwiększenia wartości rzeczy. </w:t>
      </w:r>
    </w:p>
    <w:p w:rsidR="004B17B1" w:rsidRPr="005073C2" w:rsidRDefault="001279DB" w:rsidP="0009067E">
      <w:pPr>
        <w:spacing w:before="120" w:after="120"/>
        <w:ind w:firstLine="708"/>
        <w:jc w:val="both"/>
        <w:rPr>
          <w:sz w:val="24"/>
          <w:szCs w:val="24"/>
        </w:rPr>
      </w:pPr>
      <w:r>
        <w:rPr>
          <w:sz w:val="24"/>
          <w:szCs w:val="24"/>
        </w:rPr>
        <w:t>3</w:t>
      </w:r>
      <w:r w:rsidR="001D655D">
        <w:rPr>
          <w:sz w:val="24"/>
          <w:szCs w:val="24"/>
        </w:rPr>
        <w:t xml:space="preserve">. </w:t>
      </w:r>
      <w:r w:rsidR="00277F4B" w:rsidRPr="00E2675D">
        <w:rPr>
          <w:sz w:val="24"/>
          <w:szCs w:val="24"/>
        </w:rPr>
        <w:t xml:space="preserve">Nabywca nieruchomości </w:t>
      </w:r>
      <w:r w:rsidR="00B20579" w:rsidRPr="00E2675D">
        <w:rPr>
          <w:sz w:val="24"/>
          <w:szCs w:val="24"/>
        </w:rPr>
        <w:t xml:space="preserve">zostanie </w:t>
      </w:r>
      <w:r w:rsidR="00277F4B" w:rsidRPr="00E2675D">
        <w:rPr>
          <w:sz w:val="24"/>
          <w:szCs w:val="24"/>
        </w:rPr>
        <w:t>zobowiązany w akcie notarialnym umowy s</w:t>
      </w:r>
      <w:r w:rsidR="00854C81" w:rsidRPr="00E2675D">
        <w:rPr>
          <w:sz w:val="24"/>
          <w:szCs w:val="24"/>
        </w:rPr>
        <w:t xml:space="preserve">przedaży do składania </w:t>
      </w:r>
      <w:r w:rsidR="00F648AD">
        <w:rPr>
          <w:sz w:val="24"/>
          <w:szCs w:val="24"/>
        </w:rPr>
        <w:t xml:space="preserve">do Prezydenta Miasta Torunia za pośrednictwem Centrum Wsparcia Biznesu w Toruniu </w:t>
      </w:r>
      <w:r w:rsidR="00854C81" w:rsidRPr="005073C2">
        <w:rPr>
          <w:b/>
          <w:sz w:val="24"/>
          <w:szCs w:val="24"/>
        </w:rPr>
        <w:t>corocznych</w:t>
      </w:r>
      <w:r w:rsidR="00277F4B" w:rsidRPr="005073C2">
        <w:rPr>
          <w:b/>
          <w:sz w:val="24"/>
          <w:szCs w:val="24"/>
        </w:rPr>
        <w:t xml:space="preserve"> oświadcze</w:t>
      </w:r>
      <w:r w:rsidR="00854C81" w:rsidRPr="005073C2">
        <w:rPr>
          <w:b/>
          <w:sz w:val="24"/>
          <w:szCs w:val="24"/>
        </w:rPr>
        <w:t>ń</w:t>
      </w:r>
      <w:r w:rsidR="0095277E" w:rsidRPr="00E2675D">
        <w:rPr>
          <w:sz w:val="24"/>
          <w:szCs w:val="24"/>
        </w:rPr>
        <w:t xml:space="preserve"> </w:t>
      </w:r>
      <w:r w:rsidR="00277F4B" w:rsidRPr="00E2675D">
        <w:rPr>
          <w:sz w:val="24"/>
          <w:szCs w:val="24"/>
        </w:rPr>
        <w:t xml:space="preserve">o ilości nowoutworzonych </w:t>
      </w:r>
      <w:r w:rsidR="001953DA" w:rsidRPr="00E2675D">
        <w:rPr>
          <w:sz w:val="24"/>
          <w:szCs w:val="24"/>
        </w:rPr>
        <w:t>miejsc</w:t>
      </w:r>
      <w:r w:rsidR="00277F4B" w:rsidRPr="00E2675D">
        <w:rPr>
          <w:sz w:val="24"/>
          <w:szCs w:val="24"/>
        </w:rPr>
        <w:t xml:space="preserve"> pracy</w:t>
      </w:r>
      <w:r w:rsidR="00F56447">
        <w:rPr>
          <w:sz w:val="24"/>
          <w:szCs w:val="24"/>
        </w:rPr>
        <w:t xml:space="preserve"> poda</w:t>
      </w:r>
      <w:r w:rsidR="007131DF">
        <w:rPr>
          <w:sz w:val="24"/>
          <w:szCs w:val="24"/>
        </w:rPr>
        <w:t>wa</w:t>
      </w:r>
      <w:r w:rsidR="00F56447">
        <w:rPr>
          <w:sz w:val="24"/>
          <w:szCs w:val="24"/>
        </w:rPr>
        <w:t>nych w pełnych etatach</w:t>
      </w:r>
      <w:r w:rsidR="00277F4B" w:rsidRPr="00E2675D">
        <w:rPr>
          <w:sz w:val="24"/>
          <w:szCs w:val="24"/>
        </w:rPr>
        <w:t xml:space="preserve">, </w:t>
      </w:r>
      <w:r w:rsidR="008A303C">
        <w:rPr>
          <w:sz w:val="24"/>
          <w:szCs w:val="24"/>
        </w:rPr>
        <w:t xml:space="preserve">liczonych według kalkulatora EPC (ekwiwalent pełnego czasu pracy), </w:t>
      </w:r>
      <w:r w:rsidR="00D36CE1">
        <w:rPr>
          <w:sz w:val="24"/>
          <w:szCs w:val="24"/>
        </w:rPr>
        <w:t>o utrzymaniu dotychczas utworzonych miejsc pracy</w:t>
      </w:r>
      <w:r w:rsidR="00F56447">
        <w:rPr>
          <w:sz w:val="24"/>
          <w:szCs w:val="24"/>
        </w:rPr>
        <w:t xml:space="preserve"> (pełnych etatów)</w:t>
      </w:r>
      <w:r w:rsidR="008A303C" w:rsidRPr="008A303C">
        <w:t xml:space="preserve"> </w:t>
      </w:r>
      <w:r w:rsidR="008A303C" w:rsidRPr="008A303C">
        <w:rPr>
          <w:sz w:val="24"/>
          <w:szCs w:val="24"/>
        </w:rPr>
        <w:t>liczonych według kalkulatora EPC</w:t>
      </w:r>
      <w:r w:rsidR="00D36CE1">
        <w:rPr>
          <w:sz w:val="24"/>
          <w:szCs w:val="24"/>
        </w:rPr>
        <w:t xml:space="preserve">, </w:t>
      </w:r>
      <w:r w:rsidR="00564A7F" w:rsidRPr="00E2675D">
        <w:rPr>
          <w:sz w:val="24"/>
          <w:szCs w:val="24"/>
        </w:rPr>
        <w:t>a także o utrzymaniu</w:t>
      </w:r>
      <w:r w:rsidR="00193619">
        <w:rPr>
          <w:sz w:val="24"/>
          <w:szCs w:val="24"/>
        </w:rPr>
        <w:t>,</w:t>
      </w:r>
      <w:r w:rsidR="00564A7F" w:rsidRPr="00E2675D">
        <w:rPr>
          <w:sz w:val="24"/>
          <w:szCs w:val="24"/>
        </w:rPr>
        <w:t xml:space="preserve"> </w:t>
      </w:r>
      <w:r w:rsidR="001E4B61" w:rsidRPr="00E2675D">
        <w:rPr>
          <w:sz w:val="24"/>
          <w:szCs w:val="24"/>
        </w:rPr>
        <w:t xml:space="preserve">bądź utracie </w:t>
      </w:r>
      <w:r w:rsidR="00564A7F" w:rsidRPr="00E2675D">
        <w:rPr>
          <w:sz w:val="24"/>
          <w:szCs w:val="24"/>
        </w:rPr>
        <w:t>statusu przedsiębiorstwa MŚP w rozumieniu definicji, o której mowa powyżej</w:t>
      </w:r>
      <w:r w:rsidR="00D0299B" w:rsidRPr="00E2675D">
        <w:rPr>
          <w:sz w:val="24"/>
          <w:szCs w:val="24"/>
        </w:rPr>
        <w:t xml:space="preserve">. </w:t>
      </w:r>
      <w:r w:rsidR="008A303C">
        <w:rPr>
          <w:sz w:val="24"/>
          <w:szCs w:val="24"/>
        </w:rPr>
        <w:t xml:space="preserve">Oświadczenia powinny być poparte stosowną dokumentacją. </w:t>
      </w:r>
      <w:r w:rsidR="00D0299B" w:rsidRPr="00E2675D">
        <w:rPr>
          <w:sz w:val="24"/>
          <w:szCs w:val="24"/>
        </w:rPr>
        <w:t xml:space="preserve">Oświadczenia te będą wymagane w terminie </w:t>
      </w:r>
      <w:r w:rsidR="00D0299B" w:rsidRPr="008D3AF3">
        <w:rPr>
          <w:b/>
          <w:sz w:val="24"/>
          <w:szCs w:val="24"/>
        </w:rPr>
        <w:t xml:space="preserve">do </w:t>
      </w:r>
      <w:r w:rsidR="00107FB1" w:rsidRPr="008D3AF3">
        <w:rPr>
          <w:b/>
          <w:sz w:val="24"/>
          <w:szCs w:val="24"/>
        </w:rPr>
        <w:t>dnia</w:t>
      </w:r>
      <w:r w:rsidR="00107FB1" w:rsidRPr="00E2675D">
        <w:rPr>
          <w:sz w:val="24"/>
          <w:szCs w:val="24"/>
        </w:rPr>
        <w:t xml:space="preserve"> </w:t>
      </w:r>
      <w:r w:rsidR="002B1EBB" w:rsidRPr="008D3AF3">
        <w:rPr>
          <w:b/>
          <w:sz w:val="24"/>
          <w:szCs w:val="24"/>
        </w:rPr>
        <w:t>31</w:t>
      </w:r>
      <w:r w:rsidR="00D0299B" w:rsidRPr="008D3AF3">
        <w:rPr>
          <w:b/>
          <w:sz w:val="24"/>
          <w:szCs w:val="24"/>
        </w:rPr>
        <w:t xml:space="preserve"> </w:t>
      </w:r>
      <w:r w:rsidR="002B1EBB" w:rsidRPr="008D3AF3">
        <w:rPr>
          <w:b/>
          <w:sz w:val="24"/>
          <w:szCs w:val="24"/>
        </w:rPr>
        <w:t>stycznia</w:t>
      </w:r>
      <w:r w:rsidR="00D0299B" w:rsidRPr="008D3AF3">
        <w:rPr>
          <w:b/>
          <w:sz w:val="24"/>
          <w:szCs w:val="24"/>
        </w:rPr>
        <w:t xml:space="preserve"> każdego roku za uprzedni rok</w:t>
      </w:r>
      <w:r w:rsidR="001E4B61" w:rsidRPr="00E2675D">
        <w:rPr>
          <w:sz w:val="24"/>
          <w:szCs w:val="24"/>
        </w:rPr>
        <w:t>,</w:t>
      </w:r>
      <w:r w:rsidR="00D0299B" w:rsidRPr="00E2675D">
        <w:rPr>
          <w:sz w:val="24"/>
          <w:szCs w:val="24"/>
        </w:rPr>
        <w:t xml:space="preserve"> </w:t>
      </w:r>
      <w:r w:rsidR="001E4B61" w:rsidRPr="00E2675D">
        <w:rPr>
          <w:sz w:val="24"/>
          <w:szCs w:val="24"/>
        </w:rPr>
        <w:t xml:space="preserve">przy czym ostatnie oświadczenie będzie wymagane </w:t>
      </w:r>
      <w:r w:rsidR="001E4B61" w:rsidRPr="008D3AF3">
        <w:rPr>
          <w:b/>
          <w:sz w:val="24"/>
          <w:szCs w:val="24"/>
        </w:rPr>
        <w:t xml:space="preserve">do </w:t>
      </w:r>
      <w:r w:rsidR="00107FB1" w:rsidRPr="008D3AF3">
        <w:rPr>
          <w:b/>
          <w:sz w:val="24"/>
          <w:szCs w:val="24"/>
        </w:rPr>
        <w:t xml:space="preserve">dnia </w:t>
      </w:r>
      <w:r w:rsidR="002B1EBB" w:rsidRPr="008D3AF3">
        <w:rPr>
          <w:b/>
          <w:sz w:val="24"/>
          <w:szCs w:val="24"/>
        </w:rPr>
        <w:t>1</w:t>
      </w:r>
      <w:r w:rsidR="00AC774A" w:rsidRPr="008D3AF3">
        <w:rPr>
          <w:b/>
          <w:sz w:val="24"/>
          <w:szCs w:val="24"/>
        </w:rPr>
        <w:t>0</w:t>
      </w:r>
      <w:r w:rsidR="00582313">
        <w:rPr>
          <w:b/>
          <w:sz w:val="24"/>
          <w:szCs w:val="24"/>
        </w:rPr>
        <w:t>.01.</w:t>
      </w:r>
      <w:r w:rsidR="001E4B61" w:rsidRPr="008D3AF3">
        <w:rPr>
          <w:b/>
          <w:sz w:val="24"/>
          <w:szCs w:val="24"/>
        </w:rPr>
        <w:t>202</w:t>
      </w:r>
      <w:r w:rsidR="00190F96" w:rsidRPr="008D3AF3">
        <w:rPr>
          <w:b/>
          <w:sz w:val="24"/>
          <w:szCs w:val="24"/>
        </w:rPr>
        <w:t>6</w:t>
      </w:r>
      <w:r w:rsidR="001E4B61" w:rsidRPr="008D3AF3">
        <w:rPr>
          <w:b/>
          <w:sz w:val="24"/>
          <w:szCs w:val="24"/>
        </w:rPr>
        <w:t xml:space="preserve"> r.</w:t>
      </w:r>
      <w:r w:rsidR="001E4B61" w:rsidRPr="005073C2">
        <w:rPr>
          <w:sz w:val="24"/>
          <w:szCs w:val="24"/>
        </w:rPr>
        <w:t xml:space="preserve"> </w:t>
      </w:r>
      <w:r w:rsidR="005073C2" w:rsidRPr="005073C2">
        <w:rPr>
          <w:bCs/>
          <w:sz w:val="24"/>
          <w:szCs w:val="24"/>
          <w:lang w:eastAsia="pl-PL"/>
        </w:rPr>
        <w:t xml:space="preserve">Nieprzedłożenie oświadczeń w ww. terminach uznane zostanie za niewykonanie zobowiązania dot. zatrudnienia i stanowić będzie podstawę do rozpoczęcia procedury związanej z egzekwowaniem kary umownej.  </w:t>
      </w:r>
    </w:p>
    <w:p w:rsidR="001B26D0" w:rsidRDefault="001279DB" w:rsidP="0009067E">
      <w:pPr>
        <w:spacing w:before="120" w:after="120"/>
        <w:ind w:firstLine="708"/>
        <w:jc w:val="both"/>
        <w:rPr>
          <w:sz w:val="24"/>
          <w:szCs w:val="24"/>
        </w:rPr>
      </w:pPr>
      <w:r>
        <w:rPr>
          <w:sz w:val="24"/>
          <w:szCs w:val="24"/>
        </w:rPr>
        <w:t>4</w:t>
      </w:r>
      <w:r w:rsidR="00C17E00">
        <w:rPr>
          <w:sz w:val="24"/>
          <w:szCs w:val="24"/>
        </w:rPr>
        <w:t xml:space="preserve">. </w:t>
      </w:r>
      <w:r w:rsidR="001B26D0">
        <w:rPr>
          <w:sz w:val="24"/>
          <w:szCs w:val="24"/>
        </w:rPr>
        <w:t xml:space="preserve">Prawo odkupu </w:t>
      </w:r>
      <w:r w:rsidR="00854C81">
        <w:rPr>
          <w:sz w:val="24"/>
          <w:szCs w:val="24"/>
        </w:rPr>
        <w:t xml:space="preserve">nieruchomości </w:t>
      </w:r>
      <w:r w:rsidR="001B26D0">
        <w:rPr>
          <w:sz w:val="24"/>
          <w:szCs w:val="24"/>
        </w:rPr>
        <w:t>podlega ujawnieniu w księdze wieczystej.</w:t>
      </w:r>
    </w:p>
    <w:p w:rsidR="00B20579" w:rsidRDefault="00B20579" w:rsidP="0009067E">
      <w:pPr>
        <w:spacing w:before="120" w:after="120"/>
        <w:ind w:firstLine="708"/>
        <w:jc w:val="both"/>
        <w:rPr>
          <w:sz w:val="24"/>
          <w:szCs w:val="24"/>
        </w:rPr>
      </w:pPr>
      <w:r w:rsidRPr="00E2675D">
        <w:rPr>
          <w:sz w:val="24"/>
          <w:szCs w:val="24"/>
        </w:rPr>
        <w:t>§</w:t>
      </w:r>
      <w:r w:rsidR="002B1EBB">
        <w:rPr>
          <w:sz w:val="24"/>
          <w:szCs w:val="24"/>
        </w:rPr>
        <w:t>8</w:t>
      </w:r>
      <w:r w:rsidRPr="00E2675D">
        <w:rPr>
          <w:sz w:val="24"/>
          <w:szCs w:val="24"/>
        </w:rPr>
        <w:t>.</w:t>
      </w:r>
      <w:r w:rsidR="008749E9">
        <w:rPr>
          <w:sz w:val="24"/>
          <w:szCs w:val="24"/>
        </w:rPr>
        <w:t>1.</w:t>
      </w:r>
      <w:r w:rsidRPr="00E2675D">
        <w:rPr>
          <w:sz w:val="24"/>
          <w:szCs w:val="24"/>
        </w:rPr>
        <w:t xml:space="preserve"> Gmina Miasta Toruń zastrzega </w:t>
      </w:r>
      <w:r w:rsidRPr="00E2675D">
        <w:rPr>
          <w:b/>
          <w:sz w:val="24"/>
          <w:szCs w:val="24"/>
        </w:rPr>
        <w:t>prawo pierwokupu</w:t>
      </w:r>
      <w:r w:rsidRPr="00E2675D">
        <w:rPr>
          <w:sz w:val="24"/>
          <w:szCs w:val="24"/>
        </w:rPr>
        <w:t xml:space="preserve"> nieruchomości</w:t>
      </w:r>
      <w:r w:rsidR="00517C1A" w:rsidRPr="00E2675D">
        <w:rPr>
          <w:sz w:val="24"/>
          <w:szCs w:val="24"/>
        </w:rPr>
        <w:t xml:space="preserve"> w terminie trzech miesięcy od </w:t>
      </w:r>
      <w:r w:rsidR="006F7493" w:rsidRPr="00E2675D">
        <w:rPr>
          <w:sz w:val="24"/>
          <w:szCs w:val="24"/>
        </w:rPr>
        <w:t xml:space="preserve">dnia </w:t>
      </w:r>
      <w:r w:rsidR="001E4B61" w:rsidRPr="00E2675D">
        <w:rPr>
          <w:sz w:val="24"/>
          <w:szCs w:val="24"/>
        </w:rPr>
        <w:t>otrzymania za</w:t>
      </w:r>
      <w:r w:rsidR="00517C1A" w:rsidRPr="00E2675D">
        <w:rPr>
          <w:sz w:val="24"/>
          <w:szCs w:val="24"/>
        </w:rPr>
        <w:t xml:space="preserve">wiadomienia </w:t>
      </w:r>
      <w:r w:rsidR="00517C1A" w:rsidRPr="006C298A">
        <w:rPr>
          <w:sz w:val="24"/>
          <w:szCs w:val="24"/>
        </w:rPr>
        <w:t>o sprzedaż</w:t>
      </w:r>
      <w:r w:rsidR="001E4B61" w:rsidRPr="006C298A">
        <w:rPr>
          <w:sz w:val="24"/>
          <w:szCs w:val="24"/>
        </w:rPr>
        <w:t>y</w:t>
      </w:r>
      <w:r w:rsidR="00517C1A" w:rsidRPr="00E2675D">
        <w:rPr>
          <w:sz w:val="24"/>
          <w:szCs w:val="24"/>
        </w:rPr>
        <w:t xml:space="preserve"> nieruchomości</w:t>
      </w:r>
      <w:r w:rsidR="00107FB1" w:rsidRPr="00E2675D">
        <w:rPr>
          <w:sz w:val="24"/>
          <w:szCs w:val="24"/>
        </w:rPr>
        <w:t>, przy czym prawo to obowiązywać będzie</w:t>
      </w:r>
      <w:r w:rsidR="00107FB1" w:rsidRPr="00E2675D">
        <w:t xml:space="preserve"> </w:t>
      </w:r>
      <w:r w:rsidR="00107FB1" w:rsidRPr="008749E9">
        <w:rPr>
          <w:b/>
          <w:sz w:val="24"/>
          <w:szCs w:val="24"/>
        </w:rPr>
        <w:t xml:space="preserve">do </w:t>
      </w:r>
      <w:r w:rsidR="008749E9" w:rsidRPr="008749E9">
        <w:rPr>
          <w:b/>
          <w:sz w:val="24"/>
          <w:szCs w:val="24"/>
        </w:rPr>
        <w:t>dnia 3</w:t>
      </w:r>
      <w:r w:rsidR="00582313">
        <w:rPr>
          <w:b/>
          <w:sz w:val="24"/>
          <w:szCs w:val="24"/>
        </w:rPr>
        <w:t>0.04.</w:t>
      </w:r>
      <w:r w:rsidR="008749E9" w:rsidRPr="008749E9">
        <w:rPr>
          <w:b/>
          <w:sz w:val="24"/>
          <w:szCs w:val="24"/>
        </w:rPr>
        <w:t>202</w:t>
      </w:r>
      <w:r w:rsidR="008D3AF3">
        <w:rPr>
          <w:b/>
          <w:sz w:val="24"/>
          <w:szCs w:val="24"/>
        </w:rPr>
        <w:t>6</w:t>
      </w:r>
      <w:r w:rsidR="008749E9" w:rsidRPr="008749E9">
        <w:rPr>
          <w:b/>
          <w:sz w:val="24"/>
          <w:szCs w:val="24"/>
        </w:rPr>
        <w:t xml:space="preserve"> r.</w:t>
      </w:r>
    </w:p>
    <w:p w:rsidR="008749E9" w:rsidRDefault="008749E9" w:rsidP="0009067E">
      <w:pPr>
        <w:spacing w:before="120" w:after="120"/>
        <w:ind w:firstLine="708"/>
        <w:jc w:val="both"/>
        <w:rPr>
          <w:sz w:val="24"/>
          <w:szCs w:val="24"/>
        </w:rPr>
      </w:pPr>
      <w:r>
        <w:rPr>
          <w:sz w:val="24"/>
          <w:szCs w:val="24"/>
        </w:rPr>
        <w:t>2. Prawo pierwokupu nieruchomości podlega ujawnieniu w księdze wieczystej.</w:t>
      </w:r>
    </w:p>
    <w:p w:rsidR="00BF7889" w:rsidRDefault="00BF7889" w:rsidP="0009067E">
      <w:pPr>
        <w:tabs>
          <w:tab w:val="left" w:pos="424"/>
        </w:tabs>
        <w:suppressAutoHyphens w:val="0"/>
        <w:spacing w:before="120" w:after="120"/>
        <w:jc w:val="both"/>
        <w:rPr>
          <w:sz w:val="24"/>
          <w:szCs w:val="24"/>
          <w:lang w:eastAsia="pl-PL"/>
        </w:rPr>
      </w:pPr>
      <w:r w:rsidRPr="00BF7889">
        <w:rPr>
          <w:sz w:val="24"/>
          <w:szCs w:val="24"/>
          <w:lang w:eastAsia="pl-PL"/>
        </w:rPr>
        <w:tab/>
      </w:r>
      <w:r w:rsidRPr="00BF7889">
        <w:rPr>
          <w:sz w:val="24"/>
          <w:szCs w:val="24"/>
          <w:lang w:eastAsia="pl-PL"/>
        </w:rPr>
        <w:tab/>
        <w:t>§</w:t>
      </w:r>
      <w:r w:rsidR="002B1EBB">
        <w:rPr>
          <w:sz w:val="24"/>
          <w:szCs w:val="24"/>
          <w:lang w:eastAsia="pl-PL"/>
        </w:rPr>
        <w:t>9</w:t>
      </w:r>
      <w:r w:rsidRPr="00BF7889">
        <w:rPr>
          <w:sz w:val="24"/>
          <w:szCs w:val="24"/>
          <w:lang w:eastAsia="pl-PL"/>
        </w:rPr>
        <w:t xml:space="preserve">.1. Ustala się następujące warunki </w:t>
      </w:r>
      <w:r w:rsidR="003A4D08">
        <w:rPr>
          <w:sz w:val="24"/>
          <w:szCs w:val="24"/>
          <w:lang w:eastAsia="pl-PL"/>
        </w:rPr>
        <w:t xml:space="preserve">i kolejność </w:t>
      </w:r>
      <w:r w:rsidRPr="00BF7889">
        <w:rPr>
          <w:sz w:val="24"/>
          <w:szCs w:val="24"/>
          <w:lang w:eastAsia="pl-PL"/>
        </w:rPr>
        <w:t>przetarg</w:t>
      </w:r>
      <w:r w:rsidR="003A4D08">
        <w:rPr>
          <w:sz w:val="24"/>
          <w:szCs w:val="24"/>
          <w:lang w:eastAsia="pl-PL"/>
        </w:rPr>
        <w:t>ów</w:t>
      </w:r>
      <w:r w:rsidRPr="00BF7889">
        <w:rPr>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99"/>
        <w:gridCol w:w="1394"/>
        <w:gridCol w:w="1603"/>
        <w:gridCol w:w="1879"/>
        <w:gridCol w:w="1520"/>
      </w:tblGrid>
      <w:tr w:rsidR="0044540E" w:rsidRPr="00222CD4" w:rsidTr="00B63F41">
        <w:trPr>
          <w:jc w:val="center"/>
        </w:trPr>
        <w:tc>
          <w:tcPr>
            <w:tcW w:w="570" w:type="dxa"/>
            <w:shd w:val="clear" w:color="auto" w:fill="D9D9D9" w:themeFill="background1" w:themeFillShade="D9"/>
            <w:vAlign w:val="center"/>
          </w:tcPr>
          <w:p w:rsidR="0044540E" w:rsidRPr="00A63DB4" w:rsidRDefault="0044540E" w:rsidP="00787B2E">
            <w:pPr>
              <w:suppressLineNumbers/>
              <w:snapToGrid w:val="0"/>
              <w:spacing w:before="120" w:after="120"/>
              <w:jc w:val="center"/>
              <w:rPr>
                <w:b/>
                <w:sz w:val="21"/>
                <w:szCs w:val="21"/>
                <w:lang w:eastAsia="pl-PL" w:bidi="pl-PL"/>
              </w:rPr>
            </w:pPr>
            <w:r w:rsidRPr="00A63DB4">
              <w:rPr>
                <w:b/>
                <w:sz w:val="21"/>
                <w:szCs w:val="21"/>
                <w:lang w:eastAsia="pl-PL" w:bidi="pl-PL"/>
              </w:rPr>
              <w:t>Lp.</w:t>
            </w:r>
          </w:p>
        </w:tc>
        <w:tc>
          <w:tcPr>
            <w:tcW w:w="2599" w:type="dxa"/>
            <w:shd w:val="clear" w:color="auto" w:fill="D9D9D9" w:themeFill="background1" w:themeFillShade="D9"/>
            <w:vAlign w:val="center"/>
          </w:tcPr>
          <w:p w:rsidR="0044540E" w:rsidRDefault="0044540E" w:rsidP="00787B2E">
            <w:pPr>
              <w:suppressLineNumbers/>
              <w:snapToGrid w:val="0"/>
              <w:jc w:val="center"/>
              <w:rPr>
                <w:b/>
                <w:sz w:val="21"/>
                <w:szCs w:val="21"/>
                <w:lang w:eastAsia="pl-PL" w:bidi="pl-PL"/>
              </w:rPr>
            </w:pPr>
            <w:r w:rsidRPr="00A63DB4">
              <w:rPr>
                <w:b/>
                <w:sz w:val="21"/>
                <w:szCs w:val="21"/>
                <w:lang w:eastAsia="pl-PL" w:bidi="pl-PL"/>
              </w:rPr>
              <w:t xml:space="preserve">Położenie </w:t>
            </w:r>
          </w:p>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nieruchomości</w:t>
            </w:r>
          </w:p>
        </w:tc>
        <w:tc>
          <w:tcPr>
            <w:tcW w:w="1394" w:type="dxa"/>
            <w:shd w:val="clear" w:color="auto" w:fill="D9D9D9" w:themeFill="background1" w:themeFillShade="D9"/>
            <w:vAlign w:val="center"/>
          </w:tcPr>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 xml:space="preserve">Nr </w:t>
            </w:r>
          </w:p>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działki</w:t>
            </w:r>
          </w:p>
        </w:tc>
        <w:tc>
          <w:tcPr>
            <w:tcW w:w="1603" w:type="dxa"/>
            <w:shd w:val="clear" w:color="auto" w:fill="D9D9D9" w:themeFill="background1" w:themeFillShade="D9"/>
            <w:vAlign w:val="center"/>
          </w:tcPr>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Powierzchnia</w:t>
            </w:r>
          </w:p>
        </w:tc>
        <w:tc>
          <w:tcPr>
            <w:tcW w:w="1879" w:type="dxa"/>
            <w:shd w:val="clear" w:color="auto" w:fill="D9D9D9" w:themeFill="background1" w:themeFillShade="D9"/>
            <w:vAlign w:val="center"/>
          </w:tcPr>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 xml:space="preserve">Cena </w:t>
            </w:r>
          </w:p>
          <w:p w:rsidR="0044540E" w:rsidRPr="00A63DB4" w:rsidRDefault="0044540E" w:rsidP="00787B2E">
            <w:pPr>
              <w:suppressLineNumbers/>
              <w:snapToGrid w:val="0"/>
              <w:jc w:val="center"/>
              <w:rPr>
                <w:b/>
                <w:sz w:val="21"/>
                <w:szCs w:val="21"/>
                <w:lang w:eastAsia="pl-PL" w:bidi="pl-PL"/>
              </w:rPr>
            </w:pPr>
            <w:r>
              <w:rPr>
                <w:b/>
                <w:sz w:val="21"/>
                <w:szCs w:val="21"/>
                <w:lang w:eastAsia="pl-PL" w:bidi="pl-PL"/>
              </w:rPr>
              <w:t>w</w:t>
            </w:r>
            <w:r w:rsidRPr="00A63DB4">
              <w:rPr>
                <w:b/>
                <w:sz w:val="21"/>
                <w:szCs w:val="21"/>
                <w:lang w:eastAsia="pl-PL" w:bidi="pl-PL"/>
              </w:rPr>
              <w:t>ywoławcza</w:t>
            </w:r>
            <w:r>
              <w:rPr>
                <w:b/>
                <w:sz w:val="21"/>
                <w:szCs w:val="21"/>
                <w:lang w:eastAsia="pl-PL" w:bidi="pl-PL"/>
              </w:rPr>
              <w:t xml:space="preserve"> brutto</w:t>
            </w:r>
          </w:p>
        </w:tc>
        <w:tc>
          <w:tcPr>
            <w:tcW w:w="1520" w:type="dxa"/>
            <w:shd w:val="clear" w:color="auto" w:fill="D9D9D9" w:themeFill="background1" w:themeFillShade="D9"/>
            <w:vAlign w:val="center"/>
          </w:tcPr>
          <w:p w:rsidR="0044540E" w:rsidRPr="00A63DB4" w:rsidRDefault="0044540E" w:rsidP="00787B2E">
            <w:pPr>
              <w:suppressLineNumbers/>
              <w:snapToGrid w:val="0"/>
              <w:jc w:val="center"/>
              <w:rPr>
                <w:b/>
                <w:sz w:val="21"/>
                <w:szCs w:val="21"/>
                <w:lang w:eastAsia="pl-PL" w:bidi="pl-PL"/>
              </w:rPr>
            </w:pPr>
            <w:r w:rsidRPr="00A63DB4">
              <w:rPr>
                <w:b/>
                <w:sz w:val="21"/>
                <w:szCs w:val="21"/>
                <w:lang w:eastAsia="pl-PL" w:bidi="pl-PL"/>
              </w:rPr>
              <w:t>Wadium</w:t>
            </w:r>
          </w:p>
        </w:tc>
      </w:tr>
      <w:tr w:rsidR="005205BD" w:rsidRPr="00222CD4" w:rsidTr="00B63F41">
        <w:trPr>
          <w:trHeight w:val="567"/>
          <w:jc w:val="center"/>
        </w:trPr>
        <w:tc>
          <w:tcPr>
            <w:tcW w:w="570" w:type="dxa"/>
          </w:tcPr>
          <w:p w:rsidR="005205BD" w:rsidRDefault="005205BD" w:rsidP="00787B2E">
            <w:pPr>
              <w:spacing w:before="120" w:after="120"/>
              <w:jc w:val="center"/>
              <w:rPr>
                <w:sz w:val="23"/>
                <w:szCs w:val="23"/>
              </w:rPr>
            </w:pPr>
            <w:r>
              <w:rPr>
                <w:sz w:val="23"/>
                <w:szCs w:val="23"/>
              </w:rPr>
              <w:t>1</w:t>
            </w:r>
            <w:r w:rsidRPr="00A63DB4">
              <w:rPr>
                <w:sz w:val="23"/>
                <w:szCs w:val="23"/>
              </w:rPr>
              <w:t>.</w:t>
            </w:r>
          </w:p>
        </w:tc>
        <w:tc>
          <w:tcPr>
            <w:tcW w:w="2599" w:type="dxa"/>
            <w:vAlign w:val="center"/>
          </w:tcPr>
          <w:p w:rsidR="005205BD" w:rsidRPr="002F2C3D" w:rsidRDefault="005205BD" w:rsidP="009C12B8">
            <w:pPr>
              <w:rPr>
                <w:b/>
                <w:sz w:val="24"/>
                <w:szCs w:val="24"/>
              </w:rPr>
            </w:pPr>
            <w:r>
              <w:rPr>
                <w:b/>
                <w:sz w:val="24"/>
                <w:szCs w:val="24"/>
              </w:rPr>
              <w:t>ul. Świdnicka 23</w:t>
            </w:r>
          </w:p>
        </w:tc>
        <w:tc>
          <w:tcPr>
            <w:tcW w:w="1394" w:type="dxa"/>
            <w:vAlign w:val="center"/>
          </w:tcPr>
          <w:p w:rsidR="005205BD" w:rsidRPr="00DB249D" w:rsidRDefault="005205BD" w:rsidP="009C12B8">
            <w:pPr>
              <w:jc w:val="center"/>
              <w:rPr>
                <w:sz w:val="22"/>
                <w:szCs w:val="22"/>
              </w:rPr>
            </w:pPr>
            <w:r>
              <w:rPr>
                <w:sz w:val="22"/>
                <w:szCs w:val="22"/>
              </w:rPr>
              <w:t>132/42</w:t>
            </w:r>
          </w:p>
        </w:tc>
        <w:tc>
          <w:tcPr>
            <w:tcW w:w="1603" w:type="dxa"/>
            <w:vAlign w:val="center"/>
          </w:tcPr>
          <w:p w:rsidR="005205BD" w:rsidRPr="00DB249D" w:rsidRDefault="005205BD" w:rsidP="009C12B8">
            <w:pPr>
              <w:jc w:val="center"/>
              <w:rPr>
                <w:sz w:val="22"/>
                <w:szCs w:val="22"/>
              </w:rPr>
            </w:pPr>
            <w:r>
              <w:rPr>
                <w:sz w:val="22"/>
                <w:szCs w:val="22"/>
              </w:rPr>
              <w:t>0,5042</w:t>
            </w:r>
            <w:r w:rsidRPr="00DB249D">
              <w:rPr>
                <w:sz w:val="22"/>
                <w:szCs w:val="22"/>
              </w:rPr>
              <w:t xml:space="preserve"> ha</w:t>
            </w:r>
          </w:p>
        </w:tc>
        <w:tc>
          <w:tcPr>
            <w:tcW w:w="1879" w:type="dxa"/>
            <w:vAlign w:val="center"/>
          </w:tcPr>
          <w:p w:rsidR="005205BD" w:rsidRPr="00A63DB4" w:rsidRDefault="005205BD" w:rsidP="00787B2E">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480.000 zł</w:t>
            </w:r>
          </w:p>
        </w:tc>
        <w:tc>
          <w:tcPr>
            <w:tcW w:w="1520" w:type="dxa"/>
            <w:vAlign w:val="center"/>
          </w:tcPr>
          <w:p w:rsidR="005205BD" w:rsidRPr="00C11AA9" w:rsidRDefault="005205BD" w:rsidP="00787B2E">
            <w:pPr>
              <w:widowControl w:val="0"/>
              <w:suppressLineNumbers/>
              <w:overflowPunct w:val="0"/>
              <w:autoSpaceDE w:val="0"/>
              <w:autoSpaceDN w:val="0"/>
              <w:adjustRightInd w:val="0"/>
              <w:spacing w:before="120" w:after="120"/>
              <w:jc w:val="center"/>
              <w:textAlignment w:val="baseline"/>
              <w:rPr>
                <w:b/>
                <w:sz w:val="23"/>
                <w:szCs w:val="23"/>
                <w:lang w:eastAsia="pl-PL"/>
              </w:rPr>
            </w:pPr>
            <w:r w:rsidRPr="00C11AA9">
              <w:rPr>
                <w:b/>
                <w:sz w:val="23"/>
                <w:szCs w:val="23"/>
                <w:lang w:eastAsia="pl-PL"/>
              </w:rPr>
              <w:t>4</w:t>
            </w:r>
            <w:r>
              <w:rPr>
                <w:b/>
                <w:sz w:val="23"/>
                <w:szCs w:val="23"/>
                <w:lang w:eastAsia="pl-PL"/>
              </w:rPr>
              <w:t>8</w:t>
            </w:r>
            <w:r w:rsidRPr="00C11AA9">
              <w:rPr>
                <w:b/>
                <w:sz w:val="23"/>
                <w:szCs w:val="23"/>
                <w:lang w:eastAsia="pl-PL"/>
              </w:rPr>
              <w:t>.000 zł</w:t>
            </w:r>
          </w:p>
        </w:tc>
      </w:tr>
      <w:tr w:rsidR="005205BD" w:rsidRPr="00222CD4" w:rsidTr="00B63F41">
        <w:trPr>
          <w:trHeight w:val="567"/>
          <w:jc w:val="center"/>
        </w:trPr>
        <w:tc>
          <w:tcPr>
            <w:tcW w:w="570" w:type="dxa"/>
          </w:tcPr>
          <w:p w:rsidR="005205BD" w:rsidRDefault="005205BD" w:rsidP="00787B2E">
            <w:pPr>
              <w:spacing w:before="120" w:after="120"/>
              <w:jc w:val="center"/>
              <w:rPr>
                <w:sz w:val="23"/>
                <w:szCs w:val="23"/>
              </w:rPr>
            </w:pPr>
            <w:r>
              <w:rPr>
                <w:sz w:val="23"/>
                <w:szCs w:val="23"/>
              </w:rPr>
              <w:t>2.</w:t>
            </w:r>
          </w:p>
        </w:tc>
        <w:tc>
          <w:tcPr>
            <w:tcW w:w="2599" w:type="dxa"/>
            <w:vAlign w:val="center"/>
          </w:tcPr>
          <w:p w:rsidR="005205BD" w:rsidRPr="002F2C3D" w:rsidRDefault="005205BD" w:rsidP="009C12B8">
            <w:pPr>
              <w:rPr>
                <w:b/>
                <w:sz w:val="24"/>
                <w:szCs w:val="24"/>
              </w:rPr>
            </w:pPr>
            <w:r>
              <w:rPr>
                <w:b/>
                <w:sz w:val="24"/>
                <w:szCs w:val="24"/>
              </w:rPr>
              <w:t>ul. Świdnicka 21</w:t>
            </w:r>
          </w:p>
        </w:tc>
        <w:tc>
          <w:tcPr>
            <w:tcW w:w="1394" w:type="dxa"/>
            <w:vAlign w:val="center"/>
          </w:tcPr>
          <w:p w:rsidR="005205BD" w:rsidRDefault="005205BD" w:rsidP="009C12B8">
            <w:pPr>
              <w:jc w:val="center"/>
              <w:rPr>
                <w:sz w:val="22"/>
                <w:szCs w:val="22"/>
              </w:rPr>
            </w:pPr>
            <w:r>
              <w:rPr>
                <w:sz w:val="22"/>
                <w:szCs w:val="22"/>
              </w:rPr>
              <w:t>132/43</w:t>
            </w:r>
          </w:p>
        </w:tc>
        <w:tc>
          <w:tcPr>
            <w:tcW w:w="1603" w:type="dxa"/>
            <w:vAlign w:val="center"/>
          </w:tcPr>
          <w:p w:rsidR="005205BD" w:rsidRDefault="005205BD" w:rsidP="009C12B8">
            <w:pPr>
              <w:jc w:val="center"/>
              <w:rPr>
                <w:sz w:val="22"/>
                <w:szCs w:val="22"/>
              </w:rPr>
            </w:pPr>
            <w:r>
              <w:rPr>
                <w:sz w:val="22"/>
                <w:szCs w:val="22"/>
              </w:rPr>
              <w:t>0,5032</w:t>
            </w:r>
            <w:r w:rsidRPr="00DB249D">
              <w:rPr>
                <w:sz w:val="22"/>
                <w:szCs w:val="22"/>
              </w:rPr>
              <w:t xml:space="preserve"> ha</w:t>
            </w:r>
          </w:p>
        </w:tc>
        <w:tc>
          <w:tcPr>
            <w:tcW w:w="1879" w:type="dxa"/>
            <w:vAlign w:val="center"/>
          </w:tcPr>
          <w:p w:rsidR="005205BD" w:rsidRPr="00A63DB4" w:rsidRDefault="005205BD" w:rsidP="00787B2E">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430.000 zł</w:t>
            </w:r>
          </w:p>
        </w:tc>
        <w:tc>
          <w:tcPr>
            <w:tcW w:w="1520" w:type="dxa"/>
            <w:vAlign w:val="center"/>
          </w:tcPr>
          <w:p w:rsidR="005205BD" w:rsidRPr="00C11AA9" w:rsidRDefault="005205BD" w:rsidP="00787B2E">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w:t>
            </w:r>
            <w:r w:rsidRPr="00C11AA9">
              <w:rPr>
                <w:b/>
                <w:sz w:val="23"/>
                <w:szCs w:val="23"/>
                <w:lang w:eastAsia="pl-PL"/>
              </w:rPr>
              <w:t>3.000 zł</w:t>
            </w:r>
          </w:p>
        </w:tc>
      </w:tr>
      <w:tr w:rsidR="005205BD" w:rsidRPr="00222CD4" w:rsidTr="00B63F41">
        <w:trPr>
          <w:trHeight w:val="415"/>
          <w:jc w:val="center"/>
        </w:trPr>
        <w:tc>
          <w:tcPr>
            <w:tcW w:w="570" w:type="dxa"/>
          </w:tcPr>
          <w:p w:rsidR="005205BD" w:rsidRPr="00A63DB4" w:rsidRDefault="005205BD" w:rsidP="00787B2E">
            <w:pPr>
              <w:spacing w:before="120" w:after="120"/>
              <w:jc w:val="center"/>
              <w:rPr>
                <w:sz w:val="23"/>
                <w:szCs w:val="23"/>
              </w:rPr>
            </w:pPr>
            <w:r>
              <w:rPr>
                <w:sz w:val="23"/>
                <w:szCs w:val="23"/>
              </w:rPr>
              <w:t>3.</w:t>
            </w:r>
          </w:p>
        </w:tc>
        <w:tc>
          <w:tcPr>
            <w:tcW w:w="2599" w:type="dxa"/>
            <w:vAlign w:val="center"/>
          </w:tcPr>
          <w:p w:rsidR="005205BD" w:rsidRPr="002F2C3D" w:rsidRDefault="005205BD" w:rsidP="009C12B8">
            <w:pPr>
              <w:rPr>
                <w:b/>
                <w:sz w:val="24"/>
                <w:szCs w:val="24"/>
              </w:rPr>
            </w:pPr>
            <w:r>
              <w:rPr>
                <w:b/>
                <w:sz w:val="24"/>
                <w:szCs w:val="24"/>
              </w:rPr>
              <w:t>ul. Świdnicka 17</w:t>
            </w:r>
          </w:p>
        </w:tc>
        <w:tc>
          <w:tcPr>
            <w:tcW w:w="1394" w:type="dxa"/>
            <w:vAlign w:val="center"/>
          </w:tcPr>
          <w:p w:rsidR="005205BD" w:rsidRPr="00DB249D" w:rsidRDefault="005205BD" w:rsidP="009C12B8">
            <w:pPr>
              <w:jc w:val="center"/>
              <w:rPr>
                <w:sz w:val="22"/>
                <w:szCs w:val="22"/>
              </w:rPr>
            </w:pPr>
            <w:r>
              <w:rPr>
                <w:sz w:val="22"/>
                <w:szCs w:val="22"/>
              </w:rPr>
              <w:t>132/45</w:t>
            </w:r>
          </w:p>
        </w:tc>
        <w:tc>
          <w:tcPr>
            <w:tcW w:w="1603" w:type="dxa"/>
            <w:vAlign w:val="center"/>
          </w:tcPr>
          <w:p w:rsidR="005205BD" w:rsidRPr="00DB249D" w:rsidRDefault="005205BD" w:rsidP="009C12B8">
            <w:pPr>
              <w:jc w:val="center"/>
              <w:rPr>
                <w:sz w:val="22"/>
                <w:szCs w:val="22"/>
              </w:rPr>
            </w:pPr>
            <w:r>
              <w:rPr>
                <w:sz w:val="22"/>
                <w:szCs w:val="22"/>
              </w:rPr>
              <w:t>0,5016 ha</w:t>
            </w:r>
          </w:p>
        </w:tc>
        <w:tc>
          <w:tcPr>
            <w:tcW w:w="1879" w:type="dxa"/>
            <w:vAlign w:val="center"/>
          </w:tcPr>
          <w:p w:rsidR="005205BD" w:rsidRDefault="005205BD" w:rsidP="005205BD">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470.000 zł</w:t>
            </w:r>
          </w:p>
        </w:tc>
        <w:tc>
          <w:tcPr>
            <w:tcW w:w="1520" w:type="dxa"/>
            <w:vAlign w:val="center"/>
          </w:tcPr>
          <w:p w:rsidR="005205BD" w:rsidRPr="00C11AA9" w:rsidRDefault="005205BD" w:rsidP="00787B2E">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47</w:t>
            </w:r>
            <w:r w:rsidRPr="00C11AA9">
              <w:rPr>
                <w:b/>
                <w:sz w:val="23"/>
                <w:szCs w:val="23"/>
                <w:lang w:eastAsia="pl-PL"/>
              </w:rPr>
              <w:t>.000 zł</w:t>
            </w:r>
          </w:p>
        </w:tc>
      </w:tr>
      <w:tr w:rsidR="005205BD" w:rsidRPr="00222CD4" w:rsidTr="00B63F41">
        <w:trPr>
          <w:trHeight w:val="415"/>
          <w:jc w:val="center"/>
        </w:trPr>
        <w:tc>
          <w:tcPr>
            <w:tcW w:w="570" w:type="dxa"/>
          </w:tcPr>
          <w:p w:rsidR="005205BD" w:rsidRPr="00A63DB4" w:rsidRDefault="005205BD" w:rsidP="00787B2E">
            <w:pPr>
              <w:spacing w:before="120" w:after="120"/>
              <w:jc w:val="center"/>
              <w:rPr>
                <w:sz w:val="23"/>
                <w:szCs w:val="23"/>
              </w:rPr>
            </w:pPr>
            <w:r>
              <w:rPr>
                <w:sz w:val="23"/>
                <w:szCs w:val="23"/>
              </w:rPr>
              <w:lastRenderedPageBreak/>
              <w:t>4.</w:t>
            </w:r>
          </w:p>
        </w:tc>
        <w:tc>
          <w:tcPr>
            <w:tcW w:w="2599" w:type="dxa"/>
            <w:vAlign w:val="center"/>
          </w:tcPr>
          <w:p w:rsidR="005205BD" w:rsidRPr="002F2C3D" w:rsidRDefault="005205BD" w:rsidP="009C12B8">
            <w:pPr>
              <w:rPr>
                <w:b/>
                <w:sz w:val="24"/>
                <w:szCs w:val="24"/>
              </w:rPr>
            </w:pPr>
            <w:r w:rsidRPr="002F2C3D">
              <w:rPr>
                <w:b/>
                <w:sz w:val="24"/>
                <w:szCs w:val="24"/>
              </w:rPr>
              <w:t>ul. Świdnicka 1</w:t>
            </w:r>
            <w:r>
              <w:rPr>
                <w:b/>
                <w:sz w:val="24"/>
                <w:szCs w:val="24"/>
              </w:rPr>
              <w:t>5</w:t>
            </w:r>
          </w:p>
        </w:tc>
        <w:tc>
          <w:tcPr>
            <w:tcW w:w="1394" w:type="dxa"/>
            <w:vAlign w:val="center"/>
          </w:tcPr>
          <w:p w:rsidR="005205BD" w:rsidRDefault="005205BD" w:rsidP="009C12B8">
            <w:pPr>
              <w:jc w:val="center"/>
              <w:rPr>
                <w:sz w:val="22"/>
                <w:szCs w:val="22"/>
              </w:rPr>
            </w:pPr>
            <w:r>
              <w:rPr>
                <w:sz w:val="22"/>
                <w:szCs w:val="22"/>
              </w:rPr>
              <w:t>132/46</w:t>
            </w:r>
          </w:p>
        </w:tc>
        <w:tc>
          <w:tcPr>
            <w:tcW w:w="1603" w:type="dxa"/>
            <w:vAlign w:val="center"/>
          </w:tcPr>
          <w:p w:rsidR="005205BD" w:rsidRDefault="005205BD" w:rsidP="009C12B8">
            <w:pPr>
              <w:jc w:val="center"/>
              <w:rPr>
                <w:sz w:val="22"/>
                <w:szCs w:val="22"/>
              </w:rPr>
            </w:pPr>
            <w:r>
              <w:rPr>
                <w:sz w:val="22"/>
                <w:szCs w:val="22"/>
              </w:rPr>
              <w:t>0,5067</w:t>
            </w:r>
            <w:r w:rsidRPr="00DB249D">
              <w:rPr>
                <w:sz w:val="22"/>
                <w:szCs w:val="22"/>
              </w:rPr>
              <w:t xml:space="preserve"> ha</w:t>
            </w:r>
          </w:p>
        </w:tc>
        <w:tc>
          <w:tcPr>
            <w:tcW w:w="1879" w:type="dxa"/>
            <w:vAlign w:val="center"/>
          </w:tcPr>
          <w:p w:rsidR="005205BD" w:rsidRPr="00A63DB4" w:rsidRDefault="005205BD" w:rsidP="005205BD">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475.000 zł</w:t>
            </w:r>
          </w:p>
        </w:tc>
        <w:tc>
          <w:tcPr>
            <w:tcW w:w="1520" w:type="dxa"/>
            <w:vAlign w:val="center"/>
          </w:tcPr>
          <w:p w:rsidR="005205BD" w:rsidRPr="00C11AA9" w:rsidRDefault="005205BD" w:rsidP="005205BD">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47</w:t>
            </w:r>
            <w:r w:rsidRPr="00C11AA9">
              <w:rPr>
                <w:b/>
                <w:sz w:val="23"/>
                <w:szCs w:val="23"/>
                <w:lang w:eastAsia="pl-PL"/>
              </w:rPr>
              <w:t>.</w:t>
            </w:r>
            <w:r>
              <w:rPr>
                <w:b/>
                <w:sz w:val="23"/>
                <w:szCs w:val="23"/>
                <w:lang w:eastAsia="pl-PL"/>
              </w:rPr>
              <w:t>5</w:t>
            </w:r>
            <w:r w:rsidRPr="00C11AA9">
              <w:rPr>
                <w:b/>
                <w:sz w:val="23"/>
                <w:szCs w:val="23"/>
                <w:lang w:eastAsia="pl-PL"/>
              </w:rPr>
              <w:t>00 zł</w:t>
            </w:r>
          </w:p>
        </w:tc>
      </w:tr>
      <w:tr w:rsidR="005205BD" w:rsidRPr="00222CD4" w:rsidTr="00B63F41">
        <w:trPr>
          <w:trHeight w:val="415"/>
          <w:jc w:val="center"/>
        </w:trPr>
        <w:tc>
          <w:tcPr>
            <w:tcW w:w="570" w:type="dxa"/>
          </w:tcPr>
          <w:p w:rsidR="005205BD" w:rsidRDefault="005205BD" w:rsidP="00787B2E">
            <w:pPr>
              <w:spacing w:before="120" w:after="120"/>
              <w:jc w:val="center"/>
              <w:rPr>
                <w:sz w:val="23"/>
                <w:szCs w:val="23"/>
              </w:rPr>
            </w:pPr>
            <w:r>
              <w:rPr>
                <w:sz w:val="23"/>
                <w:szCs w:val="23"/>
              </w:rPr>
              <w:t>5.</w:t>
            </w:r>
          </w:p>
        </w:tc>
        <w:tc>
          <w:tcPr>
            <w:tcW w:w="2599" w:type="dxa"/>
            <w:vAlign w:val="center"/>
          </w:tcPr>
          <w:p w:rsidR="005205BD" w:rsidRPr="002F2C3D" w:rsidRDefault="005205BD" w:rsidP="009C12B8">
            <w:pPr>
              <w:rPr>
                <w:b/>
                <w:sz w:val="24"/>
                <w:szCs w:val="24"/>
              </w:rPr>
            </w:pPr>
            <w:r w:rsidRPr="002F2C3D">
              <w:rPr>
                <w:b/>
                <w:sz w:val="24"/>
                <w:szCs w:val="24"/>
              </w:rPr>
              <w:t xml:space="preserve">ul. Świdnicka </w:t>
            </w:r>
            <w:r>
              <w:rPr>
                <w:b/>
                <w:sz w:val="24"/>
                <w:szCs w:val="24"/>
              </w:rPr>
              <w:t>12</w:t>
            </w:r>
          </w:p>
        </w:tc>
        <w:tc>
          <w:tcPr>
            <w:tcW w:w="1394" w:type="dxa"/>
            <w:vAlign w:val="center"/>
          </w:tcPr>
          <w:p w:rsidR="005205BD" w:rsidRDefault="005205BD" w:rsidP="009C12B8">
            <w:pPr>
              <w:jc w:val="center"/>
              <w:rPr>
                <w:sz w:val="22"/>
                <w:szCs w:val="22"/>
              </w:rPr>
            </w:pPr>
            <w:r>
              <w:rPr>
                <w:sz w:val="22"/>
                <w:szCs w:val="22"/>
              </w:rPr>
              <w:t>132/48</w:t>
            </w:r>
          </w:p>
        </w:tc>
        <w:tc>
          <w:tcPr>
            <w:tcW w:w="1603" w:type="dxa"/>
            <w:vAlign w:val="center"/>
          </w:tcPr>
          <w:p w:rsidR="005205BD" w:rsidRDefault="005205BD" w:rsidP="009C12B8">
            <w:pPr>
              <w:jc w:val="center"/>
              <w:rPr>
                <w:sz w:val="22"/>
                <w:szCs w:val="22"/>
              </w:rPr>
            </w:pPr>
            <w:r>
              <w:rPr>
                <w:sz w:val="22"/>
                <w:szCs w:val="22"/>
              </w:rPr>
              <w:t>0,5106 ha</w:t>
            </w:r>
          </w:p>
        </w:tc>
        <w:tc>
          <w:tcPr>
            <w:tcW w:w="1879" w:type="dxa"/>
            <w:vAlign w:val="center"/>
          </w:tcPr>
          <w:p w:rsidR="005205BD" w:rsidRDefault="005205BD" w:rsidP="00787B2E">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400.000 zł</w:t>
            </w:r>
          </w:p>
        </w:tc>
        <w:tc>
          <w:tcPr>
            <w:tcW w:w="1520" w:type="dxa"/>
            <w:vAlign w:val="center"/>
          </w:tcPr>
          <w:p w:rsidR="005205BD" w:rsidRPr="00C11AA9" w:rsidRDefault="005205BD" w:rsidP="00787B2E">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40.000 zł</w:t>
            </w:r>
          </w:p>
        </w:tc>
      </w:tr>
      <w:tr w:rsidR="005205BD" w:rsidRPr="00222CD4" w:rsidTr="00B63F41">
        <w:trPr>
          <w:trHeight w:val="415"/>
          <w:jc w:val="center"/>
        </w:trPr>
        <w:tc>
          <w:tcPr>
            <w:tcW w:w="570" w:type="dxa"/>
          </w:tcPr>
          <w:p w:rsidR="005205BD" w:rsidRDefault="005205BD" w:rsidP="00787B2E">
            <w:pPr>
              <w:spacing w:before="120" w:after="120"/>
              <w:jc w:val="center"/>
              <w:rPr>
                <w:sz w:val="23"/>
                <w:szCs w:val="23"/>
              </w:rPr>
            </w:pPr>
            <w:r>
              <w:rPr>
                <w:sz w:val="23"/>
                <w:szCs w:val="23"/>
              </w:rPr>
              <w:t>6.</w:t>
            </w:r>
          </w:p>
        </w:tc>
        <w:tc>
          <w:tcPr>
            <w:tcW w:w="2599" w:type="dxa"/>
            <w:vAlign w:val="center"/>
          </w:tcPr>
          <w:p w:rsidR="005205BD" w:rsidRPr="002F2C3D" w:rsidRDefault="005205BD" w:rsidP="009C12B8">
            <w:pPr>
              <w:rPr>
                <w:b/>
                <w:sz w:val="24"/>
                <w:szCs w:val="24"/>
              </w:rPr>
            </w:pPr>
            <w:r w:rsidRPr="002F2C3D">
              <w:rPr>
                <w:b/>
                <w:sz w:val="24"/>
                <w:szCs w:val="24"/>
              </w:rPr>
              <w:t xml:space="preserve">ul. Świdnicka </w:t>
            </w:r>
            <w:r>
              <w:rPr>
                <w:b/>
                <w:sz w:val="24"/>
                <w:szCs w:val="24"/>
              </w:rPr>
              <w:t>10</w:t>
            </w:r>
          </w:p>
        </w:tc>
        <w:tc>
          <w:tcPr>
            <w:tcW w:w="1394" w:type="dxa"/>
            <w:vAlign w:val="center"/>
          </w:tcPr>
          <w:p w:rsidR="005205BD" w:rsidRDefault="005205BD" w:rsidP="009C12B8">
            <w:pPr>
              <w:jc w:val="center"/>
              <w:rPr>
                <w:sz w:val="22"/>
                <w:szCs w:val="22"/>
              </w:rPr>
            </w:pPr>
            <w:r>
              <w:rPr>
                <w:sz w:val="22"/>
                <w:szCs w:val="22"/>
              </w:rPr>
              <w:t>132/49</w:t>
            </w:r>
          </w:p>
        </w:tc>
        <w:tc>
          <w:tcPr>
            <w:tcW w:w="1603" w:type="dxa"/>
            <w:vAlign w:val="center"/>
          </w:tcPr>
          <w:p w:rsidR="005205BD" w:rsidRDefault="005205BD" w:rsidP="009C12B8">
            <w:pPr>
              <w:jc w:val="center"/>
              <w:rPr>
                <w:sz w:val="22"/>
                <w:szCs w:val="22"/>
              </w:rPr>
            </w:pPr>
            <w:r>
              <w:rPr>
                <w:sz w:val="22"/>
                <w:szCs w:val="22"/>
              </w:rPr>
              <w:t>0,5082 ha</w:t>
            </w:r>
          </w:p>
        </w:tc>
        <w:tc>
          <w:tcPr>
            <w:tcW w:w="1879" w:type="dxa"/>
            <w:vAlign w:val="center"/>
          </w:tcPr>
          <w:p w:rsidR="005205BD" w:rsidRDefault="005205BD" w:rsidP="00787B2E">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400.000 zł</w:t>
            </w:r>
          </w:p>
        </w:tc>
        <w:tc>
          <w:tcPr>
            <w:tcW w:w="1520" w:type="dxa"/>
            <w:vAlign w:val="center"/>
          </w:tcPr>
          <w:p w:rsidR="005205BD" w:rsidRPr="00C11AA9" w:rsidRDefault="005205BD" w:rsidP="00787B2E">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40.000 zł</w:t>
            </w:r>
          </w:p>
        </w:tc>
      </w:tr>
      <w:tr w:rsidR="005205BD" w:rsidRPr="00222CD4" w:rsidTr="00B63F41">
        <w:trPr>
          <w:trHeight w:val="415"/>
          <w:jc w:val="center"/>
        </w:trPr>
        <w:tc>
          <w:tcPr>
            <w:tcW w:w="570" w:type="dxa"/>
          </w:tcPr>
          <w:p w:rsidR="005205BD" w:rsidRDefault="005205BD" w:rsidP="00787B2E">
            <w:pPr>
              <w:spacing w:before="120" w:after="120"/>
              <w:jc w:val="center"/>
              <w:rPr>
                <w:sz w:val="23"/>
                <w:szCs w:val="23"/>
              </w:rPr>
            </w:pPr>
            <w:r>
              <w:rPr>
                <w:sz w:val="23"/>
                <w:szCs w:val="23"/>
              </w:rPr>
              <w:t>7.</w:t>
            </w:r>
          </w:p>
        </w:tc>
        <w:tc>
          <w:tcPr>
            <w:tcW w:w="2599" w:type="dxa"/>
            <w:vAlign w:val="center"/>
          </w:tcPr>
          <w:p w:rsidR="005205BD" w:rsidRPr="002F2C3D" w:rsidRDefault="005205BD" w:rsidP="009C12B8">
            <w:pPr>
              <w:rPr>
                <w:b/>
                <w:sz w:val="24"/>
                <w:szCs w:val="24"/>
              </w:rPr>
            </w:pPr>
            <w:r w:rsidRPr="002F2C3D">
              <w:rPr>
                <w:b/>
                <w:sz w:val="24"/>
                <w:szCs w:val="24"/>
              </w:rPr>
              <w:t xml:space="preserve">ul. Świdnicka </w:t>
            </w:r>
            <w:r>
              <w:rPr>
                <w:b/>
                <w:sz w:val="24"/>
                <w:szCs w:val="24"/>
              </w:rPr>
              <w:t>8</w:t>
            </w:r>
          </w:p>
        </w:tc>
        <w:tc>
          <w:tcPr>
            <w:tcW w:w="1394" w:type="dxa"/>
            <w:vAlign w:val="center"/>
          </w:tcPr>
          <w:p w:rsidR="005205BD" w:rsidRDefault="005205BD" w:rsidP="009C12B8">
            <w:pPr>
              <w:jc w:val="center"/>
              <w:rPr>
                <w:sz w:val="22"/>
                <w:szCs w:val="22"/>
              </w:rPr>
            </w:pPr>
            <w:r>
              <w:rPr>
                <w:sz w:val="22"/>
                <w:szCs w:val="22"/>
              </w:rPr>
              <w:t>132/51</w:t>
            </w:r>
          </w:p>
        </w:tc>
        <w:tc>
          <w:tcPr>
            <w:tcW w:w="1603" w:type="dxa"/>
            <w:vAlign w:val="center"/>
          </w:tcPr>
          <w:p w:rsidR="005205BD" w:rsidRDefault="005205BD" w:rsidP="009C12B8">
            <w:pPr>
              <w:jc w:val="center"/>
              <w:rPr>
                <w:sz w:val="22"/>
                <w:szCs w:val="22"/>
              </w:rPr>
            </w:pPr>
            <w:r>
              <w:rPr>
                <w:sz w:val="22"/>
                <w:szCs w:val="22"/>
              </w:rPr>
              <w:t>0,5041 ha</w:t>
            </w:r>
          </w:p>
        </w:tc>
        <w:tc>
          <w:tcPr>
            <w:tcW w:w="1879" w:type="dxa"/>
            <w:vAlign w:val="center"/>
          </w:tcPr>
          <w:p w:rsidR="005205BD" w:rsidRDefault="005205BD" w:rsidP="00787B2E">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470.000 zł</w:t>
            </w:r>
          </w:p>
        </w:tc>
        <w:tc>
          <w:tcPr>
            <w:tcW w:w="1520" w:type="dxa"/>
            <w:vAlign w:val="center"/>
          </w:tcPr>
          <w:p w:rsidR="005205BD" w:rsidRPr="00C11AA9" w:rsidRDefault="005205BD" w:rsidP="00787B2E">
            <w:pPr>
              <w:widowControl w:val="0"/>
              <w:suppressLineNumbers/>
              <w:overflowPunct w:val="0"/>
              <w:autoSpaceDE w:val="0"/>
              <w:autoSpaceDN w:val="0"/>
              <w:adjustRightInd w:val="0"/>
              <w:spacing w:before="120" w:after="120"/>
              <w:jc w:val="center"/>
              <w:textAlignment w:val="baseline"/>
              <w:rPr>
                <w:b/>
                <w:sz w:val="23"/>
                <w:szCs w:val="23"/>
                <w:lang w:eastAsia="pl-PL"/>
              </w:rPr>
            </w:pPr>
            <w:r>
              <w:rPr>
                <w:b/>
                <w:sz w:val="23"/>
                <w:szCs w:val="23"/>
                <w:lang w:eastAsia="pl-PL"/>
              </w:rPr>
              <w:t>47.000 zł</w:t>
            </w:r>
          </w:p>
        </w:tc>
      </w:tr>
    </w:tbl>
    <w:p w:rsidR="00BF1C7E" w:rsidRDefault="003C65A4" w:rsidP="0009067E">
      <w:pPr>
        <w:pStyle w:val="Tekstpodstawowy"/>
        <w:tabs>
          <w:tab w:val="left" w:pos="855"/>
        </w:tabs>
        <w:spacing w:before="120" w:after="120"/>
        <w:jc w:val="both"/>
        <w:rPr>
          <w:rFonts w:ascii="Times New Roman" w:hAnsi="Times New Roman"/>
        </w:rPr>
      </w:pPr>
      <w:r>
        <w:rPr>
          <w:rFonts w:ascii="Times New Roman" w:hAnsi="Times New Roman"/>
        </w:rPr>
        <w:tab/>
      </w:r>
      <w:r w:rsidR="00BF1C7E">
        <w:rPr>
          <w:rFonts w:ascii="Times New Roman" w:hAnsi="Times New Roman"/>
        </w:rPr>
        <w:t>2. Ustalona w przetargu cena stanowi cenę brutto w rozumieniu</w:t>
      </w:r>
      <w:r w:rsidR="00FD19DF">
        <w:rPr>
          <w:rFonts w:ascii="Times New Roman" w:hAnsi="Times New Roman"/>
        </w:rPr>
        <w:t xml:space="preserve"> przepisów o podatku od towarów</w:t>
      </w:r>
      <w:r w:rsidR="00976DCD">
        <w:rPr>
          <w:rFonts w:ascii="Times New Roman" w:hAnsi="Times New Roman"/>
        </w:rPr>
        <w:t xml:space="preserve"> </w:t>
      </w:r>
      <w:r w:rsidR="00BF1C7E">
        <w:rPr>
          <w:rFonts w:ascii="Times New Roman" w:hAnsi="Times New Roman"/>
        </w:rPr>
        <w:t>i usług.</w:t>
      </w:r>
    </w:p>
    <w:p w:rsidR="00A67D28" w:rsidRDefault="00A61B50"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r>
      <w:r w:rsidRPr="00A61B50">
        <w:rPr>
          <w:rFonts w:ascii="Times New Roman" w:hAnsi="Times New Roman"/>
          <w:szCs w:val="24"/>
        </w:rPr>
        <w:t>§</w:t>
      </w:r>
      <w:r w:rsidR="004C267F">
        <w:rPr>
          <w:rFonts w:ascii="Times New Roman" w:hAnsi="Times New Roman"/>
          <w:szCs w:val="24"/>
        </w:rPr>
        <w:t>10</w:t>
      </w:r>
      <w:r w:rsidRPr="00A61B50">
        <w:rPr>
          <w:rFonts w:ascii="Times New Roman" w:hAnsi="Times New Roman"/>
          <w:szCs w:val="24"/>
        </w:rPr>
        <w:t xml:space="preserve">.1. W przetargu mogą wziąć udział </w:t>
      </w:r>
      <w:r w:rsidR="00A67D28" w:rsidRPr="00854C81">
        <w:rPr>
          <w:rFonts w:ascii="Times New Roman" w:hAnsi="Times New Roman"/>
          <w:b/>
          <w:szCs w:val="24"/>
        </w:rPr>
        <w:t xml:space="preserve">wyłącznie </w:t>
      </w:r>
      <w:r w:rsidRPr="00854C81">
        <w:rPr>
          <w:rFonts w:ascii="Times New Roman" w:hAnsi="Times New Roman"/>
          <w:b/>
          <w:szCs w:val="24"/>
        </w:rPr>
        <w:t>podmioty</w:t>
      </w:r>
      <w:r w:rsidRPr="00A61B50">
        <w:rPr>
          <w:rFonts w:ascii="Times New Roman" w:hAnsi="Times New Roman"/>
          <w:szCs w:val="24"/>
        </w:rPr>
        <w:t>, które</w:t>
      </w:r>
      <w:r w:rsidR="00A67D28">
        <w:rPr>
          <w:rFonts w:ascii="Times New Roman" w:hAnsi="Times New Roman"/>
          <w:szCs w:val="24"/>
        </w:rPr>
        <w:t>:</w:t>
      </w:r>
    </w:p>
    <w:p w:rsidR="00A67D28" w:rsidRDefault="000A0FC0" w:rsidP="0056449D">
      <w:pPr>
        <w:pStyle w:val="Tekstpodstawowy"/>
        <w:numPr>
          <w:ilvl w:val="0"/>
          <w:numId w:val="14"/>
        </w:numPr>
        <w:tabs>
          <w:tab w:val="left" w:pos="855"/>
        </w:tabs>
        <w:spacing w:before="120" w:after="120"/>
        <w:jc w:val="both"/>
        <w:rPr>
          <w:rFonts w:ascii="Times New Roman" w:hAnsi="Times New Roman"/>
          <w:szCs w:val="24"/>
        </w:rPr>
      </w:pPr>
      <w:r w:rsidRPr="005073C2">
        <w:rPr>
          <w:rFonts w:ascii="Times New Roman" w:hAnsi="Times New Roman"/>
          <w:b/>
          <w:szCs w:val="24"/>
        </w:rPr>
        <w:t>posiadają status przedsiębiorstw</w:t>
      </w:r>
      <w:r w:rsidR="001B26D0" w:rsidRPr="005073C2">
        <w:rPr>
          <w:rFonts w:ascii="Times New Roman" w:hAnsi="Times New Roman"/>
          <w:b/>
          <w:szCs w:val="24"/>
        </w:rPr>
        <w:t>a</w:t>
      </w:r>
      <w:r w:rsidRPr="005073C2">
        <w:rPr>
          <w:rFonts w:ascii="Times New Roman" w:hAnsi="Times New Roman"/>
          <w:b/>
          <w:szCs w:val="24"/>
        </w:rPr>
        <w:t xml:space="preserve"> </w:t>
      </w:r>
      <w:r w:rsidR="001B26D0" w:rsidRPr="005073C2">
        <w:rPr>
          <w:rFonts w:ascii="Times New Roman" w:hAnsi="Times New Roman"/>
          <w:b/>
          <w:szCs w:val="24"/>
        </w:rPr>
        <w:t>MŚP</w:t>
      </w:r>
      <w:r w:rsidR="001B26D0">
        <w:rPr>
          <w:rFonts w:ascii="Times New Roman" w:hAnsi="Times New Roman"/>
          <w:szCs w:val="24"/>
        </w:rPr>
        <w:t xml:space="preserve"> </w:t>
      </w:r>
      <w:r w:rsidRPr="000A0FC0">
        <w:rPr>
          <w:rFonts w:ascii="Times New Roman" w:hAnsi="Times New Roman"/>
          <w:szCs w:val="24"/>
        </w:rPr>
        <w:t xml:space="preserve">w rozumieniu </w:t>
      </w:r>
      <w:r w:rsidR="001B26D0">
        <w:rPr>
          <w:rFonts w:ascii="Times New Roman" w:hAnsi="Times New Roman"/>
          <w:szCs w:val="24"/>
        </w:rPr>
        <w:t xml:space="preserve">definicji zawartej w </w:t>
      </w:r>
      <w:r w:rsidR="001B26D0" w:rsidRPr="001B26D0">
        <w:rPr>
          <w:rFonts w:ascii="Times New Roman" w:hAnsi="Times New Roman"/>
          <w:szCs w:val="24"/>
        </w:rPr>
        <w:t xml:space="preserve">Załączniku </w:t>
      </w:r>
      <w:r w:rsidR="00564A7F">
        <w:rPr>
          <w:rFonts w:ascii="Times New Roman" w:hAnsi="Times New Roman"/>
          <w:szCs w:val="24"/>
        </w:rPr>
        <w:t xml:space="preserve">              </w:t>
      </w:r>
      <w:r w:rsidR="001B26D0" w:rsidRPr="001B26D0">
        <w:rPr>
          <w:rFonts w:ascii="Times New Roman" w:hAnsi="Times New Roman"/>
          <w:szCs w:val="24"/>
        </w:rPr>
        <w:t>Nr 1 do Rozporządzenia Komisji (UE) Nr 651/2014</w:t>
      </w:r>
      <w:r w:rsidR="007131DF">
        <w:rPr>
          <w:rFonts w:ascii="Times New Roman" w:hAnsi="Times New Roman"/>
          <w:szCs w:val="24"/>
        </w:rPr>
        <w:t xml:space="preserve"> z dnia 17 czerwca 2014 r. uznającego niektóre</w:t>
      </w:r>
      <w:r w:rsidR="00AC2867">
        <w:rPr>
          <w:rFonts w:ascii="Times New Roman" w:hAnsi="Times New Roman"/>
          <w:szCs w:val="24"/>
        </w:rPr>
        <w:t xml:space="preserve"> rodzaje pomocy za zgodne z rynkiem wewnętrznym w zastosowaniu art. 107 i 108 Traktatu</w:t>
      </w:r>
      <w:r w:rsidR="00854C81">
        <w:rPr>
          <w:rFonts w:ascii="Times New Roman" w:hAnsi="Times New Roman"/>
          <w:szCs w:val="24"/>
        </w:rPr>
        <w:t>, o której mowa w §</w:t>
      </w:r>
      <w:r w:rsidR="00C47946">
        <w:rPr>
          <w:rFonts w:ascii="Times New Roman" w:hAnsi="Times New Roman"/>
          <w:szCs w:val="24"/>
        </w:rPr>
        <w:t>2</w:t>
      </w:r>
      <w:r w:rsidR="001B26D0">
        <w:rPr>
          <w:rFonts w:ascii="Times New Roman" w:hAnsi="Times New Roman"/>
          <w:szCs w:val="24"/>
        </w:rPr>
        <w:t xml:space="preserve"> </w:t>
      </w:r>
      <w:r w:rsidR="008749E9">
        <w:rPr>
          <w:rFonts w:ascii="Times New Roman" w:hAnsi="Times New Roman"/>
          <w:szCs w:val="24"/>
        </w:rPr>
        <w:t xml:space="preserve">niniejszego regulaminu </w:t>
      </w:r>
      <w:r w:rsidR="00E34DD1">
        <w:rPr>
          <w:rFonts w:ascii="Times New Roman" w:hAnsi="Times New Roman"/>
          <w:szCs w:val="24"/>
        </w:rPr>
        <w:t>i złożą oświadczenie</w:t>
      </w:r>
      <w:r>
        <w:rPr>
          <w:rFonts w:ascii="Times New Roman" w:hAnsi="Times New Roman"/>
          <w:szCs w:val="24"/>
        </w:rPr>
        <w:t xml:space="preserve"> potwierdzające ten fakt</w:t>
      </w:r>
      <w:r w:rsidR="0056449D">
        <w:rPr>
          <w:rFonts w:ascii="Times New Roman" w:hAnsi="Times New Roman"/>
          <w:szCs w:val="24"/>
        </w:rPr>
        <w:t>,</w:t>
      </w:r>
      <w:r w:rsidR="0056449D" w:rsidRPr="0056449D">
        <w:t xml:space="preserve"> </w:t>
      </w:r>
      <w:r w:rsidR="0056449D" w:rsidRPr="0056449D">
        <w:rPr>
          <w:rFonts w:ascii="Times New Roman" w:hAnsi="Times New Roman"/>
          <w:szCs w:val="24"/>
        </w:rPr>
        <w:t>zgodnie z wzorem oświadczenia nr 1 do niniejszego regulaminu</w:t>
      </w:r>
      <w:r w:rsidR="001F4540">
        <w:rPr>
          <w:rFonts w:ascii="Times New Roman" w:hAnsi="Times New Roman"/>
          <w:szCs w:val="24"/>
        </w:rPr>
        <w:t>;</w:t>
      </w:r>
      <w:r>
        <w:rPr>
          <w:rFonts w:ascii="Times New Roman" w:hAnsi="Times New Roman"/>
          <w:szCs w:val="24"/>
        </w:rPr>
        <w:t xml:space="preserve"> </w:t>
      </w:r>
    </w:p>
    <w:p w:rsidR="002116FF" w:rsidRPr="002B1EBB" w:rsidRDefault="00445FBA" w:rsidP="00F648AD">
      <w:pPr>
        <w:pStyle w:val="Akapitzlist"/>
        <w:numPr>
          <w:ilvl w:val="0"/>
          <w:numId w:val="14"/>
        </w:numPr>
        <w:jc w:val="both"/>
        <w:rPr>
          <w:sz w:val="24"/>
          <w:szCs w:val="24"/>
        </w:rPr>
      </w:pPr>
      <w:r>
        <w:rPr>
          <w:b/>
          <w:sz w:val="24"/>
          <w:szCs w:val="24"/>
        </w:rPr>
        <w:t>zaakceptują zobowiązanie do</w:t>
      </w:r>
      <w:r w:rsidRPr="002116FF">
        <w:rPr>
          <w:b/>
          <w:sz w:val="24"/>
          <w:szCs w:val="24"/>
        </w:rPr>
        <w:t xml:space="preserve"> </w:t>
      </w:r>
      <w:r>
        <w:rPr>
          <w:b/>
          <w:sz w:val="24"/>
          <w:szCs w:val="24"/>
        </w:rPr>
        <w:t>zabudowania nabytego gruntu</w:t>
      </w:r>
      <w:r>
        <w:rPr>
          <w:sz w:val="24"/>
          <w:szCs w:val="24"/>
        </w:rPr>
        <w:t xml:space="preserve"> </w:t>
      </w:r>
      <w:r w:rsidR="002116FF" w:rsidRPr="002B1EBB">
        <w:rPr>
          <w:sz w:val="24"/>
          <w:szCs w:val="24"/>
        </w:rPr>
        <w:t>budynkiem</w:t>
      </w:r>
      <w:r>
        <w:rPr>
          <w:sz w:val="24"/>
          <w:szCs w:val="24"/>
        </w:rPr>
        <w:t xml:space="preserve"> lub budowlą o wartości </w:t>
      </w:r>
      <w:r w:rsidR="001279DB">
        <w:rPr>
          <w:sz w:val="24"/>
          <w:szCs w:val="24"/>
        </w:rPr>
        <w:t xml:space="preserve">nie mniejszej niż 50% ceny nabycia </w:t>
      </w:r>
      <w:r w:rsidR="0056449D">
        <w:rPr>
          <w:sz w:val="24"/>
          <w:szCs w:val="24"/>
        </w:rPr>
        <w:t xml:space="preserve">tego </w:t>
      </w:r>
      <w:r w:rsidR="001279DB">
        <w:rPr>
          <w:sz w:val="24"/>
          <w:szCs w:val="24"/>
        </w:rPr>
        <w:t>gruntu, na</w:t>
      </w:r>
      <w:r w:rsidR="002116FF" w:rsidRPr="002B1EBB">
        <w:rPr>
          <w:sz w:val="24"/>
          <w:szCs w:val="24"/>
        </w:rPr>
        <w:t xml:space="preserve"> którym prowadzona będzie </w:t>
      </w:r>
      <w:r w:rsidR="00125CBA">
        <w:rPr>
          <w:sz w:val="24"/>
          <w:szCs w:val="24"/>
        </w:rPr>
        <w:t xml:space="preserve">przez </w:t>
      </w:r>
      <w:r w:rsidR="00125CBA" w:rsidRPr="002B1EBB">
        <w:rPr>
          <w:sz w:val="24"/>
          <w:szCs w:val="24"/>
        </w:rPr>
        <w:t>przedsiębiorstw</w:t>
      </w:r>
      <w:r w:rsidR="00125CBA">
        <w:rPr>
          <w:sz w:val="24"/>
          <w:szCs w:val="24"/>
        </w:rPr>
        <w:t>o</w:t>
      </w:r>
      <w:r w:rsidR="00125CBA" w:rsidRPr="002B1EBB">
        <w:rPr>
          <w:sz w:val="24"/>
          <w:szCs w:val="24"/>
        </w:rPr>
        <w:t xml:space="preserve"> o statusie MŚP </w:t>
      </w:r>
      <w:r w:rsidR="002116FF" w:rsidRPr="002B1EBB">
        <w:rPr>
          <w:sz w:val="24"/>
          <w:szCs w:val="24"/>
        </w:rPr>
        <w:t>działalność gospodarcza</w:t>
      </w:r>
      <w:r w:rsidR="00C50EB9">
        <w:rPr>
          <w:sz w:val="24"/>
          <w:szCs w:val="24"/>
        </w:rPr>
        <w:t>, w termin</w:t>
      </w:r>
      <w:r w:rsidR="006C298A">
        <w:rPr>
          <w:sz w:val="24"/>
          <w:szCs w:val="24"/>
        </w:rPr>
        <w:t>ie</w:t>
      </w:r>
      <w:r w:rsidR="00C50EB9">
        <w:rPr>
          <w:sz w:val="24"/>
          <w:szCs w:val="24"/>
        </w:rPr>
        <w:t>, o który</w:t>
      </w:r>
      <w:r w:rsidR="006C298A">
        <w:rPr>
          <w:sz w:val="24"/>
          <w:szCs w:val="24"/>
        </w:rPr>
        <w:t>m</w:t>
      </w:r>
      <w:r w:rsidR="00C50EB9">
        <w:rPr>
          <w:sz w:val="24"/>
          <w:szCs w:val="24"/>
        </w:rPr>
        <w:t xml:space="preserve"> mowa </w:t>
      </w:r>
      <w:r w:rsidR="00C50EB9" w:rsidRPr="00AE1C19">
        <w:rPr>
          <w:sz w:val="24"/>
          <w:szCs w:val="24"/>
        </w:rPr>
        <w:t>w §6 pkt 1</w:t>
      </w:r>
      <w:r w:rsidR="008749E9" w:rsidRPr="00AE1C19">
        <w:rPr>
          <w:sz w:val="24"/>
          <w:szCs w:val="24"/>
        </w:rPr>
        <w:t xml:space="preserve"> </w:t>
      </w:r>
      <w:r w:rsidR="008749E9">
        <w:rPr>
          <w:sz w:val="24"/>
          <w:szCs w:val="24"/>
        </w:rPr>
        <w:t>niniejszego regulaminu</w:t>
      </w:r>
      <w:r w:rsidR="002116FF" w:rsidRPr="002B1EBB">
        <w:rPr>
          <w:sz w:val="24"/>
          <w:szCs w:val="24"/>
        </w:rPr>
        <w:t>,</w:t>
      </w:r>
      <w:r w:rsidR="002B1EBB" w:rsidRPr="002B1EBB">
        <w:t xml:space="preserve"> </w:t>
      </w:r>
      <w:r w:rsidR="002B1EBB" w:rsidRPr="002B1EBB">
        <w:rPr>
          <w:sz w:val="24"/>
          <w:szCs w:val="24"/>
        </w:rPr>
        <w:t>i złożą oświadczenie o zobowiązaniu się do realizacji tego zamiaru</w:t>
      </w:r>
      <w:r w:rsidR="00F648AD">
        <w:rPr>
          <w:sz w:val="24"/>
          <w:szCs w:val="24"/>
        </w:rPr>
        <w:t>,</w:t>
      </w:r>
      <w:r w:rsidR="00F648AD" w:rsidRPr="00F648AD">
        <w:t xml:space="preserve"> </w:t>
      </w:r>
      <w:r w:rsidR="00F648AD" w:rsidRPr="00F648AD">
        <w:rPr>
          <w:sz w:val="24"/>
          <w:szCs w:val="24"/>
        </w:rPr>
        <w:t xml:space="preserve">zgodnie z wzorem oświadczenia nr </w:t>
      </w:r>
      <w:r w:rsidR="00F648AD">
        <w:rPr>
          <w:sz w:val="24"/>
          <w:szCs w:val="24"/>
        </w:rPr>
        <w:t>2</w:t>
      </w:r>
      <w:r w:rsidR="00F648AD" w:rsidRPr="00F648AD">
        <w:rPr>
          <w:sz w:val="24"/>
          <w:szCs w:val="24"/>
        </w:rPr>
        <w:t xml:space="preserve"> do niniejszego regulaminu</w:t>
      </w:r>
      <w:r w:rsidR="002B1EBB" w:rsidRPr="002B1EBB">
        <w:rPr>
          <w:sz w:val="24"/>
          <w:szCs w:val="24"/>
        </w:rPr>
        <w:t xml:space="preserve">; </w:t>
      </w:r>
    </w:p>
    <w:p w:rsidR="006C298A" w:rsidRDefault="00445FBA" w:rsidP="00445FBA">
      <w:pPr>
        <w:pStyle w:val="Tekstpodstawowy"/>
        <w:numPr>
          <w:ilvl w:val="0"/>
          <w:numId w:val="14"/>
        </w:numPr>
        <w:tabs>
          <w:tab w:val="left" w:pos="855"/>
        </w:tabs>
        <w:spacing w:before="120" w:after="120"/>
        <w:jc w:val="both"/>
        <w:rPr>
          <w:rFonts w:ascii="Times New Roman" w:hAnsi="Times New Roman"/>
          <w:szCs w:val="24"/>
        </w:rPr>
      </w:pPr>
      <w:r>
        <w:rPr>
          <w:rFonts w:ascii="Times New Roman" w:hAnsi="Times New Roman"/>
          <w:b/>
          <w:szCs w:val="24"/>
        </w:rPr>
        <w:t>zaakceptują zobowiązanie do utworzenia</w:t>
      </w:r>
      <w:r w:rsidRPr="00445FBA">
        <w:rPr>
          <w:rFonts w:ascii="Times New Roman" w:hAnsi="Times New Roman"/>
          <w:b/>
          <w:szCs w:val="24"/>
        </w:rPr>
        <w:t xml:space="preserve"> </w:t>
      </w:r>
      <w:r w:rsidR="006C298A" w:rsidRPr="003933ED">
        <w:rPr>
          <w:rFonts w:ascii="Times New Roman" w:hAnsi="Times New Roman"/>
          <w:szCs w:val="24"/>
        </w:rPr>
        <w:t xml:space="preserve">w ramach działalności gospodarczej prowadzonej przez przedsiębiorstwo o statusie MŚP na nabytym gruncie, o którym mowa w pkt </w:t>
      </w:r>
      <w:r w:rsidR="005073C2">
        <w:rPr>
          <w:rFonts w:ascii="Times New Roman" w:hAnsi="Times New Roman"/>
          <w:szCs w:val="24"/>
        </w:rPr>
        <w:t>2</w:t>
      </w:r>
      <w:r w:rsidR="006C298A" w:rsidRPr="003933ED">
        <w:rPr>
          <w:rFonts w:ascii="Times New Roman" w:hAnsi="Times New Roman"/>
          <w:szCs w:val="24"/>
        </w:rPr>
        <w:t xml:space="preserve">, co najmniej </w:t>
      </w:r>
      <w:r w:rsidR="005205BD">
        <w:rPr>
          <w:rFonts w:ascii="Times New Roman" w:hAnsi="Times New Roman"/>
          <w:b/>
          <w:szCs w:val="24"/>
        </w:rPr>
        <w:t>cztery</w:t>
      </w:r>
      <w:r w:rsidR="006C298A" w:rsidRPr="003933ED">
        <w:rPr>
          <w:rFonts w:ascii="Times New Roman" w:hAnsi="Times New Roman"/>
          <w:b/>
          <w:szCs w:val="24"/>
        </w:rPr>
        <w:t xml:space="preserve"> now</w:t>
      </w:r>
      <w:r w:rsidR="005073C2">
        <w:rPr>
          <w:rFonts w:ascii="Times New Roman" w:hAnsi="Times New Roman"/>
          <w:b/>
          <w:szCs w:val="24"/>
        </w:rPr>
        <w:t>e</w:t>
      </w:r>
      <w:r w:rsidR="006C298A" w:rsidRPr="003933ED">
        <w:rPr>
          <w:rFonts w:ascii="Times New Roman" w:hAnsi="Times New Roman"/>
          <w:b/>
          <w:szCs w:val="24"/>
        </w:rPr>
        <w:t xml:space="preserve"> miejsc</w:t>
      </w:r>
      <w:r w:rsidR="005073C2">
        <w:rPr>
          <w:rFonts w:ascii="Times New Roman" w:hAnsi="Times New Roman"/>
          <w:b/>
          <w:szCs w:val="24"/>
        </w:rPr>
        <w:t>a</w:t>
      </w:r>
      <w:r w:rsidR="006C298A" w:rsidRPr="003933ED">
        <w:rPr>
          <w:rFonts w:ascii="Times New Roman" w:hAnsi="Times New Roman"/>
          <w:b/>
          <w:szCs w:val="24"/>
        </w:rPr>
        <w:t xml:space="preserve"> pracy – </w:t>
      </w:r>
      <w:r w:rsidR="005205BD">
        <w:rPr>
          <w:rFonts w:ascii="Times New Roman" w:hAnsi="Times New Roman"/>
          <w:b/>
          <w:szCs w:val="24"/>
        </w:rPr>
        <w:t>cztery</w:t>
      </w:r>
      <w:r w:rsidR="006C298A">
        <w:rPr>
          <w:rFonts w:ascii="Times New Roman" w:hAnsi="Times New Roman"/>
          <w:b/>
          <w:szCs w:val="24"/>
        </w:rPr>
        <w:t xml:space="preserve"> </w:t>
      </w:r>
      <w:r w:rsidR="006C298A" w:rsidRPr="003933ED">
        <w:rPr>
          <w:rFonts w:ascii="Times New Roman" w:hAnsi="Times New Roman"/>
          <w:b/>
          <w:szCs w:val="24"/>
        </w:rPr>
        <w:t>pełn</w:t>
      </w:r>
      <w:r w:rsidR="005073C2">
        <w:rPr>
          <w:rFonts w:ascii="Times New Roman" w:hAnsi="Times New Roman"/>
          <w:b/>
          <w:szCs w:val="24"/>
        </w:rPr>
        <w:t>e</w:t>
      </w:r>
      <w:r w:rsidR="006C298A" w:rsidRPr="003933ED">
        <w:rPr>
          <w:rFonts w:ascii="Times New Roman" w:hAnsi="Times New Roman"/>
          <w:b/>
          <w:szCs w:val="24"/>
        </w:rPr>
        <w:t xml:space="preserve"> etat</w:t>
      </w:r>
      <w:r w:rsidR="005073C2">
        <w:rPr>
          <w:rFonts w:ascii="Times New Roman" w:hAnsi="Times New Roman"/>
          <w:b/>
          <w:szCs w:val="24"/>
        </w:rPr>
        <w:t>y</w:t>
      </w:r>
      <w:r w:rsidR="006C298A" w:rsidRPr="005F1B62">
        <w:rPr>
          <w:rFonts w:ascii="Times New Roman" w:hAnsi="Times New Roman"/>
          <w:szCs w:val="24"/>
        </w:rPr>
        <w:t>,</w:t>
      </w:r>
      <w:r w:rsidR="006C298A">
        <w:rPr>
          <w:rFonts w:ascii="Times New Roman" w:hAnsi="Times New Roman"/>
          <w:b/>
          <w:szCs w:val="24"/>
        </w:rPr>
        <w:t xml:space="preserve"> </w:t>
      </w:r>
      <w:r w:rsidR="006C298A" w:rsidRPr="00D64E34">
        <w:rPr>
          <w:rFonts w:ascii="Times New Roman" w:hAnsi="Times New Roman"/>
          <w:szCs w:val="24"/>
        </w:rPr>
        <w:t>liczon</w:t>
      </w:r>
      <w:r w:rsidR="005073C2">
        <w:rPr>
          <w:rFonts w:ascii="Times New Roman" w:hAnsi="Times New Roman"/>
          <w:szCs w:val="24"/>
        </w:rPr>
        <w:t>e</w:t>
      </w:r>
      <w:r w:rsidR="006C298A" w:rsidRPr="00D64E34">
        <w:rPr>
          <w:rFonts w:ascii="Times New Roman" w:hAnsi="Times New Roman"/>
          <w:szCs w:val="24"/>
        </w:rPr>
        <w:t xml:space="preserve"> według wskaźnika EPC</w:t>
      </w:r>
      <w:r w:rsidR="006C298A">
        <w:rPr>
          <w:rFonts w:ascii="Times New Roman" w:hAnsi="Times New Roman"/>
          <w:szCs w:val="24"/>
        </w:rPr>
        <w:t xml:space="preserve"> (ekwiwalent pełnego czasu pracy), najpóźniej </w:t>
      </w:r>
      <w:r w:rsidR="008D3AF3">
        <w:rPr>
          <w:rFonts w:ascii="Times New Roman" w:hAnsi="Times New Roman"/>
          <w:b/>
          <w:szCs w:val="24"/>
        </w:rPr>
        <w:t>do dnia 0</w:t>
      </w:r>
      <w:r w:rsidR="006C298A" w:rsidRPr="00466C8C">
        <w:rPr>
          <w:rFonts w:ascii="Times New Roman" w:hAnsi="Times New Roman"/>
          <w:b/>
          <w:szCs w:val="24"/>
        </w:rPr>
        <w:t>1.</w:t>
      </w:r>
      <w:r w:rsidR="008D3AF3">
        <w:rPr>
          <w:rFonts w:ascii="Times New Roman" w:hAnsi="Times New Roman"/>
          <w:b/>
          <w:szCs w:val="24"/>
        </w:rPr>
        <w:t>0</w:t>
      </w:r>
      <w:r w:rsidR="006C298A" w:rsidRPr="00466C8C">
        <w:rPr>
          <w:rFonts w:ascii="Times New Roman" w:hAnsi="Times New Roman"/>
          <w:b/>
          <w:szCs w:val="24"/>
        </w:rPr>
        <w:t>1.202</w:t>
      </w:r>
      <w:r w:rsidR="008D3AF3">
        <w:rPr>
          <w:rFonts w:ascii="Times New Roman" w:hAnsi="Times New Roman"/>
          <w:b/>
          <w:szCs w:val="24"/>
        </w:rPr>
        <w:t>4</w:t>
      </w:r>
      <w:r w:rsidR="006C298A" w:rsidRPr="00466C8C">
        <w:rPr>
          <w:rFonts w:ascii="Times New Roman" w:hAnsi="Times New Roman"/>
          <w:b/>
          <w:szCs w:val="24"/>
        </w:rPr>
        <w:t xml:space="preserve"> r.</w:t>
      </w:r>
      <w:r w:rsidR="006C298A">
        <w:rPr>
          <w:rFonts w:ascii="Times New Roman" w:hAnsi="Times New Roman"/>
          <w:szCs w:val="24"/>
        </w:rPr>
        <w:t xml:space="preserve"> </w:t>
      </w:r>
      <w:r w:rsidR="006C298A" w:rsidRPr="005073C2">
        <w:rPr>
          <w:rFonts w:ascii="Times New Roman" w:hAnsi="Times New Roman"/>
          <w:b/>
          <w:szCs w:val="24"/>
        </w:rPr>
        <w:t>i utrzyma</w:t>
      </w:r>
      <w:r>
        <w:rPr>
          <w:rFonts w:ascii="Times New Roman" w:hAnsi="Times New Roman"/>
          <w:b/>
          <w:szCs w:val="24"/>
        </w:rPr>
        <w:t>nia</w:t>
      </w:r>
      <w:r w:rsidR="006C298A">
        <w:rPr>
          <w:rFonts w:ascii="Times New Roman" w:hAnsi="Times New Roman"/>
          <w:szCs w:val="24"/>
        </w:rPr>
        <w:t xml:space="preserve"> </w:t>
      </w:r>
      <w:r w:rsidR="006C298A" w:rsidRPr="003933ED">
        <w:rPr>
          <w:rFonts w:ascii="Times New Roman" w:hAnsi="Times New Roman"/>
          <w:szCs w:val="24"/>
        </w:rPr>
        <w:t>każde</w:t>
      </w:r>
      <w:r>
        <w:rPr>
          <w:rFonts w:ascii="Times New Roman" w:hAnsi="Times New Roman"/>
          <w:szCs w:val="24"/>
        </w:rPr>
        <w:t>go</w:t>
      </w:r>
      <w:r w:rsidR="006C298A" w:rsidRPr="003933ED">
        <w:rPr>
          <w:rFonts w:ascii="Times New Roman" w:hAnsi="Times New Roman"/>
          <w:szCs w:val="24"/>
        </w:rPr>
        <w:t xml:space="preserve"> </w:t>
      </w:r>
      <w:r w:rsidR="006C298A">
        <w:rPr>
          <w:rFonts w:ascii="Times New Roman" w:hAnsi="Times New Roman"/>
          <w:szCs w:val="24"/>
        </w:rPr>
        <w:t>tak utworzone</w:t>
      </w:r>
      <w:r>
        <w:rPr>
          <w:rFonts w:ascii="Times New Roman" w:hAnsi="Times New Roman"/>
          <w:szCs w:val="24"/>
        </w:rPr>
        <w:t>go</w:t>
      </w:r>
      <w:r w:rsidR="006C298A">
        <w:rPr>
          <w:rFonts w:ascii="Times New Roman" w:hAnsi="Times New Roman"/>
          <w:szCs w:val="24"/>
        </w:rPr>
        <w:t xml:space="preserve"> miejsc</w:t>
      </w:r>
      <w:r w:rsidR="00704AD5">
        <w:rPr>
          <w:rFonts w:ascii="Times New Roman" w:hAnsi="Times New Roman"/>
          <w:szCs w:val="24"/>
        </w:rPr>
        <w:t>e</w:t>
      </w:r>
      <w:r w:rsidR="006C298A">
        <w:rPr>
          <w:rFonts w:ascii="Times New Roman" w:hAnsi="Times New Roman"/>
          <w:szCs w:val="24"/>
        </w:rPr>
        <w:t xml:space="preserve"> pracy – etat przynajmniej przez okres </w:t>
      </w:r>
      <w:r w:rsidR="006C298A" w:rsidRPr="005F1B62">
        <w:rPr>
          <w:rFonts w:ascii="Times New Roman" w:hAnsi="Times New Roman"/>
          <w:b/>
          <w:szCs w:val="24"/>
        </w:rPr>
        <w:t>24 miesięcy</w:t>
      </w:r>
      <w:r w:rsidR="006C298A">
        <w:rPr>
          <w:rFonts w:ascii="Times New Roman" w:hAnsi="Times New Roman"/>
          <w:szCs w:val="24"/>
        </w:rPr>
        <w:t>, a zamiar u</w:t>
      </w:r>
      <w:r w:rsidR="006C298A" w:rsidRPr="003933ED">
        <w:rPr>
          <w:rFonts w:ascii="Times New Roman" w:hAnsi="Times New Roman"/>
          <w:szCs w:val="24"/>
        </w:rPr>
        <w:t>tworzeni</w:t>
      </w:r>
      <w:r w:rsidR="006C298A">
        <w:rPr>
          <w:rFonts w:ascii="Times New Roman" w:hAnsi="Times New Roman"/>
          <w:szCs w:val="24"/>
        </w:rPr>
        <w:t>e</w:t>
      </w:r>
      <w:r w:rsidR="006C298A" w:rsidRPr="003933ED">
        <w:rPr>
          <w:rFonts w:ascii="Times New Roman" w:hAnsi="Times New Roman"/>
          <w:szCs w:val="24"/>
        </w:rPr>
        <w:t xml:space="preserve"> i utrzymani</w:t>
      </w:r>
      <w:r w:rsidR="006C298A">
        <w:rPr>
          <w:rFonts w:ascii="Times New Roman" w:hAnsi="Times New Roman"/>
          <w:szCs w:val="24"/>
        </w:rPr>
        <w:t>e</w:t>
      </w:r>
      <w:r w:rsidR="006C298A" w:rsidRPr="003933ED">
        <w:rPr>
          <w:rFonts w:ascii="Times New Roman" w:hAnsi="Times New Roman"/>
          <w:szCs w:val="24"/>
        </w:rPr>
        <w:t xml:space="preserve"> </w:t>
      </w:r>
      <w:r w:rsidR="005205BD">
        <w:rPr>
          <w:rFonts w:ascii="Times New Roman" w:hAnsi="Times New Roman"/>
          <w:szCs w:val="24"/>
        </w:rPr>
        <w:t>czterech</w:t>
      </w:r>
      <w:r w:rsidR="006C298A" w:rsidRPr="003933ED">
        <w:rPr>
          <w:rFonts w:ascii="Times New Roman" w:hAnsi="Times New Roman"/>
          <w:szCs w:val="24"/>
        </w:rPr>
        <w:t xml:space="preserve"> nowych miejsc pracy – </w:t>
      </w:r>
      <w:r w:rsidR="005205BD">
        <w:rPr>
          <w:rFonts w:ascii="Times New Roman" w:hAnsi="Times New Roman"/>
          <w:szCs w:val="24"/>
        </w:rPr>
        <w:t>czterech</w:t>
      </w:r>
      <w:r w:rsidR="006C298A">
        <w:rPr>
          <w:rFonts w:ascii="Times New Roman" w:hAnsi="Times New Roman"/>
          <w:szCs w:val="24"/>
        </w:rPr>
        <w:t xml:space="preserve"> </w:t>
      </w:r>
      <w:r w:rsidR="006C298A" w:rsidRPr="003933ED">
        <w:rPr>
          <w:rFonts w:ascii="Times New Roman" w:hAnsi="Times New Roman"/>
          <w:szCs w:val="24"/>
        </w:rPr>
        <w:t xml:space="preserve">pełnych etatów </w:t>
      </w:r>
      <w:r w:rsidR="006C298A">
        <w:rPr>
          <w:rFonts w:ascii="Times New Roman" w:hAnsi="Times New Roman"/>
          <w:szCs w:val="24"/>
        </w:rPr>
        <w:t xml:space="preserve">EPC </w:t>
      </w:r>
      <w:r w:rsidR="006C298A" w:rsidRPr="003933ED">
        <w:rPr>
          <w:rFonts w:ascii="Times New Roman" w:hAnsi="Times New Roman"/>
          <w:szCs w:val="24"/>
        </w:rPr>
        <w:t>dotyczy każdej zbywanej w ramach przedmiotowych przetarg</w:t>
      </w:r>
      <w:r w:rsidR="006C298A">
        <w:rPr>
          <w:rFonts w:ascii="Times New Roman" w:hAnsi="Times New Roman"/>
          <w:szCs w:val="24"/>
        </w:rPr>
        <w:t xml:space="preserve">ów działki odrębnie, </w:t>
      </w:r>
      <w:r w:rsidR="006C298A" w:rsidRPr="00F648AD">
        <w:rPr>
          <w:rFonts w:ascii="Times New Roman" w:hAnsi="Times New Roman"/>
          <w:szCs w:val="24"/>
        </w:rPr>
        <w:t>i złożą oświadczenie o zobowiązaniu się do realizacji tego zamiaru</w:t>
      </w:r>
      <w:r w:rsidR="006C298A">
        <w:rPr>
          <w:rFonts w:ascii="Times New Roman" w:hAnsi="Times New Roman"/>
          <w:szCs w:val="24"/>
        </w:rPr>
        <w:t>,</w:t>
      </w:r>
      <w:r w:rsidR="006C298A" w:rsidRPr="00F648AD">
        <w:t xml:space="preserve"> </w:t>
      </w:r>
      <w:r w:rsidR="006C298A" w:rsidRPr="00F648AD">
        <w:rPr>
          <w:rFonts w:ascii="Times New Roman" w:hAnsi="Times New Roman"/>
          <w:szCs w:val="24"/>
        </w:rPr>
        <w:t>zgodnie z wzorem oświadczenia nr 2 do niniejszego regulaminu;</w:t>
      </w:r>
    </w:p>
    <w:p w:rsidR="00A67D28" w:rsidRDefault="00A61B50" w:rsidP="00127B61">
      <w:pPr>
        <w:pStyle w:val="Tekstpodstawowy"/>
        <w:numPr>
          <w:ilvl w:val="0"/>
          <w:numId w:val="14"/>
        </w:numPr>
        <w:tabs>
          <w:tab w:val="left" w:pos="855"/>
        </w:tabs>
        <w:spacing w:before="120" w:after="120"/>
        <w:jc w:val="both"/>
        <w:rPr>
          <w:rFonts w:ascii="Times New Roman" w:hAnsi="Times New Roman"/>
          <w:szCs w:val="24"/>
        </w:rPr>
      </w:pPr>
      <w:r w:rsidRPr="00A61B50">
        <w:rPr>
          <w:rFonts w:ascii="Times New Roman" w:hAnsi="Times New Roman"/>
          <w:szCs w:val="24"/>
        </w:rPr>
        <w:t>wpłacą wadium w pieniądzu,</w:t>
      </w:r>
      <w:r w:rsidR="00A67D28">
        <w:rPr>
          <w:rFonts w:ascii="Times New Roman" w:hAnsi="Times New Roman"/>
          <w:szCs w:val="24"/>
        </w:rPr>
        <w:t xml:space="preserve"> </w:t>
      </w:r>
      <w:r w:rsidRPr="00A61B50">
        <w:rPr>
          <w:rFonts w:ascii="Times New Roman" w:hAnsi="Times New Roman"/>
          <w:szCs w:val="24"/>
        </w:rPr>
        <w:t xml:space="preserve">w formie przelewu, na konto Urzędu Miasta Torunia - BANK MILLENNIUM S.A. O/Toruń </w:t>
      </w:r>
      <w:r w:rsidRPr="00FD19DF">
        <w:rPr>
          <w:rFonts w:ascii="Times New Roman" w:hAnsi="Times New Roman"/>
          <w:b/>
          <w:szCs w:val="24"/>
        </w:rPr>
        <w:t xml:space="preserve">nr </w:t>
      </w:r>
      <w:r w:rsidR="00FD19DF" w:rsidRPr="00FD19DF">
        <w:rPr>
          <w:rFonts w:ascii="Times New Roman" w:hAnsi="Times New Roman"/>
          <w:b/>
          <w:szCs w:val="24"/>
        </w:rPr>
        <w:t>62 1160 2202 0000 0003 3943 1400</w:t>
      </w:r>
      <w:r w:rsidR="00FD19DF">
        <w:rPr>
          <w:rFonts w:ascii="Times New Roman" w:hAnsi="Times New Roman"/>
          <w:szCs w:val="24"/>
        </w:rPr>
        <w:t xml:space="preserve"> </w:t>
      </w:r>
      <w:r>
        <w:rPr>
          <w:rFonts w:ascii="Times New Roman" w:hAnsi="Times New Roman"/>
          <w:szCs w:val="24"/>
        </w:rPr>
        <w:t xml:space="preserve">w terminie </w:t>
      </w:r>
      <w:r w:rsidRPr="00A61B50">
        <w:rPr>
          <w:rFonts w:ascii="Times New Roman" w:hAnsi="Times New Roman"/>
          <w:b/>
          <w:szCs w:val="24"/>
        </w:rPr>
        <w:t xml:space="preserve">do dnia </w:t>
      </w:r>
      <w:r w:rsidR="007C1B9A">
        <w:rPr>
          <w:rFonts w:ascii="Times New Roman" w:hAnsi="Times New Roman"/>
          <w:b/>
          <w:szCs w:val="24"/>
        </w:rPr>
        <w:t>12</w:t>
      </w:r>
      <w:r w:rsidR="00545C0F">
        <w:rPr>
          <w:rFonts w:ascii="Times New Roman" w:hAnsi="Times New Roman"/>
          <w:b/>
          <w:szCs w:val="24"/>
        </w:rPr>
        <w:t xml:space="preserve"> </w:t>
      </w:r>
      <w:r w:rsidR="009B6FA4">
        <w:rPr>
          <w:rFonts w:ascii="Times New Roman" w:hAnsi="Times New Roman"/>
          <w:b/>
          <w:szCs w:val="24"/>
        </w:rPr>
        <w:t>października</w:t>
      </w:r>
      <w:r w:rsidR="005568A6">
        <w:rPr>
          <w:rFonts w:ascii="Times New Roman" w:hAnsi="Times New Roman"/>
          <w:b/>
          <w:szCs w:val="24"/>
        </w:rPr>
        <w:t xml:space="preserve"> </w:t>
      </w:r>
      <w:r w:rsidRPr="00A61B50">
        <w:rPr>
          <w:rFonts w:ascii="Times New Roman" w:hAnsi="Times New Roman"/>
          <w:b/>
          <w:szCs w:val="24"/>
        </w:rPr>
        <w:t>20</w:t>
      </w:r>
      <w:r w:rsidR="008749E9">
        <w:rPr>
          <w:rFonts w:ascii="Times New Roman" w:hAnsi="Times New Roman"/>
          <w:b/>
          <w:szCs w:val="24"/>
        </w:rPr>
        <w:t>2</w:t>
      </w:r>
      <w:r w:rsidR="00F648AD">
        <w:rPr>
          <w:rFonts w:ascii="Times New Roman" w:hAnsi="Times New Roman"/>
          <w:b/>
          <w:szCs w:val="24"/>
        </w:rPr>
        <w:t>1</w:t>
      </w:r>
      <w:r w:rsidRPr="00A61B50">
        <w:rPr>
          <w:rFonts w:ascii="Times New Roman" w:hAnsi="Times New Roman"/>
          <w:b/>
          <w:szCs w:val="24"/>
        </w:rPr>
        <w:t xml:space="preserve"> r. włącznie</w:t>
      </w:r>
      <w:r w:rsidRPr="00A61B50">
        <w:rPr>
          <w:rFonts w:ascii="Times New Roman" w:hAnsi="Times New Roman"/>
          <w:szCs w:val="24"/>
        </w:rPr>
        <w:t>. Za datę wpłaty wadium uznaje się dzień wpływu środków pieniężnych na wskazane konto Gminy. Na dowodzie wpłaty należy umieścić dopisek wskazujący oznaczenie działki, do licytacji której uczestnik zamierza przystąpić. Wpłacone wadium uprawnia do uczestnictwa wyłącznie w przetargu, którego dotyczy</w:t>
      </w:r>
      <w:r w:rsidR="008749E9">
        <w:rPr>
          <w:rFonts w:ascii="Times New Roman" w:hAnsi="Times New Roman"/>
          <w:szCs w:val="24"/>
        </w:rPr>
        <w:t>;</w:t>
      </w:r>
    </w:p>
    <w:p w:rsidR="001F4540" w:rsidRDefault="00A67D28" w:rsidP="00127B61">
      <w:pPr>
        <w:pStyle w:val="Tekstpodstawowy"/>
        <w:numPr>
          <w:ilvl w:val="0"/>
          <w:numId w:val="14"/>
        </w:numPr>
        <w:tabs>
          <w:tab w:val="left" w:pos="855"/>
        </w:tabs>
        <w:spacing w:before="120" w:after="120"/>
        <w:jc w:val="both"/>
        <w:rPr>
          <w:rFonts w:ascii="Times New Roman" w:hAnsi="Times New Roman"/>
          <w:szCs w:val="24"/>
        </w:rPr>
      </w:pPr>
      <w:r w:rsidRPr="00A214ED">
        <w:rPr>
          <w:rFonts w:ascii="Times New Roman" w:hAnsi="Times New Roman"/>
          <w:szCs w:val="24"/>
        </w:rPr>
        <w:t xml:space="preserve">złożą </w:t>
      </w:r>
      <w:r w:rsidR="001F4540" w:rsidRPr="00A214ED">
        <w:rPr>
          <w:rFonts w:ascii="Times New Roman" w:hAnsi="Times New Roman"/>
          <w:szCs w:val="24"/>
        </w:rPr>
        <w:t xml:space="preserve">– w zaklejonej kopercie z dopiskiem </w:t>
      </w:r>
      <w:r w:rsidR="001F4540" w:rsidRPr="00A214ED">
        <w:rPr>
          <w:rFonts w:ascii="Times New Roman" w:hAnsi="Times New Roman"/>
          <w:b/>
          <w:szCs w:val="24"/>
        </w:rPr>
        <w:t>„EK</w:t>
      </w:r>
      <w:r w:rsidR="00FA0ECD" w:rsidRPr="00A214ED">
        <w:rPr>
          <w:rFonts w:ascii="Times New Roman" w:hAnsi="Times New Roman"/>
          <w:b/>
          <w:szCs w:val="24"/>
        </w:rPr>
        <w:t xml:space="preserve"> </w:t>
      </w:r>
      <w:r w:rsidR="001F4540" w:rsidRPr="00A214ED">
        <w:rPr>
          <w:rFonts w:ascii="Times New Roman" w:hAnsi="Times New Roman"/>
          <w:b/>
          <w:szCs w:val="24"/>
        </w:rPr>
        <w:t>–</w:t>
      </w:r>
      <w:r w:rsidR="00FA0ECD" w:rsidRPr="00A214ED">
        <w:rPr>
          <w:rFonts w:ascii="Times New Roman" w:hAnsi="Times New Roman"/>
          <w:b/>
          <w:szCs w:val="24"/>
        </w:rPr>
        <w:t xml:space="preserve"> </w:t>
      </w:r>
      <w:r w:rsidR="001F4540" w:rsidRPr="00A214ED">
        <w:rPr>
          <w:rFonts w:ascii="Times New Roman" w:hAnsi="Times New Roman"/>
          <w:b/>
          <w:szCs w:val="24"/>
        </w:rPr>
        <w:t xml:space="preserve">przetarg </w:t>
      </w:r>
      <w:r w:rsidR="00C47946" w:rsidRPr="00A214ED">
        <w:rPr>
          <w:rFonts w:ascii="Times New Roman" w:hAnsi="Times New Roman"/>
          <w:b/>
          <w:szCs w:val="24"/>
        </w:rPr>
        <w:t>ograniczony MŚP</w:t>
      </w:r>
      <w:r w:rsidR="00FA0ECD" w:rsidRPr="00A214ED">
        <w:rPr>
          <w:rFonts w:ascii="Times New Roman" w:hAnsi="Times New Roman"/>
          <w:b/>
          <w:szCs w:val="24"/>
        </w:rPr>
        <w:t xml:space="preserve"> </w:t>
      </w:r>
      <w:r w:rsidR="00716460" w:rsidRPr="00A214ED">
        <w:rPr>
          <w:rFonts w:ascii="Times New Roman" w:hAnsi="Times New Roman"/>
          <w:b/>
          <w:szCs w:val="24"/>
        </w:rPr>
        <w:t>–</w:t>
      </w:r>
      <w:r w:rsidR="00FA0ECD" w:rsidRPr="00A214ED">
        <w:rPr>
          <w:rFonts w:ascii="Times New Roman" w:hAnsi="Times New Roman"/>
          <w:b/>
          <w:szCs w:val="24"/>
        </w:rPr>
        <w:t>Świdnicka Nr ….</w:t>
      </w:r>
      <w:r w:rsidR="001F4540" w:rsidRPr="00A214ED">
        <w:rPr>
          <w:rFonts w:ascii="Times New Roman" w:hAnsi="Times New Roman"/>
          <w:szCs w:val="24"/>
        </w:rPr>
        <w:t>”, w sekretariacie Wydziału Gospodarki Nieruchomościami Urzędu Miasta Torunia</w:t>
      </w:r>
      <w:r w:rsidR="001F4540">
        <w:rPr>
          <w:rFonts w:ascii="Times New Roman" w:hAnsi="Times New Roman"/>
          <w:szCs w:val="24"/>
        </w:rPr>
        <w:t xml:space="preserve"> przy ul. Grudziądzkiej 126B, w pokoju nr 222, na II piętrze, </w:t>
      </w:r>
      <w:r w:rsidR="001F4540" w:rsidRPr="00B147AB">
        <w:rPr>
          <w:rFonts w:ascii="Times New Roman" w:hAnsi="Times New Roman"/>
          <w:b/>
          <w:szCs w:val="24"/>
        </w:rPr>
        <w:t xml:space="preserve">do dnia </w:t>
      </w:r>
      <w:r w:rsidR="00EE530D">
        <w:rPr>
          <w:rFonts w:ascii="Times New Roman" w:hAnsi="Times New Roman"/>
          <w:b/>
          <w:szCs w:val="24"/>
        </w:rPr>
        <w:t xml:space="preserve">                   </w:t>
      </w:r>
      <w:r w:rsidR="007C1B9A">
        <w:rPr>
          <w:rFonts w:ascii="Times New Roman" w:hAnsi="Times New Roman"/>
          <w:b/>
          <w:szCs w:val="24"/>
        </w:rPr>
        <w:t>12</w:t>
      </w:r>
      <w:r w:rsidR="005205BD">
        <w:rPr>
          <w:rFonts w:ascii="Times New Roman" w:hAnsi="Times New Roman"/>
          <w:b/>
          <w:szCs w:val="24"/>
        </w:rPr>
        <w:t xml:space="preserve"> </w:t>
      </w:r>
      <w:r w:rsidR="009B6FA4">
        <w:rPr>
          <w:rFonts w:ascii="Times New Roman" w:hAnsi="Times New Roman"/>
          <w:b/>
          <w:szCs w:val="24"/>
        </w:rPr>
        <w:t>października</w:t>
      </w:r>
      <w:r w:rsidR="005205BD">
        <w:rPr>
          <w:rFonts w:ascii="Times New Roman" w:hAnsi="Times New Roman"/>
          <w:b/>
          <w:szCs w:val="24"/>
        </w:rPr>
        <w:t xml:space="preserve"> </w:t>
      </w:r>
      <w:r w:rsidR="001F4540" w:rsidRPr="00B147AB">
        <w:rPr>
          <w:rFonts w:ascii="Times New Roman" w:hAnsi="Times New Roman"/>
          <w:b/>
          <w:szCs w:val="24"/>
        </w:rPr>
        <w:t>20</w:t>
      </w:r>
      <w:r w:rsidR="008749E9">
        <w:rPr>
          <w:rFonts w:ascii="Times New Roman" w:hAnsi="Times New Roman"/>
          <w:b/>
          <w:szCs w:val="24"/>
        </w:rPr>
        <w:t>2</w:t>
      </w:r>
      <w:r w:rsidR="00787B2E">
        <w:rPr>
          <w:rFonts w:ascii="Times New Roman" w:hAnsi="Times New Roman"/>
          <w:b/>
          <w:szCs w:val="24"/>
        </w:rPr>
        <w:t>1</w:t>
      </w:r>
      <w:r w:rsidR="001F4540" w:rsidRPr="00B147AB">
        <w:rPr>
          <w:rFonts w:ascii="Times New Roman" w:hAnsi="Times New Roman"/>
          <w:b/>
          <w:szCs w:val="24"/>
        </w:rPr>
        <w:t xml:space="preserve"> r. do godz. 15.30</w:t>
      </w:r>
      <w:r w:rsidR="001F4540" w:rsidRPr="00A362A7">
        <w:rPr>
          <w:rFonts w:ascii="Times New Roman" w:hAnsi="Times New Roman"/>
          <w:szCs w:val="24"/>
        </w:rPr>
        <w:t>,</w:t>
      </w:r>
      <w:r w:rsidR="001F4540">
        <w:rPr>
          <w:rFonts w:ascii="Times New Roman" w:hAnsi="Times New Roman"/>
          <w:szCs w:val="24"/>
        </w:rPr>
        <w:t xml:space="preserve"> następujące dokumenty:</w:t>
      </w:r>
    </w:p>
    <w:p w:rsidR="007D2AE3" w:rsidRDefault="00A67D28" w:rsidP="00127B61">
      <w:pPr>
        <w:pStyle w:val="Tekstpodstawowy"/>
        <w:numPr>
          <w:ilvl w:val="1"/>
          <w:numId w:val="14"/>
        </w:numPr>
        <w:tabs>
          <w:tab w:val="left" w:pos="855"/>
        </w:tabs>
        <w:spacing w:before="120" w:after="120"/>
        <w:jc w:val="both"/>
        <w:rPr>
          <w:rFonts w:ascii="Times New Roman" w:hAnsi="Times New Roman"/>
          <w:szCs w:val="24"/>
        </w:rPr>
      </w:pPr>
      <w:r>
        <w:rPr>
          <w:rFonts w:ascii="Times New Roman" w:hAnsi="Times New Roman"/>
          <w:szCs w:val="24"/>
        </w:rPr>
        <w:t>oświadczeni</w:t>
      </w:r>
      <w:r w:rsidR="00B147AB">
        <w:rPr>
          <w:rFonts w:ascii="Times New Roman" w:hAnsi="Times New Roman"/>
          <w:szCs w:val="24"/>
        </w:rPr>
        <w:t>e</w:t>
      </w:r>
      <w:r w:rsidR="001F4540">
        <w:rPr>
          <w:rFonts w:ascii="Times New Roman" w:hAnsi="Times New Roman"/>
          <w:szCs w:val="24"/>
        </w:rPr>
        <w:t>, o który</w:t>
      </w:r>
      <w:r w:rsidR="00B147AB">
        <w:rPr>
          <w:rFonts w:ascii="Times New Roman" w:hAnsi="Times New Roman"/>
          <w:szCs w:val="24"/>
        </w:rPr>
        <w:t>m</w:t>
      </w:r>
      <w:r w:rsidR="00A755A8">
        <w:rPr>
          <w:rFonts w:ascii="Times New Roman" w:hAnsi="Times New Roman"/>
          <w:szCs w:val="24"/>
        </w:rPr>
        <w:t xml:space="preserve"> mowa w ust. 1 pkt</w:t>
      </w:r>
      <w:r w:rsidR="001F4540">
        <w:rPr>
          <w:rFonts w:ascii="Times New Roman" w:hAnsi="Times New Roman"/>
          <w:szCs w:val="24"/>
        </w:rPr>
        <w:t xml:space="preserve"> 1</w:t>
      </w:r>
      <w:r w:rsidR="00F253FF">
        <w:rPr>
          <w:rFonts w:ascii="Times New Roman" w:hAnsi="Times New Roman"/>
          <w:szCs w:val="24"/>
        </w:rPr>
        <w:t xml:space="preserve"> o posiadaniu statusu p</w:t>
      </w:r>
      <w:r w:rsidR="00F253FF" w:rsidRPr="00F253FF">
        <w:rPr>
          <w:rFonts w:ascii="Times New Roman" w:hAnsi="Times New Roman"/>
          <w:szCs w:val="24"/>
        </w:rPr>
        <w:t>rzedsiębiorstwa MŚP</w:t>
      </w:r>
      <w:r w:rsidR="00F253FF">
        <w:rPr>
          <w:rFonts w:ascii="Times New Roman" w:hAnsi="Times New Roman"/>
          <w:szCs w:val="24"/>
        </w:rPr>
        <w:t>,</w:t>
      </w:r>
      <w:r w:rsidR="00F253FF" w:rsidRPr="00F253FF">
        <w:rPr>
          <w:rFonts w:ascii="Times New Roman" w:hAnsi="Times New Roman"/>
          <w:szCs w:val="24"/>
        </w:rPr>
        <w:t xml:space="preserve"> </w:t>
      </w:r>
      <w:r w:rsidR="00E34DD1">
        <w:rPr>
          <w:rFonts w:ascii="Times New Roman" w:hAnsi="Times New Roman"/>
          <w:szCs w:val="24"/>
        </w:rPr>
        <w:t>zgodn</w:t>
      </w:r>
      <w:r w:rsidR="0004463D">
        <w:rPr>
          <w:rFonts w:ascii="Times New Roman" w:hAnsi="Times New Roman"/>
          <w:szCs w:val="24"/>
        </w:rPr>
        <w:t>i</w:t>
      </w:r>
      <w:r w:rsidR="00E34DD1">
        <w:rPr>
          <w:rFonts w:ascii="Times New Roman" w:hAnsi="Times New Roman"/>
          <w:szCs w:val="24"/>
        </w:rPr>
        <w:t>e z wzorem</w:t>
      </w:r>
      <w:r w:rsidR="00B147AB">
        <w:rPr>
          <w:rFonts w:ascii="Times New Roman" w:hAnsi="Times New Roman"/>
          <w:szCs w:val="24"/>
        </w:rPr>
        <w:t xml:space="preserve"> oświadczenia</w:t>
      </w:r>
      <w:r w:rsidR="00E34DD1">
        <w:rPr>
          <w:rFonts w:ascii="Times New Roman" w:hAnsi="Times New Roman"/>
          <w:szCs w:val="24"/>
        </w:rPr>
        <w:t xml:space="preserve"> nr 1 </w:t>
      </w:r>
      <w:r w:rsidR="007D2AE3">
        <w:rPr>
          <w:rFonts w:ascii="Times New Roman" w:hAnsi="Times New Roman"/>
          <w:szCs w:val="24"/>
        </w:rPr>
        <w:t>do niniejszego regulaminu;</w:t>
      </w:r>
      <w:r w:rsidR="00E34DD1">
        <w:rPr>
          <w:rFonts w:ascii="Times New Roman" w:hAnsi="Times New Roman"/>
          <w:szCs w:val="24"/>
        </w:rPr>
        <w:t xml:space="preserve">  </w:t>
      </w:r>
    </w:p>
    <w:p w:rsidR="00DE22A9" w:rsidRPr="004C267F" w:rsidRDefault="00A755A8" w:rsidP="00127B61">
      <w:pPr>
        <w:pStyle w:val="Tekstpodstawowy"/>
        <w:numPr>
          <w:ilvl w:val="1"/>
          <w:numId w:val="14"/>
        </w:numPr>
        <w:tabs>
          <w:tab w:val="left" w:pos="855"/>
        </w:tabs>
        <w:spacing w:before="120" w:after="120"/>
        <w:jc w:val="both"/>
        <w:rPr>
          <w:rFonts w:ascii="Times New Roman" w:hAnsi="Times New Roman"/>
          <w:szCs w:val="24"/>
        </w:rPr>
      </w:pPr>
      <w:r w:rsidRPr="004C267F">
        <w:rPr>
          <w:rFonts w:ascii="Times New Roman" w:hAnsi="Times New Roman"/>
          <w:szCs w:val="24"/>
        </w:rPr>
        <w:t>oświadczenie</w:t>
      </w:r>
      <w:r w:rsidR="00384EC1" w:rsidRPr="004C267F">
        <w:rPr>
          <w:rFonts w:ascii="Times New Roman" w:hAnsi="Times New Roman"/>
          <w:szCs w:val="24"/>
        </w:rPr>
        <w:t xml:space="preserve">, </w:t>
      </w:r>
      <w:r w:rsidR="005A46F6" w:rsidRPr="004C267F">
        <w:rPr>
          <w:rFonts w:ascii="Times New Roman" w:hAnsi="Times New Roman"/>
          <w:szCs w:val="24"/>
        </w:rPr>
        <w:t>zgodn</w:t>
      </w:r>
      <w:r w:rsidR="0004463D" w:rsidRPr="004C267F">
        <w:rPr>
          <w:rFonts w:ascii="Times New Roman" w:hAnsi="Times New Roman"/>
          <w:szCs w:val="24"/>
        </w:rPr>
        <w:t>i</w:t>
      </w:r>
      <w:r w:rsidR="005A46F6" w:rsidRPr="004C267F">
        <w:rPr>
          <w:rFonts w:ascii="Times New Roman" w:hAnsi="Times New Roman"/>
          <w:szCs w:val="24"/>
        </w:rPr>
        <w:t>e z wzorem oświadczenia nr 2 do niniejszego regulaminu</w:t>
      </w:r>
      <w:r w:rsidR="00B147AB" w:rsidRPr="004C267F">
        <w:rPr>
          <w:rFonts w:ascii="Times New Roman" w:hAnsi="Times New Roman"/>
          <w:szCs w:val="24"/>
        </w:rPr>
        <w:t xml:space="preserve">, </w:t>
      </w:r>
      <w:r w:rsidRPr="004C267F">
        <w:rPr>
          <w:rFonts w:ascii="Times New Roman" w:hAnsi="Times New Roman"/>
          <w:szCs w:val="24"/>
        </w:rPr>
        <w:t xml:space="preserve">że </w:t>
      </w:r>
      <w:r w:rsidR="00384EC1" w:rsidRPr="004C267F">
        <w:rPr>
          <w:rFonts w:ascii="Times New Roman" w:hAnsi="Times New Roman"/>
          <w:szCs w:val="24"/>
        </w:rPr>
        <w:t xml:space="preserve">uczestnik przetargu </w:t>
      </w:r>
      <w:r w:rsidRPr="004C267F">
        <w:rPr>
          <w:rFonts w:ascii="Times New Roman" w:hAnsi="Times New Roman"/>
          <w:szCs w:val="24"/>
        </w:rPr>
        <w:t>akceptuje</w:t>
      </w:r>
      <w:r w:rsidR="00384EC1" w:rsidRPr="004C267F">
        <w:rPr>
          <w:rFonts w:ascii="Times New Roman" w:hAnsi="Times New Roman"/>
          <w:szCs w:val="24"/>
        </w:rPr>
        <w:t>, że</w:t>
      </w:r>
      <w:r w:rsidRPr="004C267F">
        <w:rPr>
          <w:rFonts w:ascii="Times New Roman" w:hAnsi="Times New Roman"/>
          <w:szCs w:val="24"/>
        </w:rPr>
        <w:t xml:space="preserve"> w akcie notarialnym umow</w:t>
      </w:r>
      <w:r w:rsidR="00854C81" w:rsidRPr="004C267F">
        <w:rPr>
          <w:rFonts w:ascii="Times New Roman" w:hAnsi="Times New Roman"/>
          <w:szCs w:val="24"/>
        </w:rPr>
        <w:t>y</w:t>
      </w:r>
      <w:r w:rsidRPr="004C267F">
        <w:rPr>
          <w:rFonts w:ascii="Times New Roman" w:hAnsi="Times New Roman"/>
          <w:szCs w:val="24"/>
        </w:rPr>
        <w:t xml:space="preserve"> sprzedaży nieruchomości </w:t>
      </w:r>
      <w:r w:rsidR="00AC2867">
        <w:rPr>
          <w:rFonts w:ascii="Times New Roman" w:hAnsi="Times New Roman"/>
          <w:szCs w:val="24"/>
        </w:rPr>
        <w:t>wpisane zostanie</w:t>
      </w:r>
      <w:r w:rsidR="00DE22A9" w:rsidRPr="004C267F">
        <w:rPr>
          <w:rFonts w:ascii="Times New Roman" w:hAnsi="Times New Roman"/>
          <w:szCs w:val="24"/>
        </w:rPr>
        <w:t>:</w:t>
      </w:r>
    </w:p>
    <w:p w:rsidR="006C298A" w:rsidRPr="006C298A" w:rsidRDefault="006C298A" w:rsidP="006C298A">
      <w:pPr>
        <w:pStyle w:val="Akapitzlist"/>
        <w:numPr>
          <w:ilvl w:val="0"/>
          <w:numId w:val="11"/>
        </w:numPr>
        <w:jc w:val="both"/>
        <w:rPr>
          <w:sz w:val="24"/>
          <w:szCs w:val="24"/>
        </w:rPr>
      </w:pPr>
      <w:r w:rsidRPr="006C298A">
        <w:rPr>
          <w:sz w:val="24"/>
          <w:szCs w:val="24"/>
        </w:rPr>
        <w:t xml:space="preserve">zobowiązanie nabywcy do zabudowania nabytego gruntu budynkiem lub budowlą o wartości nie mniejszej niż 50% ceny nabycia tego gruntu, </w:t>
      </w:r>
      <w:r w:rsidRPr="006C298A">
        <w:rPr>
          <w:sz w:val="24"/>
          <w:szCs w:val="24"/>
        </w:rPr>
        <w:lastRenderedPageBreak/>
        <w:t xml:space="preserve">przeznaczonego na cele prowadzonej przez przedsiębiorstwo o statusie MŚP działalności gospodarczej, przy czym zakończenie robót budowlanych nastąpi nie później niż w terminie </w:t>
      </w:r>
      <w:r w:rsidRPr="006C298A">
        <w:rPr>
          <w:b/>
          <w:sz w:val="24"/>
          <w:szCs w:val="24"/>
        </w:rPr>
        <w:t xml:space="preserve">do dnia </w:t>
      </w:r>
      <w:r w:rsidR="00704AD5">
        <w:rPr>
          <w:b/>
          <w:sz w:val="24"/>
          <w:szCs w:val="24"/>
        </w:rPr>
        <w:t>29</w:t>
      </w:r>
      <w:r w:rsidRPr="006C298A">
        <w:rPr>
          <w:b/>
          <w:sz w:val="24"/>
          <w:szCs w:val="24"/>
        </w:rPr>
        <w:t>.1</w:t>
      </w:r>
      <w:r w:rsidR="00704AD5">
        <w:rPr>
          <w:b/>
          <w:sz w:val="24"/>
          <w:szCs w:val="24"/>
        </w:rPr>
        <w:t>2</w:t>
      </w:r>
      <w:r w:rsidRPr="006C298A">
        <w:rPr>
          <w:b/>
          <w:sz w:val="24"/>
          <w:szCs w:val="24"/>
        </w:rPr>
        <w:t>.2023 r.</w:t>
      </w:r>
      <w:r w:rsidRPr="006C298A">
        <w:rPr>
          <w:sz w:val="24"/>
          <w:szCs w:val="24"/>
        </w:rPr>
        <w:t xml:space="preserve"> Za termin zakończenie zabudowy uznaje się uzyskanie przez inwestora decyzji pozwolenie na użytkowanie, a jeśli nie jest to wymagane przyjęcie zgłoszenia do użytkowania. Dotrzymanie przez nabywcę ww. terminu, zabezpieczone zostanie karą umowną, wynoszącą </w:t>
      </w:r>
      <w:r w:rsidR="00704AD5" w:rsidRPr="003C65A4">
        <w:rPr>
          <w:b/>
          <w:sz w:val="24"/>
          <w:szCs w:val="24"/>
        </w:rPr>
        <w:t>5</w:t>
      </w:r>
      <w:r w:rsidRPr="003C65A4">
        <w:rPr>
          <w:b/>
          <w:sz w:val="24"/>
          <w:szCs w:val="24"/>
        </w:rPr>
        <w:t xml:space="preserve">.000 </w:t>
      </w:r>
      <w:r w:rsidRPr="006C298A">
        <w:rPr>
          <w:b/>
          <w:sz w:val="24"/>
          <w:szCs w:val="24"/>
        </w:rPr>
        <w:t xml:space="preserve">zł </w:t>
      </w:r>
      <w:r w:rsidRPr="006C298A">
        <w:rPr>
          <w:sz w:val="24"/>
          <w:szCs w:val="24"/>
        </w:rPr>
        <w:t xml:space="preserve">za każdy pełny miesiąc zwłoki, w przypadku niezakończenia prac budowlanych w terminie, o którym mowa powyżej. Zapłata kary do kwoty </w:t>
      </w:r>
      <w:r w:rsidRPr="003C65A4">
        <w:rPr>
          <w:b/>
          <w:sz w:val="24"/>
          <w:szCs w:val="24"/>
        </w:rPr>
        <w:t xml:space="preserve">200.000 </w:t>
      </w:r>
      <w:r w:rsidRPr="00704AD5">
        <w:rPr>
          <w:b/>
          <w:sz w:val="24"/>
          <w:szCs w:val="24"/>
        </w:rPr>
        <w:t>zł</w:t>
      </w:r>
      <w:r w:rsidRPr="006C298A">
        <w:rPr>
          <w:sz w:val="24"/>
          <w:szCs w:val="24"/>
        </w:rPr>
        <w:t xml:space="preserve"> zostanie poddana rygorowi egzekucji na zasadach określonych w art. 777 §1 pkt 5) Kpc. </w:t>
      </w:r>
      <w:r w:rsidR="0076369E" w:rsidRPr="0076369E">
        <w:rPr>
          <w:sz w:val="24"/>
          <w:szCs w:val="24"/>
        </w:rPr>
        <w:t xml:space="preserve">Zdarzeniem, od którego uzależnione będzie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 przypadku niezakończenia przez niego prac budowlanych w terminie, o którym mowa powyżej. </w:t>
      </w:r>
      <w:r w:rsidRPr="006C298A">
        <w:rPr>
          <w:sz w:val="24"/>
          <w:szCs w:val="24"/>
        </w:rPr>
        <w:t xml:space="preserve">Gmina Miasta Toruń będzie mogła wystąpić o nadanie aktowi notarialnemu będącemu umową sprzedaży nieruchomości klauzuli wykonalności w terminie </w:t>
      </w:r>
      <w:r w:rsidRPr="006C298A">
        <w:rPr>
          <w:b/>
          <w:sz w:val="24"/>
          <w:szCs w:val="24"/>
        </w:rPr>
        <w:t>do dnia 31.</w:t>
      </w:r>
      <w:r w:rsidR="00704AD5">
        <w:rPr>
          <w:b/>
          <w:sz w:val="24"/>
          <w:szCs w:val="24"/>
        </w:rPr>
        <w:t>12</w:t>
      </w:r>
      <w:r w:rsidRPr="006C298A">
        <w:rPr>
          <w:b/>
          <w:sz w:val="24"/>
          <w:szCs w:val="24"/>
        </w:rPr>
        <w:t>.2025 r.</w:t>
      </w:r>
      <w:r w:rsidRPr="006C298A">
        <w:rPr>
          <w:sz w:val="24"/>
          <w:szCs w:val="24"/>
        </w:rPr>
        <w:t xml:space="preserve">; </w:t>
      </w:r>
    </w:p>
    <w:p w:rsidR="00C64EFF" w:rsidRPr="006C298A" w:rsidRDefault="00384EC1" w:rsidP="00787B2E">
      <w:pPr>
        <w:pStyle w:val="Tekstpodstawowy"/>
        <w:numPr>
          <w:ilvl w:val="0"/>
          <w:numId w:val="11"/>
        </w:numPr>
        <w:tabs>
          <w:tab w:val="left" w:pos="855"/>
        </w:tabs>
        <w:spacing w:before="120" w:after="120"/>
        <w:jc w:val="both"/>
        <w:rPr>
          <w:rFonts w:ascii="Times New Roman" w:hAnsi="Times New Roman"/>
          <w:b/>
          <w:szCs w:val="24"/>
        </w:rPr>
      </w:pPr>
      <w:r w:rsidRPr="006C298A">
        <w:rPr>
          <w:rFonts w:ascii="Times New Roman" w:hAnsi="Times New Roman"/>
          <w:szCs w:val="24"/>
        </w:rPr>
        <w:t>zobowiązanie</w:t>
      </w:r>
      <w:r w:rsidR="006C298A" w:rsidRPr="006C298A">
        <w:rPr>
          <w:rFonts w:ascii="Times New Roman" w:hAnsi="Times New Roman"/>
          <w:szCs w:val="24"/>
        </w:rPr>
        <w:t xml:space="preserve"> do utworzenia</w:t>
      </w:r>
      <w:r w:rsidR="00D35224" w:rsidRPr="006C298A">
        <w:rPr>
          <w:rFonts w:ascii="Times New Roman" w:hAnsi="Times New Roman"/>
          <w:szCs w:val="24"/>
        </w:rPr>
        <w:t xml:space="preserve">, </w:t>
      </w:r>
      <w:r w:rsidR="006C298A" w:rsidRPr="006C298A">
        <w:rPr>
          <w:rFonts w:ascii="Times New Roman" w:hAnsi="Times New Roman"/>
          <w:szCs w:val="24"/>
        </w:rPr>
        <w:t xml:space="preserve">w ramach działalności gospodarczej prowadzonej przez przedsiębiorstwo o statusie MŚP na nabytym gruncie, o którym mowa </w:t>
      </w:r>
      <w:r w:rsidR="00704AD5">
        <w:rPr>
          <w:rFonts w:ascii="Times New Roman" w:hAnsi="Times New Roman"/>
          <w:szCs w:val="24"/>
        </w:rPr>
        <w:t>powyżej</w:t>
      </w:r>
      <w:r w:rsidR="006C298A" w:rsidRPr="006C298A">
        <w:rPr>
          <w:rFonts w:ascii="Times New Roman" w:hAnsi="Times New Roman"/>
          <w:szCs w:val="24"/>
        </w:rPr>
        <w:t xml:space="preserve">, co najmniej </w:t>
      </w:r>
      <w:r w:rsidR="005205BD">
        <w:rPr>
          <w:rFonts w:ascii="Times New Roman" w:hAnsi="Times New Roman"/>
          <w:b/>
          <w:szCs w:val="24"/>
        </w:rPr>
        <w:t>czterech</w:t>
      </w:r>
      <w:r w:rsidR="006C298A" w:rsidRPr="006C298A">
        <w:rPr>
          <w:rFonts w:ascii="Times New Roman" w:hAnsi="Times New Roman"/>
          <w:b/>
          <w:szCs w:val="24"/>
        </w:rPr>
        <w:t xml:space="preserve"> nowych miejsc pracy – </w:t>
      </w:r>
      <w:r w:rsidR="005205BD">
        <w:rPr>
          <w:rFonts w:ascii="Times New Roman" w:hAnsi="Times New Roman"/>
          <w:b/>
          <w:szCs w:val="24"/>
        </w:rPr>
        <w:t>czterech</w:t>
      </w:r>
      <w:r w:rsidR="006C298A" w:rsidRPr="006C298A">
        <w:rPr>
          <w:rFonts w:ascii="Times New Roman" w:hAnsi="Times New Roman"/>
          <w:b/>
          <w:szCs w:val="24"/>
        </w:rPr>
        <w:t xml:space="preserve"> pełnych etatów</w:t>
      </w:r>
      <w:r w:rsidR="006C298A" w:rsidRPr="006C298A">
        <w:rPr>
          <w:rFonts w:ascii="Times New Roman" w:hAnsi="Times New Roman"/>
          <w:szCs w:val="24"/>
        </w:rPr>
        <w:t>,</w:t>
      </w:r>
      <w:r w:rsidR="006C298A" w:rsidRPr="006C298A">
        <w:rPr>
          <w:rFonts w:ascii="Times New Roman" w:hAnsi="Times New Roman"/>
          <w:b/>
          <w:szCs w:val="24"/>
        </w:rPr>
        <w:t xml:space="preserve"> </w:t>
      </w:r>
      <w:r w:rsidR="006C298A" w:rsidRPr="006C298A">
        <w:rPr>
          <w:rFonts w:ascii="Times New Roman" w:hAnsi="Times New Roman"/>
          <w:szCs w:val="24"/>
        </w:rPr>
        <w:t xml:space="preserve">liczonych według wskaźnika EPC (ekwiwalent pełnego czasu pracy), najpóźniej </w:t>
      </w:r>
      <w:r w:rsidR="006C298A" w:rsidRPr="006C298A">
        <w:rPr>
          <w:rFonts w:ascii="Times New Roman" w:hAnsi="Times New Roman"/>
          <w:b/>
          <w:szCs w:val="24"/>
        </w:rPr>
        <w:t xml:space="preserve">do dnia </w:t>
      </w:r>
      <w:r w:rsidR="00704AD5">
        <w:rPr>
          <w:rFonts w:ascii="Times New Roman" w:hAnsi="Times New Roman"/>
          <w:b/>
          <w:szCs w:val="24"/>
        </w:rPr>
        <w:t>0</w:t>
      </w:r>
      <w:r w:rsidR="006C298A" w:rsidRPr="006C298A">
        <w:rPr>
          <w:rFonts w:ascii="Times New Roman" w:hAnsi="Times New Roman"/>
          <w:b/>
          <w:szCs w:val="24"/>
        </w:rPr>
        <w:t>1.</w:t>
      </w:r>
      <w:r w:rsidR="00704AD5">
        <w:rPr>
          <w:rFonts w:ascii="Times New Roman" w:hAnsi="Times New Roman"/>
          <w:b/>
          <w:szCs w:val="24"/>
        </w:rPr>
        <w:t>0</w:t>
      </w:r>
      <w:r w:rsidR="006C298A" w:rsidRPr="006C298A">
        <w:rPr>
          <w:rFonts w:ascii="Times New Roman" w:hAnsi="Times New Roman"/>
          <w:b/>
          <w:szCs w:val="24"/>
        </w:rPr>
        <w:t>1.202</w:t>
      </w:r>
      <w:r w:rsidR="00704AD5">
        <w:rPr>
          <w:rFonts w:ascii="Times New Roman" w:hAnsi="Times New Roman"/>
          <w:b/>
          <w:szCs w:val="24"/>
        </w:rPr>
        <w:t>4</w:t>
      </w:r>
      <w:r w:rsidR="006C298A" w:rsidRPr="006C298A">
        <w:rPr>
          <w:rFonts w:ascii="Times New Roman" w:hAnsi="Times New Roman"/>
          <w:b/>
          <w:szCs w:val="24"/>
        </w:rPr>
        <w:t xml:space="preserve"> r.</w:t>
      </w:r>
      <w:r w:rsidR="006C298A" w:rsidRPr="006C298A">
        <w:rPr>
          <w:rFonts w:ascii="Times New Roman" w:hAnsi="Times New Roman"/>
          <w:szCs w:val="24"/>
        </w:rPr>
        <w:t xml:space="preserve"> i utrzymania każdego tak utworzonego miejsca pracy – etatu przynajmniej przez okres </w:t>
      </w:r>
      <w:r w:rsidR="006C298A" w:rsidRPr="006C298A">
        <w:rPr>
          <w:rFonts w:ascii="Times New Roman" w:hAnsi="Times New Roman"/>
          <w:b/>
          <w:szCs w:val="24"/>
        </w:rPr>
        <w:t>24 miesięcy</w:t>
      </w:r>
      <w:r w:rsidR="006C298A" w:rsidRPr="006C298A">
        <w:rPr>
          <w:rFonts w:ascii="Times New Roman" w:hAnsi="Times New Roman"/>
          <w:szCs w:val="24"/>
        </w:rPr>
        <w:t xml:space="preserve">. Utworzenie i utrzymanie </w:t>
      </w:r>
      <w:r w:rsidR="005205BD">
        <w:rPr>
          <w:rFonts w:ascii="Times New Roman" w:hAnsi="Times New Roman"/>
          <w:szCs w:val="24"/>
        </w:rPr>
        <w:t>czterech</w:t>
      </w:r>
      <w:r w:rsidR="006C298A" w:rsidRPr="006C298A">
        <w:rPr>
          <w:rFonts w:ascii="Times New Roman" w:hAnsi="Times New Roman"/>
          <w:szCs w:val="24"/>
        </w:rPr>
        <w:t xml:space="preserve"> nowych miejsc pracy – </w:t>
      </w:r>
      <w:r w:rsidR="005205BD">
        <w:rPr>
          <w:rFonts w:ascii="Times New Roman" w:hAnsi="Times New Roman"/>
          <w:szCs w:val="24"/>
        </w:rPr>
        <w:t>czterech</w:t>
      </w:r>
      <w:r w:rsidR="006C298A" w:rsidRPr="006C298A">
        <w:rPr>
          <w:rFonts w:ascii="Times New Roman" w:hAnsi="Times New Roman"/>
          <w:szCs w:val="24"/>
        </w:rPr>
        <w:t xml:space="preserve"> pełnych etatów EPC dotyczy każdej zbywanej w ramach przedmiotowych przetargów działki odrębnie. </w:t>
      </w:r>
      <w:r w:rsidR="00787B2E" w:rsidRPr="006C298A">
        <w:rPr>
          <w:rFonts w:ascii="Times New Roman" w:hAnsi="Times New Roman"/>
          <w:szCs w:val="24"/>
        </w:rPr>
        <w:t xml:space="preserve">Utworzenie i utrzymanie każdego, jednego, pełnego etatu zabezpieczone zostanie karą umowną, wynoszącą </w:t>
      </w:r>
      <w:r w:rsidR="00787B2E" w:rsidRPr="003C65A4">
        <w:rPr>
          <w:rFonts w:ascii="Times New Roman" w:hAnsi="Times New Roman"/>
          <w:b/>
          <w:szCs w:val="24"/>
        </w:rPr>
        <w:t xml:space="preserve">2.000 </w:t>
      </w:r>
      <w:r w:rsidR="00787B2E" w:rsidRPr="006C298A">
        <w:rPr>
          <w:rFonts w:ascii="Times New Roman" w:hAnsi="Times New Roman"/>
          <w:b/>
          <w:szCs w:val="24"/>
        </w:rPr>
        <w:t>zł za każdy pełny miesiąc zwłoki</w:t>
      </w:r>
      <w:r w:rsidR="00787B2E" w:rsidRPr="006C298A">
        <w:rPr>
          <w:rFonts w:ascii="Times New Roman" w:hAnsi="Times New Roman"/>
          <w:szCs w:val="24"/>
        </w:rPr>
        <w:t xml:space="preserve"> w przypadku nieutworzenia lub nieutrzymania miejsca pracy (pełnego etatu) w ww. terminach. Zapłata kary </w:t>
      </w:r>
      <w:r w:rsidR="00787B2E" w:rsidRPr="006C298A">
        <w:rPr>
          <w:rFonts w:ascii="Times New Roman" w:hAnsi="Times New Roman"/>
          <w:b/>
          <w:szCs w:val="24"/>
        </w:rPr>
        <w:t>do kwoty</w:t>
      </w:r>
      <w:r w:rsidR="00787B2E" w:rsidRPr="006C298A">
        <w:rPr>
          <w:rFonts w:ascii="Times New Roman" w:hAnsi="Times New Roman"/>
          <w:szCs w:val="24"/>
        </w:rPr>
        <w:t xml:space="preserve"> </w:t>
      </w:r>
      <w:r w:rsidR="003C65A4" w:rsidRPr="003C65A4">
        <w:rPr>
          <w:rFonts w:ascii="Times New Roman" w:hAnsi="Times New Roman"/>
          <w:b/>
          <w:szCs w:val="24"/>
        </w:rPr>
        <w:t>3</w:t>
      </w:r>
      <w:r w:rsidR="00704AD5" w:rsidRPr="003C65A4">
        <w:rPr>
          <w:rFonts w:ascii="Times New Roman" w:hAnsi="Times New Roman"/>
          <w:b/>
          <w:szCs w:val="24"/>
        </w:rPr>
        <w:t>0</w:t>
      </w:r>
      <w:r w:rsidR="00787B2E" w:rsidRPr="003C65A4">
        <w:rPr>
          <w:rFonts w:ascii="Times New Roman" w:hAnsi="Times New Roman"/>
          <w:b/>
          <w:szCs w:val="24"/>
        </w:rPr>
        <w:t xml:space="preserve">0.000 </w:t>
      </w:r>
      <w:r w:rsidR="00787B2E" w:rsidRPr="006C298A">
        <w:rPr>
          <w:rFonts w:ascii="Times New Roman" w:hAnsi="Times New Roman"/>
          <w:b/>
          <w:szCs w:val="24"/>
        </w:rPr>
        <w:t>zł</w:t>
      </w:r>
      <w:r w:rsidR="00787B2E" w:rsidRPr="006C298A">
        <w:rPr>
          <w:rFonts w:ascii="Times New Roman" w:hAnsi="Times New Roman"/>
          <w:szCs w:val="24"/>
        </w:rPr>
        <w:t xml:space="preserve"> zostanie poddana rygorowi egzekucji na zasadach określonych w art. 777 §1 pkt 5) Kpc. </w:t>
      </w:r>
      <w:r w:rsidR="0076369E" w:rsidRPr="0076369E">
        <w:rPr>
          <w:rFonts w:ascii="Times New Roman" w:hAnsi="Times New Roman"/>
          <w:szCs w:val="24"/>
        </w:rPr>
        <w:t>Z</w:t>
      </w:r>
      <w:r w:rsidR="0076369E" w:rsidRPr="0076369E">
        <w:rPr>
          <w:rFonts w:ascii="Times New Roman" w:hAnsi="Times New Roman"/>
          <w:szCs w:val="24"/>
          <w:lang w:eastAsia="pl-PL"/>
        </w:rPr>
        <w:t xml:space="preserve">darzeniem, od którego uzależnione jest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 przypadku nieutworzenia lub nieutrzymania każdego jednego miejsca pracy (pełnego etatu) w terminach określonych </w:t>
      </w:r>
      <w:r w:rsidR="0076369E">
        <w:rPr>
          <w:rFonts w:ascii="Times New Roman" w:hAnsi="Times New Roman"/>
          <w:szCs w:val="24"/>
          <w:lang w:eastAsia="pl-PL"/>
        </w:rPr>
        <w:t xml:space="preserve">powyżej. </w:t>
      </w:r>
      <w:r w:rsidR="00C64EFF" w:rsidRPr="006C298A">
        <w:rPr>
          <w:rFonts w:ascii="Times New Roman" w:hAnsi="Times New Roman"/>
          <w:szCs w:val="24"/>
        </w:rPr>
        <w:t xml:space="preserve">Gmina Miasta Toruń będzie mogła wystąpić o nadanie aktowi notarialnemu będącemu umową sprzedaży nieruchomości klauzuli wykonalności w terminie </w:t>
      </w:r>
      <w:r w:rsidR="00C64EFF" w:rsidRPr="006C298A">
        <w:rPr>
          <w:rFonts w:ascii="Times New Roman" w:hAnsi="Times New Roman"/>
          <w:b/>
          <w:szCs w:val="24"/>
        </w:rPr>
        <w:t>do dnia 3</w:t>
      </w:r>
      <w:r w:rsidR="00704AD5">
        <w:rPr>
          <w:rFonts w:ascii="Times New Roman" w:hAnsi="Times New Roman"/>
          <w:b/>
          <w:szCs w:val="24"/>
        </w:rPr>
        <w:t>0</w:t>
      </w:r>
      <w:r w:rsidR="00C64EFF" w:rsidRPr="006C298A">
        <w:rPr>
          <w:rFonts w:ascii="Times New Roman" w:hAnsi="Times New Roman"/>
          <w:b/>
          <w:szCs w:val="24"/>
        </w:rPr>
        <w:t>.</w:t>
      </w:r>
      <w:r w:rsidR="00704AD5">
        <w:rPr>
          <w:rFonts w:ascii="Times New Roman" w:hAnsi="Times New Roman"/>
          <w:b/>
          <w:szCs w:val="24"/>
        </w:rPr>
        <w:t>06</w:t>
      </w:r>
      <w:r w:rsidR="00C64EFF" w:rsidRPr="006C298A">
        <w:rPr>
          <w:rFonts w:ascii="Times New Roman" w:hAnsi="Times New Roman"/>
          <w:b/>
          <w:szCs w:val="24"/>
        </w:rPr>
        <w:t>.202</w:t>
      </w:r>
      <w:r w:rsidR="00704AD5">
        <w:rPr>
          <w:rFonts w:ascii="Times New Roman" w:hAnsi="Times New Roman"/>
          <w:b/>
          <w:szCs w:val="24"/>
        </w:rPr>
        <w:t>7</w:t>
      </w:r>
      <w:r w:rsidR="00C64EFF" w:rsidRPr="006C298A">
        <w:rPr>
          <w:rFonts w:ascii="Times New Roman" w:hAnsi="Times New Roman"/>
          <w:b/>
          <w:szCs w:val="24"/>
        </w:rPr>
        <w:t xml:space="preserve"> r.</w:t>
      </w:r>
      <w:r w:rsidR="00AE1C19">
        <w:rPr>
          <w:rFonts w:ascii="Times New Roman" w:hAnsi="Times New Roman"/>
          <w:szCs w:val="24"/>
        </w:rPr>
        <w:t>;</w:t>
      </w:r>
    </w:p>
    <w:p w:rsidR="006C298A" w:rsidRPr="006C298A" w:rsidRDefault="00DE22A9" w:rsidP="006C298A">
      <w:pPr>
        <w:pStyle w:val="Tekstpodstawowy"/>
        <w:numPr>
          <w:ilvl w:val="0"/>
          <w:numId w:val="11"/>
        </w:numPr>
        <w:tabs>
          <w:tab w:val="left" w:pos="855"/>
        </w:tabs>
        <w:spacing w:before="120" w:after="120"/>
        <w:jc w:val="both"/>
        <w:rPr>
          <w:rFonts w:ascii="Times New Roman" w:hAnsi="Times New Roman"/>
          <w:szCs w:val="24"/>
        </w:rPr>
      </w:pPr>
      <w:r w:rsidRPr="00A214ED">
        <w:rPr>
          <w:rFonts w:ascii="Times New Roman" w:hAnsi="Times New Roman"/>
          <w:b/>
          <w:szCs w:val="24"/>
        </w:rPr>
        <w:t>praw</w:t>
      </w:r>
      <w:r w:rsidR="00384EC1" w:rsidRPr="00A214ED">
        <w:rPr>
          <w:rFonts w:ascii="Times New Roman" w:hAnsi="Times New Roman"/>
          <w:b/>
          <w:szCs w:val="24"/>
        </w:rPr>
        <w:t>o</w:t>
      </w:r>
      <w:r w:rsidRPr="00A214ED">
        <w:rPr>
          <w:rFonts w:ascii="Times New Roman" w:hAnsi="Times New Roman"/>
          <w:b/>
          <w:szCs w:val="24"/>
        </w:rPr>
        <w:t xml:space="preserve"> odkupu</w:t>
      </w:r>
      <w:r w:rsidR="00683B3B" w:rsidRPr="00A214ED">
        <w:rPr>
          <w:rFonts w:ascii="Times New Roman" w:hAnsi="Times New Roman"/>
          <w:szCs w:val="24"/>
        </w:rPr>
        <w:t xml:space="preserve"> nieruchomości przez</w:t>
      </w:r>
      <w:r w:rsidR="00384EC1" w:rsidRPr="00A214ED">
        <w:rPr>
          <w:rFonts w:ascii="Times New Roman" w:hAnsi="Times New Roman"/>
          <w:szCs w:val="24"/>
        </w:rPr>
        <w:t xml:space="preserve"> okres pięciu lat</w:t>
      </w:r>
      <w:r w:rsidR="00B51C07" w:rsidRPr="00A214ED">
        <w:rPr>
          <w:rFonts w:ascii="Times New Roman" w:hAnsi="Times New Roman"/>
          <w:szCs w:val="24"/>
        </w:rPr>
        <w:t>,</w:t>
      </w:r>
      <w:r w:rsidR="00384EC1" w:rsidRPr="00A214ED">
        <w:rPr>
          <w:rFonts w:ascii="Times New Roman" w:hAnsi="Times New Roman"/>
          <w:szCs w:val="24"/>
        </w:rPr>
        <w:t xml:space="preserve"> </w:t>
      </w:r>
      <w:r w:rsidRPr="00A214ED">
        <w:rPr>
          <w:rFonts w:ascii="Times New Roman" w:hAnsi="Times New Roman"/>
          <w:szCs w:val="24"/>
        </w:rPr>
        <w:t xml:space="preserve">w sytuacji </w:t>
      </w:r>
      <w:r w:rsidR="00B51C07" w:rsidRPr="00A214ED">
        <w:rPr>
          <w:rFonts w:ascii="Times New Roman" w:hAnsi="Times New Roman"/>
          <w:szCs w:val="24"/>
        </w:rPr>
        <w:t>niezabudowania nabytego gruntu budynkiem lub budowlą o wartości</w:t>
      </w:r>
      <w:r w:rsidR="00B51C07" w:rsidRPr="00B51C07">
        <w:rPr>
          <w:rFonts w:ascii="Times New Roman" w:hAnsi="Times New Roman"/>
          <w:szCs w:val="24"/>
        </w:rPr>
        <w:t xml:space="preserve"> nie mniejszej niż 50% ceny nabycia gruntu, na którym prowadzona będzie przez przedsiębiorstwo o statusie </w:t>
      </w:r>
      <w:r w:rsidR="007E731A">
        <w:rPr>
          <w:rFonts w:ascii="Times New Roman" w:hAnsi="Times New Roman"/>
          <w:szCs w:val="24"/>
        </w:rPr>
        <w:t xml:space="preserve">MŚP działalność gospodarcza </w:t>
      </w:r>
      <w:r w:rsidR="007E731A" w:rsidRPr="006C298A">
        <w:rPr>
          <w:rFonts w:ascii="Times New Roman" w:hAnsi="Times New Roman"/>
          <w:szCs w:val="24"/>
        </w:rPr>
        <w:t>lub</w:t>
      </w:r>
      <w:r w:rsidR="00B51C07" w:rsidRPr="006C298A">
        <w:rPr>
          <w:rFonts w:ascii="Times New Roman" w:hAnsi="Times New Roman"/>
          <w:szCs w:val="24"/>
        </w:rPr>
        <w:t xml:space="preserve"> </w:t>
      </w:r>
      <w:r w:rsidR="006C298A" w:rsidRPr="006C298A">
        <w:rPr>
          <w:rFonts w:ascii="Times New Roman" w:hAnsi="Times New Roman"/>
          <w:szCs w:val="24"/>
        </w:rPr>
        <w:t xml:space="preserve">nieutworzenia przez przedsiębiorstwo o statusie MŚP na nabywanym gruncie, co najmniej </w:t>
      </w:r>
      <w:r w:rsidR="00B550A1">
        <w:rPr>
          <w:rFonts w:ascii="Times New Roman" w:hAnsi="Times New Roman"/>
          <w:szCs w:val="24"/>
        </w:rPr>
        <w:t>czterech</w:t>
      </w:r>
      <w:r w:rsidR="006C298A" w:rsidRPr="006C298A">
        <w:rPr>
          <w:rFonts w:ascii="Times New Roman" w:hAnsi="Times New Roman"/>
          <w:szCs w:val="24"/>
        </w:rPr>
        <w:t xml:space="preserve"> nowych miejsc pracy – </w:t>
      </w:r>
      <w:r w:rsidR="00B550A1">
        <w:rPr>
          <w:rFonts w:ascii="Times New Roman" w:hAnsi="Times New Roman"/>
          <w:szCs w:val="24"/>
        </w:rPr>
        <w:t>czterech</w:t>
      </w:r>
      <w:r w:rsidR="006C298A" w:rsidRPr="006C298A">
        <w:rPr>
          <w:rFonts w:ascii="Times New Roman" w:hAnsi="Times New Roman"/>
          <w:szCs w:val="24"/>
        </w:rPr>
        <w:t xml:space="preserve"> pełnych etatów, liczonych według wskaźnika EPC (ekwiwalent pełnego czasu pracy), najpóźniej do dnia </w:t>
      </w:r>
      <w:r w:rsidR="008D3AF3">
        <w:rPr>
          <w:rFonts w:ascii="Times New Roman" w:hAnsi="Times New Roman"/>
          <w:szCs w:val="24"/>
        </w:rPr>
        <w:t>0</w:t>
      </w:r>
      <w:r w:rsidR="006C298A" w:rsidRPr="006C298A">
        <w:rPr>
          <w:rFonts w:ascii="Times New Roman" w:hAnsi="Times New Roman"/>
          <w:szCs w:val="24"/>
        </w:rPr>
        <w:t>1.</w:t>
      </w:r>
      <w:r w:rsidR="008D3AF3">
        <w:rPr>
          <w:rFonts w:ascii="Times New Roman" w:hAnsi="Times New Roman"/>
          <w:szCs w:val="24"/>
        </w:rPr>
        <w:t>0</w:t>
      </w:r>
      <w:r w:rsidR="006C298A" w:rsidRPr="006C298A">
        <w:rPr>
          <w:rFonts w:ascii="Times New Roman" w:hAnsi="Times New Roman"/>
          <w:szCs w:val="24"/>
        </w:rPr>
        <w:t>1.202</w:t>
      </w:r>
      <w:r w:rsidR="008D3AF3">
        <w:rPr>
          <w:rFonts w:ascii="Times New Roman" w:hAnsi="Times New Roman"/>
          <w:szCs w:val="24"/>
        </w:rPr>
        <w:t>4</w:t>
      </w:r>
      <w:r w:rsidR="006C298A" w:rsidRPr="006C298A">
        <w:rPr>
          <w:rFonts w:ascii="Times New Roman" w:hAnsi="Times New Roman"/>
          <w:szCs w:val="24"/>
        </w:rPr>
        <w:t xml:space="preserve"> r. </w:t>
      </w:r>
      <w:r w:rsidR="00704AD5">
        <w:rPr>
          <w:rFonts w:ascii="Times New Roman" w:hAnsi="Times New Roman"/>
          <w:szCs w:val="24"/>
        </w:rPr>
        <w:t>lub</w:t>
      </w:r>
      <w:r w:rsidR="006C298A" w:rsidRPr="006C298A">
        <w:rPr>
          <w:rFonts w:ascii="Times New Roman" w:hAnsi="Times New Roman"/>
          <w:szCs w:val="24"/>
        </w:rPr>
        <w:t xml:space="preserve"> </w:t>
      </w:r>
      <w:r w:rsidR="00704AD5">
        <w:rPr>
          <w:rFonts w:ascii="Times New Roman" w:hAnsi="Times New Roman"/>
          <w:szCs w:val="24"/>
        </w:rPr>
        <w:t>nie</w:t>
      </w:r>
      <w:r w:rsidR="006C298A" w:rsidRPr="006C298A">
        <w:rPr>
          <w:rFonts w:ascii="Times New Roman" w:hAnsi="Times New Roman"/>
          <w:szCs w:val="24"/>
        </w:rPr>
        <w:t xml:space="preserve">utrzymania każdego tak utworzonego miejsca pracy – etatu przynajmniej przez okres 24 miesięcy. Utworzenie i utrzymanie </w:t>
      </w:r>
      <w:r w:rsidR="00B550A1">
        <w:rPr>
          <w:rFonts w:ascii="Times New Roman" w:hAnsi="Times New Roman"/>
          <w:szCs w:val="24"/>
        </w:rPr>
        <w:t>czterech</w:t>
      </w:r>
      <w:r w:rsidR="006C298A" w:rsidRPr="006C298A">
        <w:rPr>
          <w:rFonts w:ascii="Times New Roman" w:hAnsi="Times New Roman"/>
          <w:szCs w:val="24"/>
        </w:rPr>
        <w:t xml:space="preserve"> </w:t>
      </w:r>
      <w:r w:rsidR="006C298A" w:rsidRPr="006C298A">
        <w:rPr>
          <w:rFonts w:ascii="Times New Roman" w:hAnsi="Times New Roman"/>
          <w:szCs w:val="24"/>
        </w:rPr>
        <w:lastRenderedPageBreak/>
        <w:t xml:space="preserve">nowych miejsc pracy – </w:t>
      </w:r>
      <w:r w:rsidR="00B550A1">
        <w:rPr>
          <w:rFonts w:ascii="Times New Roman" w:hAnsi="Times New Roman"/>
          <w:szCs w:val="24"/>
        </w:rPr>
        <w:t>czterech</w:t>
      </w:r>
      <w:r w:rsidR="006C298A" w:rsidRPr="006C298A">
        <w:rPr>
          <w:rFonts w:ascii="Times New Roman" w:hAnsi="Times New Roman"/>
          <w:szCs w:val="24"/>
        </w:rPr>
        <w:t xml:space="preserve"> pełnych etatów EPC dotyczy każdej zbywanej w ramach przedmiotow</w:t>
      </w:r>
      <w:r w:rsidR="00AE1C19">
        <w:rPr>
          <w:rFonts w:ascii="Times New Roman" w:hAnsi="Times New Roman"/>
          <w:szCs w:val="24"/>
        </w:rPr>
        <w:t>ych przetargów działki odrębnie;</w:t>
      </w:r>
    </w:p>
    <w:p w:rsidR="00782958" w:rsidRPr="006C298A" w:rsidRDefault="00384EC1" w:rsidP="006C298A">
      <w:pPr>
        <w:pStyle w:val="Tekstpodstawowy"/>
        <w:numPr>
          <w:ilvl w:val="0"/>
          <w:numId w:val="11"/>
        </w:numPr>
        <w:tabs>
          <w:tab w:val="left" w:pos="855"/>
        </w:tabs>
        <w:spacing w:before="120" w:after="120"/>
        <w:jc w:val="both"/>
        <w:rPr>
          <w:rFonts w:ascii="Times New Roman" w:hAnsi="Times New Roman"/>
          <w:szCs w:val="24"/>
        </w:rPr>
      </w:pPr>
      <w:r w:rsidRPr="006C298A">
        <w:rPr>
          <w:rFonts w:ascii="Times New Roman" w:hAnsi="Times New Roman"/>
          <w:b/>
          <w:szCs w:val="24"/>
        </w:rPr>
        <w:t>prawo pierwokupu</w:t>
      </w:r>
      <w:r w:rsidRPr="006C298A">
        <w:rPr>
          <w:rFonts w:ascii="Times New Roman" w:hAnsi="Times New Roman"/>
          <w:szCs w:val="24"/>
        </w:rPr>
        <w:t xml:space="preserve"> nieruchomości w terminie trzech miesięcy od </w:t>
      </w:r>
      <w:r w:rsidR="00782958" w:rsidRPr="006C298A">
        <w:rPr>
          <w:rFonts w:ascii="Times New Roman" w:hAnsi="Times New Roman"/>
          <w:szCs w:val="24"/>
        </w:rPr>
        <w:t xml:space="preserve">dnia </w:t>
      </w:r>
      <w:r w:rsidRPr="006C298A">
        <w:rPr>
          <w:rFonts w:ascii="Times New Roman" w:hAnsi="Times New Roman"/>
          <w:szCs w:val="24"/>
        </w:rPr>
        <w:t xml:space="preserve">otrzymania zawiadomienia o sprzedaży nieruchomości, </w:t>
      </w:r>
      <w:r w:rsidR="00782958" w:rsidRPr="006C298A">
        <w:rPr>
          <w:rFonts w:ascii="Times New Roman" w:hAnsi="Times New Roman"/>
          <w:szCs w:val="24"/>
        </w:rPr>
        <w:t xml:space="preserve">przy czym prawo to obowiązywać będzie </w:t>
      </w:r>
      <w:r w:rsidR="00782958" w:rsidRPr="006C298A">
        <w:rPr>
          <w:rFonts w:ascii="Times New Roman" w:hAnsi="Times New Roman"/>
          <w:b/>
          <w:szCs w:val="24"/>
        </w:rPr>
        <w:t xml:space="preserve">do </w:t>
      </w:r>
      <w:r w:rsidR="008D3AF3">
        <w:rPr>
          <w:rFonts w:ascii="Times New Roman" w:hAnsi="Times New Roman"/>
          <w:b/>
          <w:szCs w:val="24"/>
        </w:rPr>
        <w:t>dnia 30</w:t>
      </w:r>
      <w:r w:rsidR="00F7619A">
        <w:rPr>
          <w:rFonts w:ascii="Times New Roman" w:hAnsi="Times New Roman"/>
          <w:b/>
          <w:szCs w:val="24"/>
        </w:rPr>
        <w:t>.04.</w:t>
      </w:r>
      <w:r w:rsidR="00200F02" w:rsidRPr="006C298A">
        <w:rPr>
          <w:rFonts w:ascii="Times New Roman" w:hAnsi="Times New Roman"/>
          <w:b/>
          <w:szCs w:val="24"/>
        </w:rPr>
        <w:t>202</w:t>
      </w:r>
      <w:r w:rsidR="008D3AF3">
        <w:rPr>
          <w:rFonts w:ascii="Times New Roman" w:hAnsi="Times New Roman"/>
          <w:b/>
          <w:szCs w:val="24"/>
        </w:rPr>
        <w:t>6</w:t>
      </w:r>
      <w:r w:rsidR="00200F02" w:rsidRPr="006C298A">
        <w:rPr>
          <w:rFonts w:ascii="Times New Roman" w:hAnsi="Times New Roman"/>
          <w:b/>
          <w:szCs w:val="24"/>
        </w:rPr>
        <w:t xml:space="preserve"> r.</w:t>
      </w:r>
      <w:r w:rsidR="00244038" w:rsidRPr="006C298A">
        <w:rPr>
          <w:rFonts w:ascii="Times New Roman" w:hAnsi="Times New Roman"/>
          <w:szCs w:val="24"/>
        </w:rPr>
        <w:t>;</w:t>
      </w:r>
    </w:p>
    <w:p w:rsidR="007D2AE3" w:rsidRPr="007C3B22" w:rsidRDefault="00384EC1" w:rsidP="005073C2">
      <w:pPr>
        <w:pStyle w:val="Tekstpodstawowy"/>
        <w:numPr>
          <w:ilvl w:val="0"/>
          <w:numId w:val="11"/>
        </w:numPr>
        <w:tabs>
          <w:tab w:val="left" w:pos="855"/>
        </w:tabs>
        <w:spacing w:before="120" w:after="120"/>
        <w:jc w:val="both"/>
        <w:rPr>
          <w:rFonts w:ascii="Times New Roman" w:hAnsi="Times New Roman"/>
          <w:szCs w:val="24"/>
        </w:rPr>
      </w:pPr>
      <w:r w:rsidRPr="00782958">
        <w:rPr>
          <w:rFonts w:ascii="Times New Roman" w:hAnsi="Times New Roman"/>
          <w:szCs w:val="24"/>
        </w:rPr>
        <w:t xml:space="preserve">zobowiązanie do </w:t>
      </w:r>
      <w:r w:rsidR="00DE22A9" w:rsidRPr="00782958">
        <w:rPr>
          <w:rFonts w:ascii="Times New Roman" w:hAnsi="Times New Roman"/>
          <w:szCs w:val="24"/>
        </w:rPr>
        <w:t>składani</w:t>
      </w:r>
      <w:r w:rsidRPr="00782958">
        <w:rPr>
          <w:rFonts w:ascii="Times New Roman" w:hAnsi="Times New Roman"/>
          <w:szCs w:val="24"/>
        </w:rPr>
        <w:t>a</w:t>
      </w:r>
      <w:r w:rsidR="00DE22A9" w:rsidRPr="00782958">
        <w:rPr>
          <w:rFonts w:ascii="Times New Roman" w:hAnsi="Times New Roman"/>
          <w:szCs w:val="24"/>
        </w:rPr>
        <w:t xml:space="preserve"> </w:t>
      </w:r>
      <w:r w:rsidR="00DE22A9" w:rsidRPr="00787B2E">
        <w:rPr>
          <w:rFonts w:ascii="Times New Roman" w:hAnsi="Times New Roman"/>
          <w:b/>
          <w:szCs w:val="24"/>
        </w:rPr>
        <w:t>corocznych oświadczeń</w:t>
      </w:r>
      <w:r w:rsidR="00A362A7" w:rsidRPr="00A214ED">
        <w:rPr>
          <w:rFonts w:ascii="Times New Roman" w:hAnsi="Times New Roman"/>
          <w:szCs w:val="24"/>
        </w:rPr>
        <w:t>,</w:t>
      </w:r>
      <w:r w:rsidR="00DE22A9" w:rsidRPr="00A214ED">
        <w:rPr>
          <w:rFonts w:ascii="Times New Roman" w:hAnsi="Times New Roman"/>
          <w:szCs w:val="24"/>
        </w:rPr>
        <w:t xml:space="preserve"> </w:t>
      </w:r>
      <w:r w:rsidR="00024055" w:rsidRPr="00A214ED">
        <w:rPr>
          <w:rFonts w:ascii="Times New Roman" w:hAnsi="Times New Roman"/>
          <w:szCs w:val="24"/>
        </w:rPr>
        <w:t xml:space="preserve">do </w:t>
      </w:r>
      <w:r w:rsidR="00FA0ECD" w:rsidRPr="00A214ED">
        <w:rPr>
          <w:rFonts w:ascii="Times New Roman" w:hAnsi="Times New Roman"/>
          <w:szCs w:val="24"/>
        </w:rPr>
        <w:t xml:space="preserve">Prezydenta Miasta Torunia poprzez </w:t>
      </w:r>
      <w:r w:rsidR="00024055" w:rsidRPr="00A214ED">
        <w:rPr>
          <w:rFonts w:ascii="Times New Roman" w:hAnsi="Times New Roman"/>
          <w:szCs w:val="24"/>
        </w:rPr>
        <w:t xml:space="preserve">Centrum Wsparcia Biznesu w Toruniu, </w:t>
      </w:r>
      <w:r w:rsidR="007C3B22" w:rsidRPr="007C3B22">
        <w:rPr>
          <w:rFonts w:ascii="Times New Roman" w:hAnsi="Times New Roman"/>
          <w:szCs w:val="24"/>
        </w:rPr>
        <w:t xml:space="preserve">o ilości nowoutworzonych miejsc pracy podawanych w pełnych etatach, liczonych według kalkulatora EPC (ekwiwalent pełnego czasu pracy), o utrzymaniu dotychczas utworzonych miejsc pracy (pełnych etatów) liczonych według kalkulatora EPC, a także o utrzymaniu, bądź utracie statusu przedsiębiorstwa MŚP w rozumieniu definicji, o której mowa powyżej. </w:t>
      </w:r>
      <w:r w:rsidR="005073C2" w:rsidRPr="005073C2">
        <w:rPr>
          <w:rFonts w:ascii="Times New Roman" w:hAnsi="Times New Roman"/>
          <w:szCs w:val="24"/>
        </w:rPr>
        <w:t>Oświadczenia powinny być poparte st</w:t>
      </w:r>
      <w:r w:rsidR="00704AD5">
        <w:rPr>
          <w:rFonts w:ascii="Times New Roman" w:hAnsi="Times New Roman"/>
          <w:szCs w:val="24"/>
        </w:rPr>
        <w:t>osowną dokumentacją</w:t>
      </w:r>
      <w:r w:rsidR="005073C2" w:rsidRPr="005073C2">
        <w:rPr>
          <w:rFonts w:ascii="Times New Roman" w:hAnsi="Times New Roman"/>
          <w:szCs w:val="24"/>
        </w:rPr>
        <w:t xml:space="preserve">. Oświadczenia te będą wymagane w terminie </w:t>
      </w:r>
      <w:r w:rsidR="005073C2" w:rsidRPr="008D3AF3">
        <w:rPr>
          <w:rFonts w:ascii="Times New Roman" w:hAnsi="Times New Roman"/>
          <w:b/>
          <w:szCs w:val="24"/>
        </w:rPr>
        <w:t>do dnia 31 stycznia każdego roku za uprzedni rok</w:t>
      </w:r>
      <w:r w:rsidR="005073C2" w:rsidRPr="005073C2">
        <w:rPr>
          <w:rFonts w:ascii="Times New Roman" w:hAnsi="Times New Roman"/>
          <w:szCs w:val="24"/>
        </w:rPr>
        <w:t xml:space="preserve">, przy czym ostatnie oświadczenie będzie wymagane </w:t>
      </w:r>
      <w:r w:rsidR="00F7619A">
        <w:rPr>
          <w:rFonts w:ascii="Times New Roman" w:hAnsi="Times New Roman"/>
          <w:b/>
          <w:szCs w:val="24"/>
        </w:rPr>
        <w:t>do dnia 10.01.</w:t>
      </w:r>
      <w:r w:rsidR="005073C2" w:rsidRPr="008D3AF3">
        <w:rPr>
          <w:rFonts w:ascii="Times New Roman" w:hAnsi="Times New Roman"/>
          <w:b/>
          <w:szCs w:val="24"/>
        </w:rPr>
        <w:t xml:space="preserve">2026 r. </w:t>
      </w:r>
      <w:r w:rsidR="005073C2" w:rsidRPr="005073C2">
        <w:rPr>
          <w:rFonts w:ascii="Times New Roman" w:hAnsi="Times New Roman"/>
          <w:szCs w:val="24"/>
        </w:rPr>
        <w:t>Nieprzedłożenie oświadczeń w ww. terminach uznane zostanie za niewykonanie zobowiązania dot. zatrudnienia i stanowić będzie podstawę do rozpoczęcia procedury związanej</w:t>
      </w:r>
      <w:r w:rsidR="005073C2">
        <w:rPr>
          <w:rFonts w:ascii="Times New Roman" w:hAnsi="Times New Roman"/>
          <w:szCs w:val="24"/>
        </w:rPr>
        <w:t xml:space="preserve"> z egzekwowaniem kary umownej</w:t>
      </w:r>
      <w:r w:rsidR="00244038" w:rsidRPr="007C3B22">
        <w:rPr>
          <w:rFonts w:ascii="Times New Roman" w:hAnsi="Times New Roman"/>
          <w:szCs w:val="24"/>
        </w:rPr>
        <w:t>;</w:t>
      </w:r>
    </w:p>
    <w:p w:rsidR="00DE22A9" w:rsidRDefault="003A4C89" w:rsidP="00127B61">
      <w:pPr>
        <w:pStyle w:val="Tekstpodstawowy"/>
        <w:numPr>
          <w:ilvl w:val="1"/>
          <w:numId w:val="14"/>
        </w:numPr>
        <w:tabs>
          <w:tab w:val="left" w:pos="855"/>
        </w:tabs>
        <w:spacing w:before="120" w:after="120"/>
        <w:jc w:val="both"/>
        <w:rPr>
          <w:rFonts w:ascii="Times New Roman" w:hAnsi="Times New Roman"/>
          <w:szCs w:val="24"/>
        </w:rPr>
      </w:pPr>
      <w:r w:rsidRPr="007D2AE3">
        <w:rPr>
          <w:rFonts w:ascii="Times New Roman" w:hAnsi="Times New Roman"/>
          <w:szCs w:val="24"/>
        </w:rPr>
        <w:t>o</w:t>
      </w:r>
      <w:r w:rsidR="001B7D0B" w:rsidRPr="007D2AE3">
        <w:rPr>
          <w:rFonts w:ascii="Times New Roman" w:hAnsi="Times New Roman"/>
          <w:szCs w:val="24"/>
        </w:rPr>
        <w:t xml:space="preserve">świadczenie, </w:t>
      </w:r>
      <w:r w:rsidRPr="007D2AE3">
        <w:rPr>
          <w:rFonts w:ascii="Times New Roman" w:hAnsi="Times New Roman"/>
          <w:szCs w:val="24"/>
        </w:rPr>
        <w:t>ż</w:t>
      </w:r>
      <w:r w:rsidR="001B7D0B" w:rsidRPr="007D2AE3">
        <w:rPr>
          <w:rFonts w:ascii="Times New Roman" w:hAnsi="Times New Roman"/>
          <w:szCs w:val="24"/>
        </w:rPr>
        <w:t xml:space="preserve">e </w:t>
      </w:r>
      <w:r w:rsidR="00384EC1">
        <w:rPr>
          <w:rFonts w:ascii="Times New Roman" w:hAnsi="Times New Roman"/>
          <w:szCs w:val="24"/>
        </w:rPr>
        <w:t>uczestnik przetargu</w:t>
      </w:r>
      <w:r w:rsidR="001B7D0B" w:rsidRPr="007D2AE3">
        <w:rPr>
          <w:rFonts w:ascii="Times New Roman" w:hAnsi="Times New Roman"/>
          <w:szCs w:val="24"/>
        </w:rPr>
        <w:t xml:space="preserve"> zapoznał się z </w:t>
      </w:r>
      <w:r w:rsidR="00DE22A9">
        <w:rPr>
          <w:rFonts w:ascii="Times New Roman" w:hAnsi="Times New Roman"/>
          <w:szCs w:val="24"/>
        </w:rPr>
        <w:t xml:space="preserve">niniejszym regulaminem ustnych </w:t>
      </w:r>
      <w:r w:rsidRPr="007D2AE3">
        <w:rPr>
          <w:rFonts w:ascii="Times New Roman" w:hAnsi="Times New Roman"/>
          <w:szCs w:val="24"/>
        </w:rPr>
        <w:t>przetargów</w:t>
      </w:r>
      <w:r w:rsidR="00DE22A9">
        <w:rPr>
          <w:rFonts w:ascii="Times New Roman" w:hAnsi="Times New Roman"/>
          <w:szCs w:val="24"/>
        </w:rPr>
        <w:t xml:space="preserve"> ograniczonych</w:t>
      </w:r>
      <w:r w:rsidRPr="007D2AE3">
        <w:rPr>
          <w:rFonts w:ascii="Times New Roman" w:hAnsi="Times New Roman"/>
          <w:szCs w:val="24"/>
        </w:rPr>
        <w:t xml:space="preserve">, oraz że </w:t>
      </w:r>
      <w:r w:rsidR="001B7D0B" w:rsidRPr="007D2AE3">
        <w:rPr>
          <w:rFonts w:ascii="Times New Roman" w:hAnsi="Times New Roman"/>
          <w:szCs w:val="24"/>
        </w:rPr>
        <w:t>przy</w:t>
      </w:r>
      <w:r w:rsidR="007D2AE3">
        <w:rPr>
          <w:rFonts w:ascii="Times New Roman" w:hAnsi="Times New Roman"/>
          <w:szCs w:val="24"/>
        </w:rPr>
        <w:t xml:space="preserve">jmuje warunki </w:t>
      </w:r>
      <w:r w:rsidR="00DE22A9">
        <w:rPr>
          <w:rFonts w:ascii="Times New Roman" w:hAnsi="Times New Roman"/>
          <w:szCs w:val="24"/>
        </w:rPr>
        <w:t xml:space="preserve">wynikające z tego regulaminu </w:t>
      </w:r>
      <w:r w:rsidR="007D2AE3">
        <w:rPr>
          <w:rFonts w:ascii="Times New Roman" w:hAnsi="Times New Roman"/>
          <w:szCs w:val="24"/>
        </w:rPr>
        <w:t>bez zastrzeżeń;</w:t>
      </w:r>
      <w:r w:rsidR="001B7D0B" w:rsidRPr="007D2AE3">
        <w:rPr>
          <w:rFonts w:ascii="Times New Roman" w:hAnsi="Times New Roman"/>
          <w:szCs w:val="24"/>
        </w:rPr>
        <w:t xml:space="preserve"> </w:t>
      </w:r>
      <w:r w:rsidR="00DE22A9">
        <w:rPr>
          <w:rFonts w:ascii="Times New Roman" w:hAnsi="Times New Roman"/>
          <w:szCs w:val="24"/>
        </w:rPr>
        <w:t>a także zgod</w:t>
      </w:r>
      <w:r w:rsidR="002D7981">
        <w:rPr>
          <w:rFonts w:ascii="Times New Roman" w:hAnsi="Times New Roman"/>
          <w:szCs w:val="24"/>
        </w:rPr>
        <w:t xml:space="preserve">a </w:t>
      </w:r>
      <w:r w:rsidR="00384EC1">
        <w:rPr>
          <w:rFonts w:ascii="Times New Roman" w:hAnsi="Times New Roman"/>
          <w:szCs w:val="24"/>
        </w:rPr>
        <w:t xml:space="preserve">uczestnika przetargu </w:t>
      </w:r>
      <w:r w:rsidR="00DE22A9">
        <w:rPr>
          <w:rFonts w:ascii="Times New Roman" w:hAnsi="Times New Roman"/>
          <w:szCs w:val="24"/>
        </w:rPr>
        <w:t>na przetwarzanie danych osobowych zgodnie z Rozporządzeniem Parlamentu Europejskiego i Rady (UE) 2016/679 z dnia 27 kwietnia 2016 r. w sprawie ochrony osób fizycznych z przetwarzaniem danych osobowych i w sprawie swobodnego przepływu takich danych oraz uchylenia dyrektywy 95/46/WE (Dz.Urz. UE L Nr 119</w:t>
      </w:r>
      <w:r w:rsidR="0004463D">
        <w:rPr>
          <w:rFonts w:ascii="Times New Roman" w:hAnsi="Times New Roman"/>
          <w:szCs w:val="24"/>
        </w:rPr>
        <w:t>, str. 1), zwanym „RODO”, zgodni</w:t>
      </w:r>
      <w:r w:rsidR="00DE22A9">
        <w:rPr>
          <w:rFonts w:ascii="Times New Roman" w:hAnsi="Times New Roman"/>
          <w:szCs w:val="24"/>
        </w:rPr>
        <w:t xml:space="preserve">e z wzorem oświadczenia nr 3 do niniejszego regulaminu;  </w:t>
      </w:r>
    </w:p>
    <w:p w:rsidR="001B7D0B" w:rsidRPr="00A61B50" w:rsidRDefault="007D2AE3" w:rsidP="00127B61">
      <w:pPr>
        <w:pStyle w:val="Tekstpodstawowy"/>
        <w:numPr>
          <w:ilvl w:val="1"/>
          <w:numId w:val="14"/>
        </w:numPr>
        <w:tabs>
          <w:tab w:val="left" w:pos="855"/>
        </w:tabs>
        <w:spacing w:before="120" w:after="120"/>
        <w:jc w:val="both"/>
        <w:rPr>
          <w:rFonts w:ascii="Times New Roman" w:hAnsi="Times New Roman"/>
          <w:szCs w:val="24"/>
        </w:rPr>
      </w:pPr>
      <w:r>
        <w:rPr>
          <w:rFonts w:ascii="Times New Roman" w:hAnsi="Times New Roman"/>
          <w:szCs w:val="24"/>
        </w:rPr>
        <w:t>d</w:t>
      </w:r>
      <w:r w:rsidR="001B7D0B">
        <w:rPr>
          <w:rFonts w:ascii="Times New Roman" w:hAnsi="Times New Roman"/>
          <w:szCs w:val="24"/>
        </w:rPr>
        <w:t>owód wniesienia wadium</w:t>
      </w:r>
      <w:r>
        <w:rPr>
          <w:rFonts w:ascii="Times New Roman" w:hAnsi="Times New Roman"/>
          <w:szCs w:val="24"/>
        </w:rPr>
        <w:t>.</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 xml:space="preserve">2. Podmioty, które </w:t>
      </w:r>
      <w:r w:rsidR="001B7D0B">
        <w:rPr>
          <w:rFonts w:ascii="Times New Roman" w:hAnsi="Times New Roman"/>
          <w:szCs w:val="24"/>
        </w:rPr>
        <w:t xml:space="preserve">złożą niekompletne dokumenty </w:t>
      </w:r>
      <w:r w:rsidR="001B7D0B" w:rsidRPr="00F253FF">
        <w:rPr>
          <w:rFonts w:ascii="Times New Roman" w:hAnsi="Times New Roman"/>
          <w:b/>
          <w:szCs w:val="24"/>
        </w:rPr>
        <w:t xml:space="preserve">do dnia </w:t>
      </w:r>
      <w:r w:rsidR="007C1B9A">
        <w:rPr>
          <w:rFonts w:ascii="Times New Roman" w:hAnsi="Times New Roman"/>
          <w:b/>
          <w:szCs w:val="24"/>
        </w:rPr>
        <w:t>12</w:t>
      </w:r>
      <w:r w:rsidR="007C3B22">
        <w:rPr>
          <w:rFonts w:ascii="Times New Roman" w:hAnsi="Times New Roman"/>
          <w:b/>
          <w:szCs w:val="24"/>
        </w:rPr>
        <w:t xml:space="preserve"> </w:t>
      </w:r>
      <w:r w:rsidR="009B6FA4">
        <w:rPr>
          <w:rFonts w:ascii="Times New Roman" w:hAnsi="Times New Roman"/>
          <w:b/>
          <w:szCs w:val="24"/>
        </w:rPr>
        <w:t>października</w:t>
      </w:r>
      <w:r w:rsidR="00FA0ECD">
        <w:rPr>
          <w:rFonts w:ascii="Times New Roman" w:hAnsi="Times New Roman"/>
          <w:b/>
          <w:szCs w:val="24"/>
        </w:rPr>
        <w:t xml:space="preserve"> </w:t>
      </w:r>
      <w:r w:rsidR="007D2AE3" w:rsidRPr="00F253FF">
        <w:rPr>
          <w:rFonts w:ascii="Times New Roman" w:hAnsi="Times New Roman"/>
          <w:b/>
          <w:szCs w:val="24"/>
        </w:rPr>
        <w:t>20</w:t>
      </w:r>
      <w:r w:rsidR="00200F02">
        <w:rPr>
          <w:rFonts w:ascii="Times New Roman" w:hAnsi="Times New Roman"/>
          <w:b/>
          <w:szCs w:val="24"/>
        </w:rPr>
        <w:t>2</w:t>
      </w:r>
      <w:r w:rsidR="00787B2E">
        <w:rPr>
          <w:rFonts w:ascii="Times New Roman" w:hAnsi="Times New Roman"/>
          <w:b/>
          <w:szCs w:val="24"/>
        </w:rPr>
        <w:t>1</w:t>
      </w:r>
      <w:r w:rsidR="007D2AE3" w:rsidRPr="00F253FF">
        <w:rPr>
          <w:rFonts w:ascii="Times New Roman" w:hAnsi="Times New Roman"/>
          <w:b/>
          <w:szCs w:val="24"/>
        </w:rPr>
        <w:t xml:space="preserve"> r.</w:t>
      </w:r>
      <w:r w:rsidR="001B7D0B">
        <w:rPr>
          <w:rFonts w:ascii="Times New Roman" w:hAnsi="Times New Roman"/>
          <w:szCs w:val="24"/>
        </w:rPr>
        <w:t xml:space="preserve"> lub </w:t>
      </w:r>
      <w:r w:rsidRPr="00A61B50">
        <w:rPr>
          <w:rFonts w:ascii="Times New Roman" w:hAnsi="Times New Roman"/>
          <w:szCs w:val="24"/>
        </w:rPr>
        <w:t>wpłacą wadium w sposób niez</w:t>
      </w:r>
      <w:r w:rsidR="007D2AE3">
        <w:rPr>
          <w:rFonts w:ascii="Times New Roman" w:hAnsi="Times New Roman"/>
          <w:szCs w:val="24"/>
        </w:rPr>
        <w:t xml:space="preserve">godny z postanowieniami ust. 1, </w:t>
      </w:r>
      <w:r w:rsidRPr="00A61B50">
        <w:rPr>
          <w:rFonts w:ascii="Times New Roman" w:hAnsi="Times New Roman"/>
          <w:szCs w:val="24"/>
        </w:rPr>
        <w:t>w szczególności gdy wadium zostanie wpłacone w gotówce</w:t>
      </w:r>
      <w:r w:rsidR="007D2AE3">
        <w:rPr>
          <w:rFonts w:ascii="Times New Roman" w:hAnsi="Times New Roman"/>
          <w:szCs w:val="24"/>
        </w:rPr>
        <w:t xml:space="preserve"> w kasie Urzędu Miasta Torunia, </w:t>
      </w:r>
      <w:r w:rsidRPr="00A61B50">
        <w:rPr>
          <w:rFonts w:ascii="Times New Roman" w:hAnsi="Times New Roman"/>
          <w:szCs w:val="24"/>
        </w:rPr>
        <w:t>nie zostaną dopuszczone do udziału w przetargu.</w:t>
      </w:r>
    </w:p>
    <w:p w:rsidR="00A61B50" w:rsidRPr="007D2AE3" w:rsidRDefault="00A61B50" w:rsidP="0009067E">
      <w:pPr>
        <w:pStyle w:val="Tekstpodstawowy"/>
        <w:tabs>
          <w:tab w:val="left" w:pos="855"/>
        </w:tabs>
        <w:spacing w:before="120" w:after="120"/>
        <w:jc w:val="both"/>
        <w:rPr>
          <w:rFonts w:ascii="Times New Roman" w:hAnsi="Times New Roman"/>
          <w:b/>
          <w:szCs w:val="24"/>
        </w:rPr>
      </w:pPr>
      <w:r w:rsidRPr="00A61B50">
        <w:rPr>
          <w:rFonts w:ascii="Times New Roman" w:hAnsi="Times New Roman"/>
          <w:szCs w:val="24"/>
        </w:rPr>
        <w:tab/>
        <w:t xml:space="preserve">3. Komisja przetargowa </w:t>
      </w:r>
      <w:r w:rsidRPr="00FD19DF">
        <w:rPr>
          <w:rFonts w:ascii="Times New Roman" w:hAnsi="Times New Roman"/>
          <w:b/>
          <w:szCs w:val="24"/>
        </w:rPr>
        <w:t xml:space="preserve">w dniu </w:t>
      </w:r>
      <w:r w:rsidR="007C1B9A">
        <w:rPr>
          <w:rFonts w:ascii="Times New Roman" w:hAnsi="Times New Roman"/>
          <w:b/>
          <w:szCs w:val="24"/>
        </w:rPr>
        <w:t>15</w:t>
      </w:r>
      <w:r w:rsidR="00BF355D">
        <w:rPr>
          <w:rFonts w:ascii="Times New Roman" w:hAnsi="Times New Roman"/>
          <w:b/>
          <w:szCs w:val="24"/>
        </w:rPr>
        <w:t xml:space="preserve"> </w:t>
      </w:r>
      <w:r w:rsidR="009B6FA4">
        <w:rPr>
          <w:rFonts w:ascii="Times New Roman" w:hAnsi="Times New Roman"/>
          <w:b/>
          <w:szCs w:val="24"/>
        </w:rPr>
        <w:t>października</w:t>
      </w:r>
      <w:r w:rsidR="00FA0ECD">
        <w:rPr>
          <w:rFonts w:ascii="Times New Roman" w:hAnsi="Times New Roman"/>
          <w:b/>
          <w:szCs w:val="24"/>
        </w:rPr>
        <w:t xml:space="preserve"> </w:t>
      </w:r>
      <w:r w:rsidRPr="00FD19DF">
        <w:rPr>
          <w:rFonts w:ascii="Times New Roman" w:hAnsi="Times New Roman"/>
          <w:b/>
          <w:szCs w:val="24"/>
        </w:rPr>
        <w:t>20</w:t>
      </w:r>
      <w:r w:rsidR="00200F02">
        <w:rPr>
          <w:rFonts w:ascii="Times New Roman" w:hAnsi="Times New Roman"/>
          <w:b/>
          <w:szCs w:val="24"/>
        </w:rPr>
        <w:t>2</w:t>
      </w:r>
      <w:r w:rsidR="00787B2E">
        <w:rPr>
          <w:rFonts w:ascii="Times New Roman" w:hAnsi="Times New Roman"/>
          <w:b/>
          <w:szCs w:val="24"/>
        </w:rPr>
        <w:t>1</w:t>
      </w:r>
      <w:r w:rsidRPr="00FD19DF">
        <w:rPr>
          <w:rFonts w:ascii="Times New Roman" w:hAnsi="Times New Roman"/>
          <w:b/>
          <w:szCs w:val="24"/>
        </w:rPr>
        <w:t xml:space="preserve"> r.</w:t>
      </w:r>
      <w:r w:rsidRPr="00A61B50">
        <w:rPr>
          <w:rFonts w:ascii="Times New Roman" w:hAnsi="Times New Roman"/>
          <w:szCs w:val="24"/>
        </w:rPr>
        <w:t xml:space="preserve"> </w:t>
      </w:r>
      <w:r w:rsidR="00A67D28">
        <w:rPr>
          <w:rFonts w:ascii="Times New Roman" w:hAnsi="Times New Roman"/>
          <w:szCs w:val="24"/>
        </w:rPr>
        <w:t>sprawdzi</w:t>
      </w:r>
      <w:r w:rsidR="0004463D">
        <w:rPr>
          <w:rFonts w:ascii="Times New Roman" w:hAnsi="Times New Roman"/>
          <w:szCs w:val="24"/>
        </w:rPr>
        <w:t>,</w:t>
      </w:r>
      <w:r w:rsidR="00A67D28">
        <w:rPr>
          <w:rFonts w:ascii="Times New Roman" w:hAnsi="Times New Roman"/>
          <w:szCs w:val="24"/>
        </w:rPr>
        <w:t xml:space="preserve"> czy </w:t>
      </w:r>
      <w:r w:rsidR="00107FB1" w:rsidRPr="004C267F">
        <w:rPr>
          <w:rFonts w:ascii="Times New Roman" w:hAnsi="Times New Roman"/>
          <w:szCs w:val="24"/>
        </w:rPr>
        <w:t>uczestnicy przetargu</w:t>
      </w:r>
      <w:r w:rsidR="00A67D28">
        <w:rPr>
          <w:rFonts w:ascii="Times New Roman" w:hAnsi="Times New Roman"/>
          <w:szCs w:val="24"/>
        </w:rPr>
        <w:t xml:space="preserve"> spełniają warunki przetargowe </w:t>
      </w:r>
      <w:r w:rsidRPr="00A61B50">
        <w:rPr>
          <w:rFonts w:ascii="Times New Roman" w:hAnsi="Times New Roman"/>
          <w:szCs w:val="24"/>
        </w:rPr>
        <w:t xml:space="preserve">i sporządzi </w:t>
      </w:r>
      <w:r w:rsidR="00A67D28">
        <w:rPr>
          <w:rFonts w:ascii="Times New Roman" w:hAnsi="Times New Roman"/>
          <w:szCs w:val="24"/>
        </w:rPr>
        <w:t xml:space="preserve">listę osób zakwalifikowanych do uczestnictwa w przetargu. Lista, o której mowa powyżej zostanie wywieszona na tablicy ogłoszeń w siedzibie Wydziału Gospodarki Nieruchomościami Urzędu Miasta Torunia </w:t>
      </w:r>
      <w:r w:rsidR="00A67D28" w:rsidRPr="007D2AE3">
        <w:rPr>
          <w:rFonts w:ascii="Times New Roman" w:hAnsi="Times New Roman"/>
          <w:b/>
          <w:szCs w:val="24"/>
        </w:rPr>
        <w:t xml:space="preserve">w dniu </w:t>
      </w:r>
      <w:r w:rsidR="006F10A2">
        <w:rPr>
          <w:rFonts w:ascii="Times New Roman" w:hAnsi="Times New Roman"/>
          <w:b/>
          <w:szCs w:val="24"/>
        </w:rPr>
        <w:t>1</w:t>
      </w:r>
      <w:r w:rsidR="007C1B9A">
        <w:rPr>
          <w:rFonts w:ascii="Times New Roman" w:hAnsi="Times New Roman"/>
          <w:b/>
          <w:szCs w:val="24"/>
        </w:rPr>
        <w:t>8</w:t>
      </w:r>
      <w:r w:rsidR="006F10A2">
        <w:rPr>
          <w:rFonts w:ascii="Times New Roman" w:hAnsi="Times New Roman"/>
          <w:b/>
          <w:szCs w:val="24"/>
        </w:rPr>
        <w:t xml:space="preserve"> października</w:t>
      </w:r>
      <w:r w:rsidR="00787B2E">
        <w:rPr>
          <w:rFonts w:ascii="Times New Roman" w:hAnsi="Times New Roman"/>
          <w:b/>
          <w:szCs w:val="24"/>
        </w:rPr>
        <w:t xml:space="preserve"> </w:t>
      </w:r>
      <w:r w:rsidR="007D2AE3" w:rsidRPr="007D2AE3">
        <w:rPr>
          <w:rFonts w:ascii="Times New Roman" w:hAnsi="Times New Roman"/>
          <w:b/>
          <w:szCs w:val="24"/>
        </w:rPr>
        <w:t>20</w:t>
      </w:r>
      <w:r w:rsidR="00200F02">
        <w:rPr>
          <w:rFonts w:ascii="Times New Roman" w:hAnsi="Times New Roman"/>
          <w:b/>
          <w:szCs w:val="24"/>
        </w:rPr>
        <w:t>2</w:t>
      </w:r>
      <w:r w:rsidR="00787B2E">
        <w:rPr>
          <w:rFonts w:ascii="Times New Roman" w:hAnsi="Times New Roman"/>
          <w:b/>
          <w:szCs w:val="24"/>
        </w:rPr>
        <w:t>1</w:t>
      </w:r>
      <w:r w:rsidR="007D2AE3" w:rsidRPr="007D2AE3">
        <w:rPr>
          <w:rFonts w:ascii="Times New Roman" w:hAnsi="Times New Roman"/>
          <w:b/>
          <w:szCs w:val="24"/>
        </w:rPr>
        <w:t xml:space="preserve"> r.</w:t>
      </w:r>
    </w:p>
    <w:p w:rsidR="00A67D28" w:rsidRPr="00A61B50" w:rsidRDefault="00A67D28"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r>
      <w:r w:rsidRPr="004C267F">
        <w:rPr>
          <w:rFonts w:ascii="Times New Roman" w:hAnsi="Times New Roman"/>
          <w:szCs w:val="24"/>
        </w:rPr>
        <w:t xml:space="preserve">4. Przetarg może się odbyć, chociażby zakwalifikowano do przetargu tylko jednego </w:t>
      </w:r>
      <w:r w:rsidR="00107FB1" w:rsidRPr="004C267F">
        <w:rPr>
          <w:rFonts w:ascii="Times New Roman" w:hAnsi="Times New Roman"/>
          <w:szCs w:val="24"/>
        </w:rPr>
        <w:t>uczestnika przetargu</w:t>
      </w:r>
      <w:r w:rsidRPr="004C267F">
        <w:rPr>
          <w:rFonts w:ascii="Times New Roman" w:hAnsi="Times New Roman"/>
          <w:szCs w:val="24"/>
        </w:rPr>
        <w:t xml:space="preserve"> spełniającego warunki określone w </w:t>
      </w:r>
      <w:r w:rsidR="00107FB1" w:rsidRPr="004C267F">
        <w:rPr>
          <w:rFonts w:ascii="Times New Roman" w:hAnsi="Times New Roman"/>
          <w:szCs w:val="24"/>
        </w:rPr>
        <w:t>niniejszym regulaminie</w:t>
      </w:r>
      <w:r w:rsidRPr="004C267F">
        <w:rPr>
          <w:rFonts w:ascii="Times New Roman" w:hAnsi="Times New Roman"/>
          <w:szCs w:val="24"/>
        </w:rPr>
        <w:t>.</w:t>
      </w:r>
      <w:r>
        <w:rPr>
          <w:rFonts w:ascii="Times New Roman" w:hAnsi="Times New Roman"/>
          <w:szCs w:val="24"/>
        </w:rPr>
        <w:t xml:space="preserve"> </w:t>
      </w:r>
    </w:p>
    <w:p w:rsid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w:t>
      </w:r>
      <w:r w:rsidR="005C0037">
        <w:rPr>
          <w:rFonts w:ascii="Times New Roman" w:hAnsi="Times New Roman"/>
          <w:szCs w:val="24"/>
        </w:rPr>
        <w:t>1</w:t>
      </w:r>
      <w:r w:rsidR="004C267F">
        <w:rPr>
          <w:rFonts w:ascii="Times New Roman" w:hAnsi="Times New Roman"/>
          <w:szCs w:val="24"/>
        </w:rPr>
        <w:t>1</w:t>
      </w:r>
      <w:r w:rsidRPr="00A61B50">
        <w:rPr>
          <w:rFonts w:ascii="Times New Roman" w:hAnsi="Times New Roman"/>
          <w:szCs w:val="24"/>
        </w:rPr>
        <w:t>.1. Uczestnicy przetargu i osoby działające w ich imieniu winni przed przystąpieniem do licytacji przedstawić Komisji Przetargowej:</w:t>
      </w:r>
    </w:p>
    <w:p w:rsidR="00A61B50" w:rsidRPr="00A61B50" w:rsidRDefault="00A61B50" w:rsidP="00127B61">
      <w:pPr>
        <w:pStyle w:val="Tekstpodstawowy"/>
        <w:numPr>
          <w:ilvl w:val="0"/>
          <w:numId w:val="2"/>
        </w:numPr>
        <w:tabs>
          <w:tab w:val="left" w:pos="855"/>
        </w:tabs>
        <w:spacing w:before="120" w:after="120"/>
        <w:jc w:val="both"/>
        <w:rPr>
          <w:rFonts w:ascii="Times New Roman" w:hAnsi="Times New Roman"/>
          <w:szCs w:val="24"/>
        </w:rPr>
      </w:pPr>
      <w:r w:rsidRPr="00A61B50">
        <w:rPr>
          <w:rFonts w:ascii="Times New Roman" w:hAnsi="Times New Roman"/>
          <w:szCs w:val="24"/>
        </w:rPr>
        <w:t xml:space="preserve">wszyscy: dokument potwierdzający tożsamość </w:t>
      </w:r>
      <w:r w:rsidR="00FD19DF">
        <w:rPr>
          <w:rFonts w:ascii="Times New Roman" w:hAnsi="Times New Roman"/>
          <w:szCs w:val="24"/>
        </w:rPr>
        <w:t>tj.</w:t>
      </w:r>
      <w:r w:rsidRPr="00A61B50">
        <w:rPr>
          <w:rFonts w:ascii="Times New Roman" w:hAnsi="Times New Roman"/>
          <w:szCs w:val="24"/>
        </w:rPr>
        <w:t xml:space="preserve"> dowód osobisty</w:t>
      </w:r>
      <w:r w:rsidR="00FD19DF">
        <w:rPr>
          <w:rFonts w:ascii="Times New Roman" w:hAnsi="Times New Roman"/>
          <w:szCs w:val="24"/>
        </w:rPr>
        <w:t>,</w:t>
      </w:r>
      <w:r w:rsidRPr="00A61B50">
        <w:rPr>
          <w:rFonts w:ascii="Times New Roman" w:hAnsi="Times New Roman"/>
          <w:szCs w:val="24"/>
        </w:rPr>
        <w:t xml:space="preserve"> paszport;</w:t>
      </w:r>
    </w:p>
    <w:p w:rsidR="00A61B50" w:rsidRPr="00A61B50" w:rsidRDefault="00A61B50" w:rsidP="00127B61">
      <w:pPr>
        <w:pStyle w:val="Tekstpodstawowy"/>
        <w:numPr>
          <w:ilvl w:val="0"/>
          <w:numId w:val="2"/>
        </w:numPr>
        <w:tabs>
          <w:tab w:val="left" w:pos="855"/>
        </w:tabs>
        <w:spacing w:before="120" w:after="120"/>
        <w:jc w:val="both"/>
        <w:rPr>
          <w:rFonts w:ascii="Times New Roman" w:hAnsi="Times New Roman"/>
          <w:szCs w:val="24"/>
        </w:rPr>
      </w:pPr>
      <w:r w:rsidRPr="00A61B50">
        <w:rPr>
          <w:rFonts w:ascii="Times New Roman" w:hAnsi="Times New Roman"/>
          <w:szCs w:val="24"/>
        </w:rPr>
        <w:t>osoby prawne i jednostki organizacyjne nie będące osobami prawnymi, którym ustawa przyznała zdolność prawną: aktualny wypis z właściwego rejestru oraz upoważnienie organu uprawnionego do reprezentowania podmiotu;</w:t>
      </w:r>
    </w:p>
    <w:p w:rsidR="00A61B50" w:rsidRPr="00A61B50" w:rsidRDefault="00A61B50" w:rsidP="00127B61">
      <w:pPr>
        <w:pStyle w:val="Tekstpodstawowy"/>
        <w:numPr>
          <w:ilvl w:val="0"/>
          <w:numId w:val="2"/>
        </w:numPr>
        <w:tabs>
          <w:tab w:val="left" w:pos="855"/>
        </w:tabs>
        <w:spacing w:before="120" w:after="120"/>
        <w:jc w:val="both"/>
        <w:rPr>
          <w:rFonts w:ascii="Times New Roman" w:hAnsi="Times New Roman"/>
          <w:szCs w:val="24"/>
        </w:rPr>
      </w:pPr>
      <w:r w:rsidRPr="00A61B50">
        <w:rPr>
          <w:rFonts w:ascii="Times New Roman" w:hAnsi="Times New Roman"/>
          <w:szCs w:val="24"/>
        </w:rPr>
        <w:t>pełnomocnicy: pełnomocnictwo do uczestnictwa w przetargu (w formie pisemnej) lub pełnomocnictwo do nabycia nieruchomości (w formie aktu notarialnego);</w:t>
      </w:r>
    </w:p>
    <w:p w:rsidR="00A61B50" w:rsidRPr="00A61B50" w:rsidRDefault="00A61B50" w:rsidP="00127B61">
      <w:pPr>
        <w:pStyle w:val="Tekstpodstawowy"/>
        <w:numPr>
          <w:ilvl w:val="0"/>
          <w:numId w:val="2"/>
        </w:numPr>
        <w:tabs>
          <w:tab w:val="left" w:pos="855"/>
        </w:tabs>
        <w:spacing w:before="120" w:after="120"/>
        <w:jc w:val="both"/>
        <w:rPr>
          <w:rFonts w:ascii="Times New Roman" w:hAnsi="Times New Roman"/>
          <w:szCs w:val="24"/>
        </w:rPr>
      </w:pPr>
      <w:r w:rsidRPr="00A61B50">
        <w:rPr>
          <w:rFonts w:ascii="Times New Roman" w:hAnsi="Times New Roman"/>
          <w:szCs w:val="24"/>
        </w:rPr>
        <w:t>małżonek zamierzający samodzielnie licytować nieruchomość nabywaną do majątku wspólnego: pisemną zgodę współmałżonka.</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lastRenderedPageBreak/>
        <w:tab/>
        <w:t xml:space="preserve">2. Nie przedłożenie wymaganych dokumentów wymienionych w ust. 1 skutkować będzie </w:t>
      </w:r>
      <w:r w:rsidR="00125CBA">
        <w:rPr>
          <w:rFonts w:ascii="Times New Roman" w:hAnsi="Times New Roman"/>
          <w:szCs w:val="24"/>
        </w:rPr>
        <w:t xml:space="preserve">              </w:t>
      </w:r>
      <w:r w:rsidRPr="00A61B50">
        <w:rPr>
          <w:rFonts w:ascii="Times New Roman" w:hAnsi="Times New Roman"/>
          <w:szCs w:val="24"/>
        </w:rPr>
        <w:t>niedopuszczeniem do uczestnictwa w przetargu.</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w:t>
      </w:r>
      <w:r w:rsidR="00F253FF">
        <w:rPr>
          <w:rFonts w:ascii="Times New Roman" w:hAnsi="Times New Roman"/>
          <w:szCs w:val="24"/>
        </w:rPr>
        <w:t>1</w:t>
      </w:r>
      <w:r w:rsidR="004C267F">
        <w:rPr>
          <w:rFonts w:ascii="Times New Roman" w:hAnsi="Times New Roman"/>
          <w:szCs w:val="24"/>
        </w:rPr>
        <w:t>2</w:t>
      </w:r>
      <w:r w:rsidRPr="00A61B50">
        <w:rPr>
          <w:rFonts w:ascii="Times New Roman" w:hAnsi="Times New Roman"/>
          <w:szCs w:val="24"/>
        </w:rPr>
        <w:t>.1. Licytacja odbywa się przez podniesienie ręki osoby biorącej udział w przetargu oraz głośne podanie oferowanej ceny, będącej powiększeniem ceny wywoławczej o kolejne postąpienia.</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 xml:space="preserve">2. Postąpienie nie może być niższe niż </w:t>
      </w:r>
      <w:r w:rsidRPr="00A61B50">
        <w:rPr>
          <w:rFonts w:ascii="Times New Roman" w:hAnsi="Times New Roman"/>
          <w:b/>
          <w:szCs w:val="24"/>
        </w:rPr>
        <w:t>1% ceny wywoławczej</w:t>
      </w:r>
      <w:r w:rsidRPr="00A61B50">
        <w:rPr>
          <w:rFonts w:ascii="Times New Roman" w:hAnsi="Times New Roman"/>
          <w:szCs w:val="24"/>
        </w:rPr>
        <w:t xml:space="preserve"> z zaokrągleniem w górę do pełnych dziesiątek złotych.</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w:t>
      </w:r>
      <w:r w:rsidR="00F253FF">
        <w:rPr>
          <w:rFonts w:ascii="Times New Roman" w:hAnsi="Times New Roman"/>
          <w:szCs w:val="24"/>
        </w:rPr>
        <w:t>1</w:t>
      </w:r>
      <w:r w:rsidR="004C267F">
        <w:rPr>
          <w:rFonts w:ascii="Times New Roman" w:hAnsi="Times New Roman"/>
          <w:szCs w:val="24"/>
        </w:rPr>
        <w:t>3</w:t>
      </w:r>
      <w:r w:rsidRPr="00A61B50">
        <w:rPr>
          <w:rFonts w:ascii="Times New Roman" w:hAnsi="Times New Roman"/>
          <w:szCs w:val="24"/>
        </w:rPr>
        <w:t>.  O rozstrzygnięciu licytacji decyduje wielkość i kolejność zaoferowanej ceny.</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§1</w:t>
      </w:r>
      <w:r w:rsidR="004C267F">
        <w:rPr>
          <w:rFonts w:ascii="Times New Roman" w:hAnsi="Times New Roman"/>
          <w:szCs w:val="24"/>
        </w:rPr>
        <w:t>4</w:t>
      </w:r>
      <w:r w:rsidRPr="00A61B50">
        <w:rPr>
          <w:rFonts w:ascii="Times New Roman" w:hAnsi="Times New Roman"/>
          <w:szCs w:val="24"/>
        </w:rPr>
        <w:t>. Po trzecim wywołaniu najwyższej zaoferowanej ceny dalsze postąpienia nie zostaną przyjęte.</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§1</w:t>
      </w:r>
      <w:r w:rsidR="004C267F">
        <w:rPr>
          <w:rFonts w:ascii="Times New Roman" w:hAnsi="Times New Roman"/>
          <w:szCs w:val="24"/>
        </w:rPr>
        <w:t>5</w:t>
      </w:r>
      <w:r w:rsidRPr="00A61B50">
        <w:rPr>
          <w:rFonts w:ascii="Times New Roman" w:hAnsi="Times New Roman"/>
          <w:szCs w:val="24"/>
        </w:rPr>
        <w:t>. Przetarg jest ważny bez względu na liczbę uczestników przetargu, jeżeli chociaż jeden uczestnik zaoferuje co najmniej jedno postąpienie powyżej ceny wywoławczej.</w:t>
      </w:r>
    </w:p>
    <w:p w:rsidR="00A61B50" w:rsidRPr="00A61B50" w:rsidRDefault="00F253FF"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t>§1</w:t>
      </w:r>
      <w:r w:rsidR="004C267F">
        <w:rPr>
          <w:rFonts w:ascii="Times New Roman" w:hAnsi="Times New Roman"/>
          <w:szCs w:val="24"/>
        </w:rPr>
        <w:t>6</w:t>
      </w:r>
      <w:r w:rsidR="00A61B50" w:rsidRPr="00A61B50">
        <w:rPr>
          <w:rFonts w:ascii="Times New Roman" w:hAnsi="Times New Roman"/>
          <w:szCs w:val="24"/>
        </w:rPr>
        <w:t>. Wadium wpłacone przez uczestnika, który przetarg wygrał zalicza się na poczet ceny sprzedaży z chwilą zawarcia umowy sprzedaży w formie aktu notarialnego. Wadium ulega przepadkowi w wypadku uchylenia się od zawarcia aktu notarialnego przez uczestnika, który przetarg wygrał.</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§1</w:t>
      </w:r>
      <w:r w:rsidR="004C267F">
        <w:rPr>
          <w:rFonts w:ascii="Times New Roman" w:hAnsi="Times New Roman"/>
          <w:szCs w:val="24"/>
        </w:rPr>
        <w:t>7</w:t>
      </w:r>
      <w:r w:rsidRPr="00A61B50">
        <w:rPr>
          <w:rFonts w:ascii="Times New Roman" w:hAnsi="Times New Roman"/>
          <w:szCs w:val="24"/>
        </w:rPr>
        <w:t>.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zwrócone na konto, z którego wpłynęło (o ile przelew został dokonany z konta bankowego).</w:t>
      </w:r>
    </w:p>
    <w:p w:rsidR="00A61B50" w:rsidRDefault="00A61B50"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t>§1</w:t>
      </w:r>
      <w:r w:rsidR="004C267F">
        <w:rPr>
          <w:rFonts w:ascii="Times New Roman" w:hAnsi="Times New Roman"/>
          <w:szCs w:val="24"/>
        </w:rPr>
        <w:t>8</w:t>
      </w:r>
      <w:r>
        <w:rPr>
          <w:rFonts w:ascii="Times New Roman" w:hAnsi="Times New Roman"/>
          <w:szCs w:val="24"/>
        </w:rPr>
        <w:t>.</w:t>
      </w:r>
      <w:r w:rsidRPr="00A61B50">
        <w:rPr>
          <w:rFonts w:ascii="Times New Roman" w:hAnsi="Times New Roman"/>
          <w:szCs w:val="24"/>
        </w:rPr>
        <w:t xml:space="preserve">1. Protokół </w:t>
      </w:r>
      <w:r w:rsidR="0025534A">
        <w:rPr>
          <w:rFonts w:ascii="Times New Roman" w:hAnsi="Times New Roman"/>
          <w:szCs w:val="24"/>
        </w:rPr>
        <w:t xml:space="preserve">z </w:t>
      </w:r>
      <w:r w:rsidRPr="00A61B50">
        <w:rPr>
          <w:rFonts w:ascii="Times New Roman" w:hAnsi="Times New Roman"/>
          <w:szCs w:val="24"/>
        </w:rPr>
        <w:t>przetargu sporządza się w trzech jednobrzmiących egzemplarzach.</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 xml:space="preserve">2. Protokół </w:t>
      </w:r>
      <w:r w:rsidR="0025534A">
        <w:rPr>
          <w:rFonts w:ascii="Times New Roman" w:hAnsi="Times New Roman"/>
          <w:szCs w:val="24"/>
        </w:rPr>
        <w:t xml:space="preserve">z </w:t>
      </w:r>
      <w:r w:rsidRPr="00A61B50">
        <w:rPr>
          <w:rFonts w:ascii="Times New Roman" w:hAnsi="Times New Roman"/>
          <w:szCs w:val="24"/>
        </w:rPr>
        <w:t>przetargu stanowi podstawę do zawarcia umowy notarialnej.</w:t>
      </w:r>
    </w:p>
    <w:p w:rsidR="00787B2E" w:rsidRPr="00F36FAC" w:rsidRDefault="00B06E2B" w:rsidP="00787B2E">
      <w:pPr>
        <w:pStyle w:val="Tekstpodstawowy"/>
        <w:tabs>
          <w:tab w:val="left" w:pos="855"/>
        </w:tabs>
        <w:spacing w:before="120" w:after="120"/>
        <w:jc w:val="both"/>
        <w:rPr>
          <w:rFonts w:ascii="Times New Roman" w:hAnsi="Times New Roman"/>
          <w:szCs w:val="24"/>
        </w:rPr>
      </w:pPr>
      <w:r>
        <w:rPr>
          <w:rFonts w:ascii="Times New Roman" w:hAnsi="Times New Roman"/>
          <w:szCs w:val="24"/>
        </w:rPr>
        <w:tab/>
        <w:t>§1</w:t>
      </w:r>
      <w:r w:rsidR="004C267F">
        <w:rPr>
          <w:rFonts w:ascii="Times New Roman" w:hAnsi="Times New Roman"/>
          <w:szCs w:val="24"/>
        </w:rPr>
        <w:t>9</w:t>
      </w:r>
      <w:r w:rsidR="00107FB1">
        <w:rPr>
          <w:rFonts w:ascii="Times New Roman" w:hAnsi="Times New Roman"/>
          <w:szCs w:val="24"/>
        </w:rPr>
        <w:t>.</w:t>
      </w:r>
      <w:r w:rsidR="00787B2E" w:rsidRPr="00F36FAC">
        <w:rPr>
          <w:rFonts w:ascii="Times New Roman" w:hAnsi="Times New Roman"/>
          <w:szCs w:val="24"/>
        </w:rPr>
        <w:t>1. Prezydent Miasta Torunia 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787B2E" w:rsidRPr="00F36FAC" w:rsidRDefault="00787B2E" w:rsidP="00787B2E">
      <w:pPr>
        <w:pStyle w:val="Tekstpodstawowy"/>
        <w:tabs>
          <w:tab w:val="left" w:pos="855"/>
        </w:tabs>
        <w:spacing w:before="120" w:after="120"/>
        <w:jc w:val="both"/>
        <w:rPr>
          <w:rFonts w:ascii="Times New Roman" w:hAnsi="Times New Roman"/>
          <w:szCs w:val="24"/>
        </w:rPr>
      </w:pPr>
      <w:r w:rsidRPr="00F36FAC">
        <w:rPr>
          <w:rFonts w:ascii="Times New Roman" w:hAnsi="Times New Roman"/>
          <w:szCs w:val="24"/>
        </w:rPr>
        <w:tab/>
        <w:t xml:space="preserve">2. Umowa sprzedaży nieruchomości, w formie aktu notarialnego, winna być zawarta najpóźniej </w:t>
      </w:r>
      <w:r w:rsidRPr="00F36FAC">
        <w:rPr>
          <w:rFonts w:ascii="Times New Roman" w:hAnsi="Times New Roman"/>
          <w:b/>
          <w:szCs w:val="24"/>
        </w:rPr>
        <w:t xml:space="preserve">w terminie </w:t>
      </w:r>
      <w:r w:rsidR="00B550A1">
        <w:rPr>
          <w:rFonts w:ascii="Times New Roman" w:hAnsi="Times New Roman"/>
          <w:b/>
          <w:szCs w:val="24"/>
        </w:rPr>
        <w:t xml:space="preserve">do dnia </w:t>
      </w:r>
      <w:r w:rsidR="006F10A2">
        <w:rPr>
          <w:rFonts w:ascii="Times New Roman" w:hAnsi="Times New Roman"/>
          <w:b/>
          <w:szCs w:val="24"/>
        </w:rPr>
        <w:t>30</w:t>
      </w:r>
      <w:r w:rsidR="00BF355D">
        <w:rPr>
          <w:rFonts w:ascii="Times New Roman" w:hAnsi="Times New Roman"/>
          <w:b/>
          <w:szCs w:val="24"/>
        </w:rPr>
        <w:t xml:space="preserve"> </w:t>
      </w:r>
      <w:r w:rsidR="006F10A2">
        <w:rPr>
          <w:rFonts w:ascii="Times New Roman" w:hAnsi="Times New Roman"/>
          <w:b/>
          <w:szCs w:val="24"/>
        </w:rPr>
        <w:t>listopada</w:t>
      </w:r>
      <w:r w:rsidR="005568A6">
        <w:rPr>
          <w:rFonts w:ascii="Times New Roman" w:hAnsi="Times New Roman"/>
          <w:b/>
          <w:szCs w:val="24"/>
        </w:rPr>
        <w:t xml:space="preserve"> </w:t>
      </w:r>
      <w:r w:rsidR="007C3B22">
        <w:rPr>
          <w:rFonts w:ascii="Times New Roman" w:hAnsi="Times New Roman"/>
          <w:b/>
          <w:szCs w:val="24"/>
        </w:rPr>
        <w:t xml:space="preserve">2021 r. </w:t>
      </w:r>
      <w:r w:rsidRPr="00F36FAC">
        <w:rPr>
          <w:rFonts w:ascii="Times New Roman" w:hAnsi="Times New Roman"/>
          <w:szCs w:val="24"/>
        </w:rPr>
        <w:t>W przypadku wystąpienia wyjątkowych okoliczności, których osoba ustalona jako nabywca nieruchomości</w:t>
      </w:r>
      <w:r w:rsidR="007C3B22">
        <w:rPr>
          <w:rFonts w:ascii="Times New Roman" w:hAnsi="Times New Roman"/>
          <w:szCs w:val="24"/>
        </w:rPr>
        <w:t xml:space="preserve"> </w:t>
      </w:r>
      <w:r w:rsidRPr="00F36FAC">
        <w:rPr>
          <w:rFonts w:ascii="Times New Roman" w:hAnsi="Times New Roman"/>
          <w:szCs w:val="24"/>
        </w:rPr>
        <w:t>nie mogła przewidzieć w dniu przetargu, Prezydent Miasta Torunia może zadecydować o przesunięciu terminu zawarcia umowy.</w:t>
      </w:r>
    </w:p>
    <w:p w:rsidR="00787B2E" w:rsidRDefault="00787B2E" w:rsidP="00787B2E">
      <w:pPr>
        <w:pStyle w:val="Tekstpodstawowy"/>
        <w:tabs>
          <w:tab w:val="left" w:pos="855"/>
        </w:tabs>
        <w:spacing w:before="120" w:after="120"/>
        <w:jc w:val="both"/>
        <w:rPr>
          <w:rFonts w:ascii="Times New Roman" w:hAnsi="Times New Roman"/>
          <w:szCs w:val="24"/>
        </w:rPr>
      </w:pPr>
      <w:r w:rsidRPr="00F36FAC">
        <w:rPr>
          <w:rFonts w:ascii="Times New Roman" w:hAnsi="Times New Roman"/>
          <w:szCs w:val="24"/>
        </w:rPr>
        <w:tab/>
        <w:t xml:space="preserve">3. Jeżeli osoba ustalona jako nabywca nieruchomości nie przystąpi bez usprawiedliwienia do zawarcia umowy w miejscu i w terminie podanych w zawiadomieniu, o którym mowa w ust. 1, </w:t>
      </w:r>
      <w:r>
        <w:rPr>
          <w:rFonts w:ascii="Times New Roman" w:hAnsi="Times New Roman"/>
          <w:szCs w:val="24"/>
        </w:rPr>
        <w:t xml:space="preserve">              </w:t>
      </w:r>
      <w:r w:rsidRPr="00F36FAC">
        <w:rPr>
          <w:rFonts w:ascii="Times New Roman" w:hAnsi="Times New Roman"/>
          <w:szCs w:val="24"/>
        </w:rPr>
        <w:t>z zastrzeżeniem ust. 2, Prezydent Miasta Torunia może odstąpić od zawarcia umowy, a wpłacone wadium nie podlega zwrotowi.</w:t>
      </w:r>
      <w:r w:rsidRPr="00F36FAC">
        <w:rPr>
          <w:rFonts w:ascii="Times New Roman" w:hAnsi="Times New Roman"/>
          <w:szCs w:val="24"/>
        </w:rPr>
        <w:tab/>
      </w:r>
    </w:p>
    <w:p w:rsidR="00A61B50" w:rsidRPr="00A61B50" w:rsidRDefault="005C0037"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t>§2</w:t>
      </w:r>
      <w:r w:rsidR="00E05259">
        <w:rPr>
          <w:rFonts w:ascii="Times New Roman" w:hAnsi="Times New Roman"/>
          <w:szCs w:val="24"/>
        </w:rPr>
        <w:t>0</w:t>
      </w:r>
      <w:r w:rsidR="00A61B50" w:rsidRPr="00A61B50">
        <w:rPr>
          <w:rFonts w:ascii="Times New Roman" w:hAnsi="Times New Roman"/>
          <w:szCs w:val="24"/>
        </w:rPr>
        <w:t xml:space="preserve">. Zwycięzca przetargu zobowiązany jest zapłacić ustaloną w przetargu cenę sprzedaży nieruchomości pomniejszoną o wpłacone wadium, przelewem na rachunek bankowy Urzędu Miasta Torunia - BANK MILLENIUM S.A. O/Toruń </w:t>
      </w:r>
      <w:r w:rsidR="00A61B50" w:rsidRPr="0004463D">
        <w:rPr>
          <w:rFonts w:ascii="Times New Roman" w:hAnsi="Times New Roman"/>
          <w:b/>
          <w:szCs w:val="24"/>
        </w:rPr>
        <w:t>nr 95 1160 2202 0000 0000 6171 9127</w:t>
      </w:r>
      <w:r w:rsidR="00A61B50" w:rsidRPr="00A61B50">
        <w:rPr>
          <w:rFonts w:ascii="Times New Roman" w:hAnsi="Times New Roman"/>
          <w:szCs w:val="24"/>
        </w:rPr>
        <w:t xml:space="preserve"> przed zawarciem aktu notarialnego w terminie i w sposób umożliwiający potwierdzenie wpływu środków pieniężnych na wyżej wskazane konto.</w:t>
      </w:r>
    </w:p>
    <w:p w:rsidR="00A61B50" w:rsidRPr="00A61B50" w:rsidRDefault="005C0037"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tab/>
        <w:t>§2</w:t>
      </w:r>
      <w:r w:rsidR="00E05259">
        <w:rPr>
          <w:rFonts w:ascii="Times New Roman" w:hAnsi="Times New Roman"/>
          <w:szCs w:val="24"/>
        </w:rPr>
        <w:t>1</w:t>
      </w:r>
      <w:r w:rsidR="00A61B50" w:rsidRPr="00A61B50">
        <w:rPr>
          <w:rFonts w:ascii="Times New Roman" w:hAnsi="Times New Roman"/>
          <w:szCs w:val="24"/>
        </w:rPr>
        <w:t>. Nabycie nieruchomości przez cudzoziemca następuje z uwzględnieniem przepisów ustawy z dnia 24 marca 1920 r. o nabywaniu nieruchomości przez cudzoziemców.</w:t>
      </w:r>
    </w:p>
    <w:p w:rsidR="00A61B50" w:rsidRPr="00A61B50" w:rsidRDefault="00A61B50" w:rsidP="00A755A8">
      <w:pPr>
        <w:pStyle w:val="Tekstpodstawowy"/>
        <w:tabs>
          <w:tab w:val="left" w:pos="795"/>
          <w:tab w:val="left" w:pos="855"/>
        </w:tabs>
        <w:spacing w:before="120" w:after="120"/>
        <w:jc w:val="both"/>
        <w:rPr>
          <w:rFonts w:ascii="Times New Roman" w:hAnsi="Times New Roman"/>
          <w:szCs w:val="24"/>
        </w:rPr>
      </w:pPr>
      <w:r w:rsidRPr="00A61B50">
        <w:rPr>
          <w:rFonts w:ascii="Times New Roman" w:hAnsi="Times New Roman"/>
          <w:szCs w:val="24"/>
        </w:rPr>
        <w:tab/>
      </w:r>
      <w:r w:rsidR="00A606C4" w:rsidRPr="00F8686C">
        <w:rPr>
          <w:rFonts w:ascii="Times New Roman" w:hAnsi="Times New Roman"/>
          <w:b/>
          <w:szCs w:val="24"/>
        </w:rPr>
        <w:t xml:space="preserve"> </w:t>
      </w:r>
      <w:r w:rsidRPr="00A61B50">
        <w:rPr>
          <w:rFonts w:ascii="Times New Roman" w:hAnsi="Times New Roman"/>
          <w:szCs w:val="24"/>
        </w:rPr>
        <w:t>§</w:t>
      </w:r>
      <w:r w:rsidR="00F253FF">
        <w:rPr>
          <w:rFonts w:ascii="Times New Roman" w:hAnsi="Times New Roman"/>
          <w:szCs w:val="24"/>
        </w:rPr>
        <w:t>2</w:t>
      </w:r>
      <w:r w:rsidR="00E05259">
        <w:rPr>
          <w:rFonts w:ascii="Times New Roman" w:hAnsi="Times New Roman"/>
          <w:szCs w:val="24"/>
        </w:rPr>
        <w:t>2</w:t>
      </w:r>
      <w:r w:rsidRPr="00A61B50">
        <w:rPr>
          <w:rFonts w:ascii="Times New Roman" w:hAnsi="Times New Roman"/>
          <w:szCs w:val="24"/>
        </w:rPr>
        <w:t>. Koszty nabycia nieruchomości ponosi nabywający.</w:t>
      </w:r>
    </w:p>
    <w:p w:rsidR="00A61B50" w:rsidRPr="00A61B50" w:rsidRDefault="00F253FF" w:rsidP="0009067E">
      <w:pPr>
        <w:pStyle w:val="Tekstpodstawowy"/>
        <w:tabs>
          <w:tab w:val="left" w:pos="855"/>
        </w:tabs>
        <w:spacing w:before="120" w:after="120"/>
        <w:jc w:val="both"/>
        <w:rPr>
          <w:rFonts w:ascii="Times New Roman" w:hAnsi="Times New Roman"/>
          <w:szCs w:val="24"/>
        </w:rPr>
      </w:pPr>
      <w:r>
        <w:rPr>
          <w:rFonts w:ascii="Times New Roman" w:hAnsi="Times New Roman"/>
          <w:szCs w:val="24"/>
        </w:rPr>
        <w:lastRenderedPageBreak/>
        <w:tab/>
        <w:t>§2</w:t>
      </w:r>
      <w:r w:rsidR="00E05259">
        <w:rPr>
          <w:rFonts w:ascii="Times New Roman" w:hAnsi="Times New Roman"/>
          <w:szCs w:val="24"/>
        </w:rPr>
        <w:t>3</w:t>
      </w:r>
      <w:r w:rsidR="00A61B50" w:rsidRPr="00A61B50">
        <w:rPr>
          <w:rFonts w:ascii="Times New Roman" w:hAnsi="Times New Roman"/>
          <w:szCs w:val="24"/>
        </w:rPr>
        <w:t xml:space="preserve">. Dane nieruchomości zostały podane na podstawie informacji z ewidencji gruntów </w:t>
      </w:r>
      <w:r w:rsidR="00A61B50">
        <w:rPr>
          <w:rFonts w:ascii="Times New Roman" w:hAnsi="Times New Roman"/>
          <w:szCs w:val="24"/>
        </w:rPr>
        <w:t xml:space="preserve">                  </w:t>
      </w:r>
      <w:r w:rsidR="00A61B50" w:rsidRPr="00A61B50">
        <w:rPr>
          <w:rFonts w:ascii="Times New Roman" w:hAnsi="Times New Roman"/>
          <w:szCs w:val="24"/>
        </w:rPr>
        <w:t xml:space="preserve">i budynków. Geodezyjne okazanie granic sprzedawanej nieruchomości odbyć się może na koszt </w:t>
      </w:r>
      <w:r w:rsidR="00A61B50">
        <w:rPr>
          <w:rFonts w:ascii="Times New Roman" w:hAnsi="Times New Roman"/>
          <w:szCs w:val="24"/>
        </w:rPr>
        <w:t xml:space="preserve">                    </w:t>
      </w:r>
      <w:r w:rsidR="00A61B50" w:rsidRPr="00A61B50">
        <w:rPr>
          <w:rFonts w:ascii="Times New Roman" w:hAnsi="Times New Roman"/>
          <w:szCs w:val="24"/>
        </w:rPr>
        <w:t>i wniosek nabywcy.</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§2</w:t>
      </w:r>
      <w:r w:rsidR="00E05259">
        <w:rPr>
          <w:rFonts w:ascii="Times New Roman" w:hAnsi="Times New Roman"/>
          <w:szCs w:val="24"/>
        </w:rPr>
        <w:t>4</w:t>
      </w:r>
      <w:r w:rsidRPr="00A61B50">
        <w:rPr>
          <w:rFonts w:ascii="Times New Roman" w:hAnsi="Times New Roman"/>
          <w:szCs w:val="24"/>
        </w:rPr>
        <w:t>. Prezydent Miasta Torunia może z ważnych powodów  odwołać przetarg.</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§2</w:t>
      </w:r>
      <w:r w:rsidR="00E05259">
        <w:rPr>
          <w:rFonts w:ascii="Times New Roman" w:hAnsi="Times New Roman"/>
          <w:szCs w:val="24"/>
        </w:rPr>
        <w:t>5</w:t>
      </w:r>
      <w:r w:rsidRPr="00A61B50">
        <w:rPr>
          <w:rFonts w:ascii="Times New Roman" w:hAnsi="Times New Roman"/>
          <w:szCs w:val="24"/>
        </w:rPr>
        <w:t xml:space="preserve">.1. Uczestnik przetargu może zaskarżyć czynności związane z przeprowadzeniem przetargu do Prezydenta Miasta Torunia. Skarga winna być wniesiona w terminie 7 dni od dnia ogłoszenia wyniku przetargu. </w:t>
      </w:r>
    </w:p>
    <w:p w:rsidR="00A61B50" w:rsidRPr="00A61B50"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2. Prezydent Miasta Torunia rozpatrzy skargę w terminie 7 dni od dnia jej otrzymania.</w:t>
      </w:r>
    </w:p>
    <w:p w:rsidR="00770A74" w:rsidRDefault="00A61B50" w:rsidP="0009067E">
      <w:pPr>
        <w:pStyle w:val="Tekstpodstawowy"/>
        <w:tabs>
          <w:tab w:val="left" w:pos="855"/>
        </w:tabs>
        <w:spacing w:before="120" w:after="120"/>
        <w:jc w:val="both"/>
        <w:rPr>
          <w:rFonts w:ascii="Times New Roman" w:hAnsi="Times New Roman"/>
          <w:szCs w:val="24"/>
        </w:rPr>
      </w:pPr>
      <w:r w:rsidRPr="00A61B50">
        <w:rPr>
          <w:rFonts w:ascii="Times New Roman" w:hAnsi="Times New Roman"/>
          <w:szCs w:val="24"/>
        </w:rPr>
        <w:tab/>
        <w:t>3. Do czasu rozpatrzenia skargi wstrzymane zostają czynności związane ze zbyciem nieruchomości.</w:t>
      </w:r>
    </w:p>
    <w:p w:rsidR="004C37D5" w:rsidRDefault="004C37D5" w:rsidP="0009067E">
      <w:pPr>
        <w:pStyle w:val="Tekstpodstawowy"/>
        <w:tabs>
          <w:tab w:val="left" w:pos="855"/>
        </w:tabs>
        <w:spacing w:before="120" w:after="120"/>
        <w:jc w:val="both"/>
        <w:rPr>
          <w:rFonts w:ascii="Times New Roman" w:hAnsi="Times New Roman"/>
          <w:szCs w:val="24"/>
        </w:rPr>
      </w:pPr>
    </w:p>
    <w:p w:rsidR="0030686E" w:rsidRDefault="0030686E" w:rsidP="0009067E">
      <w:pPr>
        <w:pStyle w:val="Tekstpodstawowy"/>
        <w:tabs>
          <w:tab w:val="left" w:pos="855"/>
        </w:tabs>
        <w:spacing w:before="120" w:after="120"/>
        <w:jc w:val="both"/>
        <w:rPr>
          <w:rFonts w:ascii="Times New Roman" w:hAnsi="Times New Roman"/>
          <w:szCs w:val="24"/>
        </w:rPr>
      </w:pPr>
    </w:p>
    <w:p w:rsidR="0030686E" w:rsidRDefault="0030686E" w:rsidP="0009067E">
      <w:pPr>
        <w:pStyle w:val="Tekstpodstawowy"/>
        <w:tabs>
          <w:tab w:val="left" w:pos="855"/>
        </w:tabs>
        <w:spacing w:before="120" w:after="120"/>
        <w:jc w:val="both"/>
        <w:rPr>
          <w:rFonts w:ascii="Times New Roman" w:hAnsi="Times New Roman"/>
          <w:szCs w:val="24"/>
        </w:rPr>
      </w:pPr>
    </w:p>
    <w:p w:rsidR="004C37D5" w:rsidRDefault="00F52628" w:rsidP="008325F8">
      <w:pPr>
        <w:suppressAutoHyphens w:val="0"/>
        <w:jc w:val="right"/>
        <w:rPr>
          <w:sz w:val="24"/>
          <w:szCs w:val="24"/>
        </w:rPr>
      </w:pPr>
      <w:r>
        <w:rPr>
          <w:sz w:val="24"/>
          <w:szCs w:val="24"/>
        </w:rPr>
        <w:br w:type="page"/>
      </w:r>
      <w:r w:rsidR="004C37D5">
        <w:rPr>
          <w:sz w:val="24"/>
          <w:szCs w:val="24"/>
        </w:rPr>
        <w:lastRenderedPageBreak/>
        <w:t>WZÓR nr 1</w:t>
      </w:r>
    </w:p>
    <w:p w:rsidR="004C37D5" w:rsidRDefault="004C37D5" w:rsidP="004C37D5">
      <w:pPr>
        <w:jc w:val="right"/>
        <w:rPr>
          <w:sz w:val="24"/>
          <w:szCs w:val="24"/>
        </w:rPr>
      </w:pPr>
    </w:p>
    <w:p w:rsidR="004C37D5" w:rsidRDefault="004C37D5" w:rsidP="004C37D5">
      <w:pPr>
        <w:jc w:val="right"/>
        <w:rPr>
          <w:sz w:val="24"/>
          <w:szCs w:val="24"/>
        </w:rPr>
      </w:pPr>
      <w:r>
        <w:rPr>
          <w:sz w:val="24"/>
          <w:szCs w:val="24"/>
        </w:rPr>
        <w:t>……</w:t>
      </w:r>
      <w:r w:rsidRPr="002D6461">
        <w:rPr>
          <w:sz w:val="24"/>
          <w:szCs w:val="24"/>
        </w:rPr>
        <w:t>……………………</w:t>
      </w:r>
    </w:p>
    <w:p w:rsidR="004C37D5" w:rsidRPr="00A214ED" w:rsidRDefault="004C37D5" w:rsidP="004C37D5">
      <w:pPr>
        <w:jc w:val="right"/>
        <w:rPr>
          <w:i/>
          <w:sz w:val="16"/>
          <w:szCs w:val="16"/>
        </w:rPr>
      </w:pPr>
      <w:r w:rsidRPr="00A214ED">
        <w:rPr>
          <w:i/>
          <w:sz w:val="16"/>
          <w:szCs w:val="16"/>
        </w:rPr>
        <w:t>(miejscowość, data)</w:t>
      </w:r>
    </w:p>
    <w:p w:rsidR="004C37D5" w:rsidRPr="00A214ED" w:rsidRDefault="004C37D5" w:rsidP="004C37D5">
      <w:pPr>
        <w:tabs>
          <w:tab w:val="left" w:pos="6225"/>
        </w:tabs>
        <w:jc w:val="center"/>
        <w:rPr>
          <w:b/>
          <w:sz w:val="24"/>
          <w:szCs w:val="24"/>
        </w:rPr>
      </w:pPr>
      <w:r w:rsidRPr="00A214ED">
        <w:rPr>
          <w:b/>
          <w:sz w:val="24"/>
          <w:szCs w:val="24"/>
        </w:rPr>
        <w:t>OŚWIADCZENIE NR 1</w:t>
      </w:r>
    </w:p>
    <w:p w:rsidR="004C37D5" w:rsidRPr="00A214ED" w:rsidRDefault="004C37D5" w:rsidP="004C37D5">
      <w:pPr>
        <w:jc w:val="center"/>
        <w:rPr>
          <w:b/>
          <w:sz w:val="24"/>
          <w:szCs w:val="24"/>
        </w:rPr>
      </w:pPr>
    </w:p>
    <w:p w:rsidR="004C37D5" w:rsidRPr="00A214ED" w:rsidRDefault="004C37D5" w:rsidP="004C37D5">
      <w:pPr>
        <w:jc w:val="center"/>
        <w:rPr>
          <w:b/>
          <w:bCs/>
          <w:sz w:val="24"/>
          <w:szCs w:val="24"/>
        </w:rPr>
      </w:pPr>
      <w:r w:rsidRPr="00A214ED">
        <w:rPr>
          <w:b/>
          <w:sz w:val="24"/>
          <w:szCs w:val="24"/>
        </w:rPr>
        <w:t xml:space="preserve">W </w:t>
      </w:r>
      <w:r w:rsidR="00D3319D">
        <w:rPr>
          <w:b/>
          <w:sz w:val="24"/>
          <w:szCs w:val="24"/>
        </w:rPr>
        <w:t>I</w:t>
      </w:r>
      <w:r w:rsidRPr="00A214ED">
        <w:rPr>
          <w:b/>
          <w:bCs/>
          <w:sz w:val="24"/>
          <w:szCs w:val="24"/>
        </w:rPr>
        <w:t xml:space="preserve"> USTNY</w:t>
      </w:r>
      <w:r w:rsidR="00120479" w:rsidRPr="00A214ED">
        <w:rPr>
          <w:b/>
          <w:bCs/>
          <w:sz w:val="24"/>
          <w:szCs w:val="24"/>
        </w:rPr>
        <w:t>M</w:t>
      </w:r>
      <w:r w:rsidRPr="00A214ED">
        <w:rPr>
          <w:b/>
          <w:bCs/>
          <w:sz w:val="24"/>
          <w:szCs w:val="24"/>
        </w:rPr>
        <w:t xml:space="preserve"> PRZETARG</w:t>
      </w:r>
      <w:r w:rsidR="00120479" w:rsidRPr="00A214ED">
        <w:rPr>
          <w:b/>
          <w:bCs/>
          <w:sz w:val="24"/>
          <w:szCs w:val="24"/>
        </w:rPr>
        <w:t>U</w:t>
      </w:r>
      <w:r w:rsidRPr="00A214ED">
        <w:rPr>
          <w:b/>
          <w:bCs/>
          <w:sz w:val="24"/>
          <w:szCs w:val="24"/>
        </w:rPr>
        <w:t xml:space="preserve"> OGRANICZONY</w:t>
      </w:r>
      <w:r w:rsidR="00120479" w:rsidRPr="00A214ED">
        <w:rPr>
          <w:b/>
          <w:bCs/>
          <w:sz w:val="24"/>
          <w:szCs w:val="24"/>
        </w:rPr>
        <w:t>M</w:t>
      </w:r>
      <w:r w:rsidRPr="00A214ED">
        <w:rPr>
          <w:b/>
          <w:bCs/>
          <w:sz w:val="24"/>
          <w:szCs w:val="24"/>
        </w:rPr>
        <w:t xml:space="preserve"> </w:t>
      </w:r>
    </w:p>
    <w:p w:rsidR="004C37D5" w:rsidRPr="00A214ED" w:rsidRDefault="004C37D5" w:rsidP="004C37D5">
      <w:pPr>
        <w:jc w:val="center"/>
        <w:rPr>
          <w:b/>
          <w:bCs/>
          <w:sz w:val="24"/>
          <w:szCs w:val="24"/>
        </w:rPr>
      </w:pPr>
      <w:r w:rsidRPr="00A214ED">
        <w:rPr>
          <w:b/>
          <w:bCs/>
          <w:sz w:val="24"/>
          <w:szCs w:val="24"/>
        </w:rPr>
        <w:t>NA SPRZEDAŻ NIERUCHOMOŚCI GRUNTOW</w:t>
      </w:r>
      <w:r w:rsidR="00120479" w:rsidRPr="00A214ED">
        <w:rPr>
          <w:b/>
          <w:bCs/>
          <w:sz w:val="24"/>
          <w:szCs w:val="24"/>
        </w:rPr>
        <w:t>EJ</w:t>
      </w:r>
      <w:r w:rsidRPr="00A214ED">
        <w:rPr>
          <w:b/>
          <w:bCs/>
          <w:sz w:val="24"/>
          <w:szCs w:val="24"/>
        </w:rPr>
        <w:t xml:space="preserve"> </w:t>
      </w:r>
    </w:p>
    <w:p w:rsidR="00D559C9" w:rsidRPr="00A214ED" w:rsidRDefault="004C37D5" w:rsidP="00D559C9">
      <w:pPr>
        <w:jc w:val="center"/>
        <w:rPr>
          <w:b/>
          <w:bCs/>
          <w:sz w:val="24"/>
          <w:szCs w:val="24"/>
        </w:rPr>
      </w:pPr>
      <w:r w:rsidRPr="00A214ED">
        <w:rPr>
          <w:b/>
          <w:bCs/>
          <w:sz w:val="24"/>
          <w:szCs w:val="24"/>
        </w:rPr>
        <w:t>POŁOŻON</w:t>
      </w:r>
      <w:r w:rsidR="00120479" w:rsidRPr="00A214ED">
        <w:rPr>
          <w:b/>
          <w:bCs/>
          <w:sz w:val="24"/>
          <w:szCs w:val="24"/>
        </w:rPr>
        <w:t>EJ</w:t>
      </w:r>
      <w:r w:rsidRPr="00A214ED">
        <w:rPr>
          <w:b/>
          <w:bCs/>
          <w:sz w:val="24"/>
          <w:szCs w:val="24"/>
        </w:rPr>
        <w:t xml:space="preserve"> W TORUNIU PRZY UL. </w:t>
      </w:r>
      <w:r w:rsidR="00D559C9" w:rsidRPr="00A214ED">
        <w:rPr>
          <w:b/>
          <w:bCs/>
          <w:sz w:val="24"/>
          <w:szCs w:val="24"/>
        </w:rPr>
        <w:t xml:space="preserve">ŚWIDNICKIEJ </w:t>
      </w:r>
      <w:r w:rsidR="00D3319D">
        <w:rPr>
          <w:b/>
          <w:bCs/>
          <w:sz w:val="24"/>
          <w:szCs w:val="24"/>
        </w:rPr>
        <w:t xml:space="preserve">NR </w:t>
      </w:r>
      <w:r w:rsidR="00120479" w:rsidRPr="00A214ED">
        <w:rPr>
          <w:b/>
          <w:bCs/>
          <w:sz w:val="24"/>
          <w:szCs w:val="24"/>
        </w:rPr>
        <w:t>…..…</w:t>
      </w:r>
      <w:r w:rsidR="00D559C9" w:rsidRPr="00A214ED">
        <w:rPr>
          <w:b/>
          <w:bCs/>
          <w:sz w:val="24"/>
          <w:szCs w:val="24"/>
        </w:rPr>
        <w:t xml:space="preserve"> </w:t>
      </w:r>
    </w:p>
    <w:p w:rsidR="00D559C9" w:rsidRPr="00A214ED" w:rsidRDefault="00D559C9" w:rsidP="00D559C9">
      <w:pPr>
        <w:jc w:val="center"/>
        <w:rPr>
          <w:b/>
          <w:bCs/>
          <w:sz w:val="24"/>
          <w:szCs w:val="24"/>
        </w:rPr>
      </w:pPr>
    </w:p>
    <w:p w:rsidR="004C37D5" w:rsidRPr="00120479" w:rsidRDefault="00120479" w:rsidP="00D559C9">
      <w:pPr>
        <w:jc w:val="center"/>
        <w:rPr>
          <w:b/>
          <w:bCs/>
          <w:sz w:val="24"/>
          <w:szCs w:val="24"/>
        </w:rPr>
      </w:pPr>
      <w:r w:rsidRPr="00A214ED">
        <w:rPr>
          <w:b/>
          <w:bCs/>
          <w:sz w:val="24"/>
          <w:szCs w:val="24"/>
        </w:rPr>
        <w:t>DZIAŁKA NR ……..…..</w:t>
      </w:r>
    </w:p>
    <w:p w:rsidR="004C37D5" w:rsidRPr="002D6461" w:rsidRDefault="004C37D5" w:rsidP="004C37D5">
      <w:pPr>
        <w:jc w:val="both"/>
        <w:rPr>
          <w:sz w:val="24"/>
          <w:szCs w:val="24"/>
        </w:rPr>
      </w:pPr>
    </w:p>
    <w:p w:rsidR="004C37D5" w:rsidRDefault="004C37D5" w:rsidP="004C37D5">
      <w:pPr>
        <w:spacing w:before="120" w:after="120"/>
        <w:ind w:firstLine="708"/>
        <w:jc w:val="both"/>
        <w:rPr>
          <w:sz w:val="24"/>
          <w:szCs w:val="24"/>
        </w:rPr>
      </w:pPr>
      <w:r>
        <w:rPr>
          <w:sz w:val="24"/>
          <w:szCs w:val="24"/>
        </w:rPr>
        <w:t>Ja, niżej podpisana/y …………………………………………………………………………..</w:t>
      </w:r>
    </w:p>
    <w:p w:rsidR="004C37D5" w:rsidRDefault="004C37D5" w:rsidP="004C37D5">
      <w:pPr>
        <w:spacing w:before="120" w:after="120"/>
        <w:jc w:val="both"/>
        <w:rPr>
          <w:bCs/>
          <w:color w:val="000000" w:themeColor="text1"/>
          <w:sz w:val="24"/>
          <w:szCs w:val="24"/>
          <w:lang w:eastAsia="pl-PL"/>
        </w:rPr>
      </w:pPr>
      <w:r>
        <w:rPr>
          <w:bCs/>
          <w:color w:val="000000" w:themeColor="text1"/>
          <w:sz w:val="24"/>
          <w:szCs w:val="24"/>
          <w:lang w:eastAsia="pl-PL"/>
        </w:rPr>
        <w:t>n</w:t>
      </w:r>
      <w:r w:rsidRPr="002D6461">
        <w:rPr>
          <w:bCs/>
          <w:color w:val="000000" w:themeColor="text1"/>
          <w:sz w:val="24"/>
          <w:szCs w:val="24"/>
          <w:lang w:eastAsia="pl-PL"/>
        </w:rPr>
        <w:t>iniejszym oświadczam</w:t>
      </w:r>
      <w:r>
        <w:rPr>
          <w:bCs/>
          <w:color w:val="000000" w:themeColor="text1"/>
          <w:sz w:val="24"/>
          <w:szCs w:val="24"/>
          <w:lang w:eastAsia="pl-PL"/>
        </w:rPr>
        <w:t>, że:</w:t>
      </w:r>
    </w:p>
    <w:p w:rsidR="004C37D5" w:rsidRPr="008510F2" w:rsidRDefault="004C37D5" w:rsidP="00127B61">
      <w:pPr>
        <w:pStyle w:val="Akapitzlist"/>
        <w:numPr>
          <w:ilvl w:val="0"/>
          <w:numId w:val="15"/>
        </w:numPr>
        <w:spacing w:before="120" w:after="120" w:line="360" w:lineRule="auto"/>
        <w:ind w:left="714" w:hanging="357"/>
        <w:contextualSpacing w:val="0"/>
        <w:jc w:val="both"/>
        <w:rPr>
          <w:sz w:val="24"/>
          <w:szCs w:val="24"/>
        </w:rPr>
      </w:pPr>
      <w:r>
        <w:rPr>
          <w:sz w:val="24"/>
          <w:szCs w:val="24"/>
        </w:rPr>
        <w:t xml:space="preserve">Prowadzę działalność gospodarczą potwierdzoną wpisem do </w:t>
      </w:r>
      <w:r w:rsidRPr="008510F2">
        <w:rPr>
          <w:sz w:val="24"/>
          <w:szCs w:val="24"/>
        </w:rPr>
        <w:t>odpowiedniego rejestru (KRS lub CEIDG) pod nazwą:..</w:t>
      </w:r>
      <w:r w:rsidRPr="008510F2">
        <w:rPr>
          <w:bCs/>
          <w:color w:val="000000" w:themeColor="text1"/>
          <w:sz w:val="24"/>
          <w:szCs w:val="24"/>
          <w:lang w:eastAsia="pl-PL"/>
        </w:rPr>
        <w:t>…………………………………....</w:t>
      </w:r>
      <w:r>
        <w:rPr>
          <w:bCs/>
          <w:color w:val="000000" w:themeColor="text1"/>
          <w:sz w:val="24"/>
          <w:szCs w:val="24"/>
          <w:lang w:eastAsia="pl-PL"/>
        </w:rPr>
        <w:t>..................................................</w:t>
      </w:r>
    </w:p>
    <w:p w:rsidR="004C37D5" w:rsidRDefault="004C37D5" w:rsidP="004C37D5">
      <w:pPr>
        <w:pStyle w:val="Akapitzlist"/>
        <w:spacing w:before="120" w:after="120"/>
        <w:jc w:val="both"/>
        <w:rPr>
          <w:bCs/>
          <w:color w:val="000000" w:themeColor="text1"/>
          <w:sz w:val="24"/>
          <w:szCs w:val="24"/>
          <w:lang w:eastAsia="pl-PL"/>
        </w:rPr>
      </w:pPr>
      <w:r w:rsidRPr="000B0588">
        <w:rPr>
          <w:bCs/>
          <w:color w:val="000000" w:themeColor="text1"/>
          <w:sz w:val="24"/>
          <w:szCs w:val="24"/>
          <w:lang w:eastAsia="pl-PL"/>
        </w:rPr>
        <w:t>……………………</w:t>
      </w:r>
      <w:r>
        <w:rPr>
          <w:bCs/>
          <w:color w:val="000000" w:themeColor="text1"/>
          <w:sz w:val="24"/>
          <w:szCs w:val="24"/>
          <w:lang w:eastAsia="pl-PL"/>
        </w:rPr>
        <w:t>……………………………………………………………………………</w:t>
      </w:r>
    </w:p>
    <w:p w:rsidR="004C37D5" w:rsidRDefault="004C37D5" w:rsidP="004C37D5">
      <w:pPr>
        <w:pStyle w:val="Akapitzlist"/>
        <w:spacing w:before="120" w:after="120"/>
        <w:jc w:val="both"/>
        <w:rPr>
          <w:bCs/>
          <w:color w:val="000000" w:themeColor="text1"/>
          <w:sz w:val="24"/>
          <w:szCs w:val="24"/>
          <w:lang w:eastAsia="pl-PL"/>
        </w:rPr>
      </w:pPr>
    </w:p>
    <w:p w:rsidR="004C37D5" w:rsidRPr="000B0588" w:rsidRDefault="004C37D5" w:rsidP="004C37D5">
      <w:pPr>
        <w:pStyle w:val="Akapitzlist"/>
        <w:spacing w:before="120" w:after="120"/>
        <w:jc w:val="both"/>
        <w:rPr>
          <w:bCs/>
          <w:color w:val="000000" w:themeColor="text1"/>
          <w:sz w:val="24"/>
          <w:szCs w:val="24"/>
          <w:lang w:eastAsia="pl-PL"/>
        </w:rPr>
      </w:pPr>
      <w:r w:rsidRPr="000B0588">
        <w:rPr>
          <w:bCs/>
          <w:color w:val="000000" w:themeColor="text1"/>
          <w:sz w:val="24"/>
          <w:szCs w:val="24"/>
          <w:lang w:eastAsia="pl-PL"/>
        </w:rPr>
        <w:t>…………………………………………………………………………………………………</w:t>
      </w:r>
    </w:p>
    <w:p w:rsidR="004C37D5" w:rsidRPr="004E7AAA" w:rsidRDefault="004C37D5" w:rsidP="00127B61">
      <w:pPr>
        <w:pStyle w:val="Akapitzlist"/>
        <w:numPr>
          <w:ilvl w:val="0"/>
          <w:numId w:val="15"/>
        </w:numPr>
        <w:spacing w:before="120" w:after="120"/>
        <w:jc w:val="both"/>
        <w:rPr>
          <w:bCs/>
          <w:color w:val="000000" w:themeColor="text1"/>
          <w:sz w:val="24"/>
          <w:szCs w:val="24"/>
          <w:lang w:eastAsia="pl-PL"/>
        </w:rPr>
      </w:pPr>
      <w:r>
        <w:rPr>
          <w:bCs/>
          <w:color w:val="000000" w:themeColor="text1"/>
          <w:sz w:val="24"/>
          <w:szCs w:val="24"/>
          <w:lang w:eastAsia="pl-PL"/>
        </w:rPr>
        <w:t>P</w:t>
      </w:r>
      <w:r w:rsidRPr="000B0588">
        <w:rPr>
          <w:bCs/>
          <w:color w:val="000000" w:themeColor="text1"/>
          <w:sz w:val="24"/>
          <w:szCs w:val="24"/>
          <w:lang w:eastAsia="pl-PL"/>
        </w:rPr>
        <w:t>osiada</w:t>
      </w:r>
      <w:r>
        <w:rPr>
          <w:bCs/>
          <w:color w:val="000000" w:themeColor="text1"/>
          <w:sz w:val="24"/>
          <w:szCs w:val="24"/>
          <w:lang w:eastAsia="pl-PL"/>
        </w:rPr>
        <w:t>m</w:t>
      </w:r>
      <w:r w:rsidRPr="000B0588">
        <w:rPr>
          <w:bCs/>
          <w:color w:val="000000" w:themeColor="text1"/>
          <w:sz w:val="24"/>
          <w:szCs w:val="24"/>
          <w:lang w:eastAsia="pl-PL"/>
        </w:rPr>
        <w:t xml:space="preserve"> status przedsiębiorstwa MŚP w rozumieniu </w:t>
      </w:r>
      <w:r w:rsidRPr="000B0588">
        <w:rPr>
          <w:sz w:val="24"/>
          <w:szCs w:val="24"/>
        </w:rPr>
        <w:t>definicji zawartej w Załączniku Nr 1 do Rozporządzenia Komisji (UE) Nr 651/2014 z dnia 17.06.2014 r. uznające</w:t>
      </w:r>
      <w:r>
        <w:rPr>
          <w:sz w:val="24"/>
          <w:szCs w:val="24"/>
        </w:rPr>
        <w:t>go</w:t>
      </w:r>
      <w:r w:rsidRPr="000B0588">
        <w:rPr>
          <w:sz w:val="24"/>
          <w:szCs w:val="24"/>
        </w:rPr>
        <w:t xml:space="preserve"> niektóre rodzaje pomocy za zgodne z rynkiem wewnętrznym w zastosowaniu</w:t>
      </w:r>
      <w:r>
        <w:rPr>
          <w:sz w:val="24"/>
          <w:szCs w:val="24"/>
        </w:rPr>
        <w:t xml:space="preserve"> art. 107 i 108 Traktatu </w:t>
      </w:r>
      <w:r w:rsidRPr="000B0588">
        <w:rPr>
          <w:sz w:val="24"/>
          <w:szCs w:val="24"/>
        </w:rPr>
        <w:t xml:space="preserve">(Dz.U. UE L 187/1 z dnia 26.06.2014 r. </w:t>
      </w:r>
      <w:r>
        <w:rPr>
          <w:sz w:val="24"/>
          <w:szCs w:val="24"/>
        </w:rPr>
        <w:t xml:space="preserve">z późn. zm.), tj.: </w:t>
      </w:r>
    </w:p>
    <w:p w:rsidR="004C37D5" w:rsidRPr="000B0588" w:rsidRDefault="004C37D5" w:rsidP="004C37D5">
      <w:pPr>
        <w:pStyle w:val="Akapitzlist"/>
        <w:spacing w:before="120" w:after="120"/>
        <w:jc w:val="both"/>
        <w:rPr>
          <w:bCs/>
          <w:color w:val="000000" w:themeColor="text1"/>
          <w:sz w:val="24"/>
          <w:szCs w:val="24"/>
          <w:lang w:eastAsia="pl-PL"/>
        </w:rPr>
      </w:pPr>
    </w:p>
    <w:p w:rsidR="008D3AF3" w:rsidRDefault="001B37E9" w:rsidP="00127B61">
      <w:pPr>
        <w:pStyle w:val="Akapitzlist"/>
        <w:numPr>
          <w:ilvl w:val="0"/>
          <w:numId w:val="17"/>
        </w:numPr>
        <w:spacing w:before="120" w:after="120"/>
        <w:contextualSpacing w:val="0"/>
        <w:jc w:val="both"/>
        <w:rPr>
          <w:sz w:val="24"/>
          <w:szCs w:val="24"/>
        </w:rPr>
      </w:pPr>
      <w:r w:rsidRPr="00704AD5">
        <w:rPr>
          <w:b/>
          <w:sz w:val="24"/>
          <w:szCs w:val="24"/>
        </w:rPr>
        <w:t>Liczba miejsc pracy brutto</w:t>
      </w:r>
      <w:r w:rsidRPr="00704AD5">
        <w:rPr>
          <w:sz w:val="24"/>
          <w:szCs w:val="24"/>
        </w:rPr>
        <w:t xml:space="preserve"> w przedsiębiorstwie w przeliczeniu na pełne etaty EPC, liczona </w:t>
      </w:r>
      <w:r w:rsidRPr="00704AD5">
        <w:rPr>
          <w:b/>
          <w:sz w:val="24"/>
          <w:szCs w:val="24"/>
        </w:rPr>
        <w:t>według wskaźnika EPC</w:t>
      </w:r>
      <w:r w:rsidRPr="00704AD5">
        <w:rPr>
          <w:sz w:val="24"/>
          <w:szCs w:val="24"/>
        </w:rPr>
        <w:t xml:space="preserve"> (ekwiwalent pełnego czasu pracy) </w:t>
      </w:r>
      <w:r w:rsidR="004C37D5" w:rsidRPr="00704AD5">
        <w:rPr>
          <w:sz w:val="24"/>
          <w:szCs w:val="24"/>
        </w:rPr>
        <w:t>w ostatnim roku obrachunkowym wynosiła</w:t>
      </w:r>
      <w:r w:rsidR="008D3AF3">
        <w:rPr>
          <w:sz w:val="24"/>
          <w:szCs w:val="24"/>
        </w:rPr>
        <w:t>:</w:t>
      </w:r>
    </w:p>
    <w:p w:rsidR="004C37D5" w:rsidRPr="00704AD5" w:rsidRDefault="004C37D5" w:rsidP="008D3AF3">
      <w:pPr>
        <w:pStyle w:val="Akapitzlist"/>
        <w:spacing w:before="120" w:after="120"/>
        <w:ind w:left="1080"/>
        <w:contextualSpacing w:val="0"/>
        <w:jc w:val="both"/>
        <w:rPr>
          <w:sz w:val="24"/>
          <w:szCs w:val="24"/>
        </w:rPr>
      </w:pPr>
      <w:r w:rsidRPr="00704AD5">
        <w:rPr>
          <w:sz w:val="24"/>
          <w:szCs w:val="24"/>
        </w:rPr>
        <w:t xml:space="preserve">……………………………, </w:t>
      </w:r>
    </w:p>
    <w:p w:rsidR="008D3AF3" w:rsidRDefault="004C37D5" w:rsidP="00127B61">
      <w:pPr>
        <w:pStyle w:val="Akapitzlist"/>
        <w:numPr>
          <w:ilvl w:val="0"/>
          <w:numId w:val="17"/>
        </w:numPr>
        <w:spacing w:before="120" w:after="120"/>
        <w:contextualSpacing w:val="0"/>
        <w:jc w:val="both"/>
        <w:rPr>
          <w:sz w:val="24"/>
          <w:szCs w:val="24"/>
        </w:rPr>
      </w:pPr>
      <w:r w:rsidRPr="004B2335">
        <w:rPr>
          <w:b/>
          <w:sz w:val="24"/>
          <w:szCs w:val="24"/>
        </w:rPr>
        <w:t>Roczny obrót</w:t>
      </w:r>
      <w:r w:rsidRPr="004B2335">
        <w:rPr>
          <w:sz w:val="24"/>
          <w:szCs w:val="24"/>
        </w:rPr>
        <w:t xml:space="preserve"> będący przychodem netto, jaki przedsiębiorstwo uzyskało ze sprzedaży produktów i świadczenia usług w </w:t>
      </w:r>
      <w:r w:rsidRPr="00DD5DAB">
        <w:rPr>
          <w:sz w:val="24"/>
          <w:szCs w:val="24"/>
        </w:rPr>
        <w:t xml:space="preserve">ostatnim </w:t>
      </w:r>
      <w:r>
        <w:rPr>
          <w:sz w:val="24"/>
          <w:szCs w:val="24"/>
        </w:rPr>
        <w:t>roku obrachunkowym</w:t>
      </w:r>
      <w:r w:rsidRPr="004B2335">
        <w:rPr>
          <w:sz w:val="24"/>
          <w:szCs w:val="24"/>
        </w:rPr>
        <w:t xml:space="preserve">, bez uwzględnienia podatków od wartości dodanej VAT oraz innych podatków pośrednich (w tys. EUR na koniec roku </w:t>
      </w:r>
      <w:r>
        <w:rPr>
          <w:sz w:val="24"/>
          <w:szCs w:val="24"/>
        </w:rPr>
        <w:t>obrachunkowego</w:t>
      </w:r>
      <w:r w:rsidRPr="004B2335">
        <w:rPr>
          <w:sz w:val="24"/>
          <w:szCs w:val="24"/>
        </w:rPr>
        <w:t xml:space="preserve"> według średniego kursu NBP na dzień sporządzenia sprawozdania) wynosił</w:t>
      </w:r>
      <w:r w:rsidR="008D3AF3">
        <w:rPr>
          <w:sz w:val="24"/>
          <w:szCs w:val="24"/>
        </w:rPr>
        <w:t>:</w:t>
      </w:r>
    </w:p>
    <w:p w:rsidR="004C37D5" w:rsidRPr="004B2335" w:rsidRDefault="004C37D5" w:rsidP="008D3AF3">
      <w:pPr>
        <w:pStyle w:val="Akapitzlist"/>
        <w:spacing w:before="120" w:after="120"/>
        <w:ind w:left="1080"/>
        <w:contextualSpacing w:val="0"/>
        <w:jc w:val="both"/>
        <w:rPr>
          <w:sz w:val="24"/>
          <w:szCs w:val="24"/>
        </w:rPr>
      </w:pPr>
      <w:r w:rsidRPr="004B2335">
        <w:rPr>
          <w:sz w:val="24"/>
          <w:szCs w:val="24"/>
        </w:rPr>
        <w:t>………………………..… tys. EUR.</w:t>
      </w:r>
    </w:p>
    <w:p w:rsidR="001F1D17" w:rsidRDefault="004C37D5" w:rsidP="00127B61">
      <w:pPr>
        <w:pStyle w:val="Akapitzlist"/>
        <w:numPr>
          <w:ilvl w:val="0"/>
          <w:numId w:val="17"/>
        </w:numPr>
        <w:spacing w:before="120" w:after="120"/>
        <w:contextualSpacing w:val="0"/>
        <w:jc w:val="both"/>
        <w:rPr>
          <w:sz w:val="24"/>
          <w:szCs w:val="24"/>
        </w:rPr>
      </w:pPr>
      <w:r w:rsidRPr="004B2335">
        <w:rPr>
          <w:b/>
          <w:sz w:val="24"/>
          <w:szCs w:val="24"/>
        </w:rPr>
        <w:t>Całkowity bilans roczny</w:t>
      </w:r>
      <w:r w:rsidRPr="004B2335">
        <w:rPr>
          <w:sz w:val="24"/>
          <w:szCs w:val="24"/>
        </w:rPr>
        <w:t xml:space="preserve"> w </w:t>
      </w:r>
      <w:r w:rsidRPr="00DD5DAB">
        <w:rPr>
          <w:sz w:val="24"/>
          <w:szCs w:val="24"/>
        </w:rPr>
        <w:t xml:space="preserve">ostatnim </w:t>
      </w:r>
      <w:r>
        <w:rPr>
          <w:sz w:val="24"/>
          <w:szCs w:val="24"/>
        </w:rPr>
        <w:t>roku obrachunkowym,</w:t>
      </w:r>
      <w:r w:rsidRPr="00DD5DAB">
        <w:rPr>
          <w:sz w:val="24"/>
          <w:szCs w:val="24"/>
        </w:rPr>
        <w:t xml:space="preserve"> </w:t>
      </w:r>
      <w:r w:rsidRPr="004B2335">
        <w:rPr>
          <w:sz w:val="24"/>
          <w:szCs w:val="24"/>
        </w:rPr>
        <w:t>będący sumą aktywów przedsiębiorstwa (w tys. EUR na koniec roku obr</w:t>
      </w:r>
      <w:r>
        <w:rPr>
          <w:sz w:val="24"/>
          <w:szCs w:val="24"/>
        </w:rPr>
        <w:t>ot</w:t>
      </w:r>
      <w:r w:rsidRPr="004B2335">
        <w:rPr>
          <w:sz w:val="24"/>
          <w:szCs w:val="24"/>
        </w:rPr>
        <w:t>owego według średniego kursu NBP na dzień sporządzenia sprawozdania) wynosił</w:t>
      </w:r>
      <w:r w:rsidR="001F1D17">
        <w:rPr>
          <w:sz w:val="24"/>
          <w:szCs w:val="24"/>
        </w:rPr>
        <w:t>:</w:t>
      </w:r>
    </w:p>
    <w:p w:rsidR="004C37D5" w:rsidRDefault="004C37D5" w:rsidP="001F1D17">
      <w:pPr>
        <w:pStyle w:val="Akapitzlist"/>
        <w:spacing w:before="120" w:after="120"/>
        <w:ind w:left="1080"/>
        <w:contextualSpacing w:val="0"/>
        <w:jc w:val="both"/>
        <w:rPr>
          <w:sz w:val="24"/>
          <w:szCs w:val="24"/>
        </w:rPr>
      </w:pPr>
      <w:r w:rsidRPr="004B2335">
        <w:rPr>
          <w:sz w:val="24"/>
          <w:szCs w:val="24"/>
        </w:rPr>
        <w:t>………………………..… tys. EUR.</w:t>
      </w:r>
    </w:p>
    <w:p w:rsidR="004C37D5" w:rsidRDefault="004C37D5" w:rsidP="004C37D5">
      <w:pPr>
        <w:ind w:firstLine="708"/>
        <w:jc w:val="both"/>
        <w:rPr>
          <w:sz w:val="24"/>
          <w:szCs w:val="24"/>
        </w:rPr>
      </w:pPr>
    </w:p>
    <w:p w:rsidR="004C37D5" w:rsidRDefault="004C37D5" w:rsidP="004C37D5">
      <w:pPr>
        <w:tabs>
          <w:tab w:val="left" w:pos="2565"/>
        </w:tabs>
        <w:jc w:val="right"/>
      </w:pPr>
      <w:r>
        <w:rPr>
          <w:sz w:val="24"/>
          <w:szCs w:val="24"/>
        </w:rPr>
        <w:tab/>
      </w:r>
      <w:r w:rsidRPr="0017435F">
        <w:t>…</w:t>
      </w:r>
      <w:r>
        <w:t>……………….</w:t>
      </w:r>
      <w:r w:rsidRPr="0017435F">
        <w:t>…………………..................</w:t>
      </w:r>
    </w:p>
    <w:p w:rsidR="004C37D5" w:rsidRDefault="004C37D5" w:rsidP="004C37D5">
      <w:pPr>
        <w:tabs>
          <w:tab w:val="left" w:pos="2565"/>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01512">
        <w:rPr>
          <w:i/>
          <w:sz w:val="18"/>
          <w:szCs w:val="18"/>
        </w:rPr>
        <w:t>(czytelny podpis)</w:t>
      </w:r>
      <w:r w:rsidRPr="00630E64">
        <w:rPr>
          <w:i/>
          <w:sz w:val="18"/>
          <w:szCs w:val="18"/>
        </w:rPr>
        <w:t xml:space="preserve"> </w:t>
      </w:r>
    </w:p>
    <w:p w:rsidR="004C37D5" w:rsidRPr="001F1D17" w:rsidRDefault="004C37D5" w:rsidP="004C37D5">
      <w:pPr>
        <w:tabs>
          <w:tab w:val="left" w:pos="1080"/>
        </w:tabs>
        <w:rPr>
          <w:b/>
        </w:rPr>
      </w:pPr>
      <w:r w:rsidRPr="001F1D17">
        <w:rPr>
          <w:b/>
        </w:rPr>
        <w:t xml:space="preserve">Do oświadczenia nr 1 należy załączyć: </w:t>
      </w:r>
    </w:p>
    <w:p w:rsidR="004C37D5" w:rsidRPr="001F1D17" w:rsidRDefault="004C37D5" w:rsidP="00127B61">
      <w:pPr>
        <w:pStyle w:val="Akapitzlist"/>
        <w:numPr>
          <w:ilvl w:val="0"/>
          <w:numId w:val="16"/>
        </w:numPr>
        <w:tabs>
          <w:tab w:val="left" w:pos="1080"/>
        </w:tabs>
      </w:pPr>
      <w:r w:rsidRPr="001F1D17">
        <w:t>aktualny wypis z właściwego rejestru (KRS lub CEIDG);</w:t>
      </w:r>
    </w:p>
    <w:p w:rsidR="004C37D5" w:rsidRPr="001F1D17" w:rsidRDefault="004C37D5" w:rsidP="00127B61">
      <w:pPr>
        <w:pStyle w:val="Akapitzlist"/>
        <w:numPr>
          <w:ilvl w:val="0"/>
          <w:numId w:val="16"/>
        </w:numPr>
        <w:tabs>
          <w:tab w:val="left" w:pos="1080"/>
        </w:tabs>
      </w:pPr>
      <w:r w:rsidRPr="001F1D17">
        <w:t>pełnomocnictwo organu uprawnionego do reprezentowania podmiotu;</w:t>
      </w:r>
    </w:p>
    <w:p w:rsidR="004C37D5" w:rsidRPr="001F1D17" w:rsidRDefault="004C37D5" w:rsidP="001B37E9">
      <w:pPr>
        <w:pStyle w:val="Akapitzlist"/>
        <w:numPr>
          <w:ilvl w:val="0"/>
          <w:numId w:val="16"/>
        </w:numPr>
        <w:jc w:val="both"/>
      </w:pPr>
      <w:r w:rsidRPr="001F1D17">
        <w:t xml:space="preserve">sprawozdanie </w:t>
      </w:r>
      <w:r w:rsidR="00E05259" w:rsidRPr="001F1D17">
        <w:rPr>
          <w:b/>
        </w:rPr>
        <w:t xml:space="preserve">Z-06 lub </w:t>
      </w:r>
      <w:r w:rsidR="00704AD5" w:rsidRPr="001F1D17">
        <w:rPr>
          <w:b/>
        </w:rPr>
        <w:t xml:space="preserve">inny dokument poświadczający zatrudnienie </w:t>
      </w:r>
      <w:r w:rsidR="001B37E9" w:rsidRPr="001F1D17">
        <w:t>w przeliczeniu na pełne etaty</w:t>
      </w:r>
      <w:r w:rsidR="00704AD5" w:rsidRPr="001F1D17">
        <w:t xml:space="preserve"> EPC, liczone</w:t>
      </w:r>
      <w:r w:rsidR="001B37E9" w:rsidRPr="001F1D17">
        <w:t xml:space="preserve"> według wskaźnika EPC (ekwiwalent pełnego czasu pracy) </w:t>
      </w:r>
      <w:r w:rsidRPr="001F1D17">
        <w:t xml:space="preserve"> w ostatnim roku obrachunkowym; </w:t>
      </w:r>
    </w:p>
    <w:p w:rsidR="004C37D5" w:rsidRPr="001F1D17" w:rsidRDefault="004C37D5" w:rsidP="00127B61">
      <w:pPr>
        <w:pStyle w:val="Akapitzlist"/>
        <w:numPr>
          <w:ilvl w:val="0"/>
          <w:numId w:val="16"/>
        </w:numPr>
        <w:tabs>
          <w:tab w:val="left" w:pos="1080"/>
        </w:tabs>
      </w:pPr>
      <w:r w:rsidRPr="001F1D17">
        <w:t>sprawozdanie finansowe za ostatni rok obrachunkowy zgodnie z przepisami ustawy z dnia 29.09.1994 r. o rachunkowości.</w:t>
      </w:r>
    </w:p>
    <w:p w:rsidR="00704AD5" w:rsidRDefault="00704AD5" w:rsidP="004C37D5">
      <w:pPr>
        <w:pStyle w:val="Akapitzlist"/>
        <w:jc w:val="right"/>
        <w:rPr>
          <w:sz w:val="24"/>
          <w:szCs w:val="24"/>
        </w:rPr>
      </w:pPr>
    </w:p>
    <w:p w:rsidR="004C37D5" w:rsidRPr="004C37D5" w:rsidRDefault="004C37D5" w:rsidP="004C37D5">
      <w:pPr>
        <w:pStyle w:val="Akapitzlist"/>
        <w:jc w:val="right"/>
        <w:rPr>
          <w:sz w:val="24"/>
          <w:szCs w:val="24"/>
        </w:rPr>
      </w:pPr>
      <w:r w:rsidRPr="004C37D5">
        <w:rPr>
          <w:sz w:val="24"/>
          <w:szCs w:val="24"/>
        </w:rPr>
        <w:lastRenderedPageBreak/>
        <w:t xml:space="preserve">WZÓR nr </w:t>
      </w:r>
      <w:r w:rsidR="00EF4202">
        <w:rPr>
          <w:sz w:val="24"/>
          <w:szCs w:val="24"/>
        </w:rPr>
        <w:t>2</w:t>
      </w:r>
    </w:p>
    <w:p w:rsidR="004C37D5" w:rsidRDefault="004C37D5" w:rsidP="004C37D5">
      <w:pPr>
        <w:jc w:val="right"/>
        <w:rPr>
          <w:sz w:val="24"/>
          <w:szCs w:val="24"/>
        </w:rPr>
      </w:pPr>
    </w:p>
    <w:p w:rsidR="004C37D5" w:rsidRPr="00A214ED" w:rsidRDefault="004C37D5" w:rsidP="004C37D5">
      <w:pPr>
        <w:jc w:val="right"/>
        <w:rPr>
          <w:sz w:val="24"/>
          <w:szCs w:val="24"/>
        </w:rPr>
      </w:pPr>
      <w:r w:rsidRPr="00A214ED">
        <w:rPr>
          <w:sz w:val="24"/>
          <w:szCs w:val="24"/>
        </w:rPr>
        <w:t>…………………………</w:t>
      </w:r>
    </w:p>
    <w:p w:rsidR="004C37D5" w:rsidRPr="00A214ED" w:rsidRDefault="004C37D5" w:rsidP="004C37D5">
      <w:pPr>
        <w:jc w:val="right"/>
        <w:rPr>
          <w:i/>
          <w:sz w:val="16"/>
          <w:szCs w:val="16"/>
        </w:rPr>
      </w:pPr>
      <w:r w:rsidRPr="00A214ED">
        <w:rPr>
          <w:i/>
          <w:sz w:val="16"/>
          <w:szCs w:val="16"/>
        </w:rPr>
        <w:t>(miejscowość, data)</w:t>
      </w:r>
    </w:p>
    <w:p w:rsidR="004C37D5" w:rsidRPr="00A214ED" w:rsidRDefault="004C37D5" w:rsidP="004C37D5">
      <w:pPr>
        <w:tabs>
          <w:tab w:val="left" w:pos="6225"/>
        </w:tabs>
        <w:jc w:val="center"/>
        <w:rPr>
          <w:b/>
          <w:sz w:val="24"/>
          <w:szCs w:val="24"/>
        </w:rPr>
      </w:pPr>
      <w:r w:rsidRPr="00A214ED">
        <w:rPr>
          <w:b/>
          <w:sz w:val="24"/>
          <w:szCs w:val="24"/>
        </w:rPr>
        <w:t>OŚWIADCZENIE NR 2</w:t>
      </w:r>
    </w:p>
    <w:p w:rsidR="004C37D5" w:rsidRPr="00A214ED" w:rsidRDefault="004C37D5" w:rsidP="004C37D5">
      <w:pPr>
        <w:jc w:val="center"/>
        <w:rPr>
          <w:b/>
          <w:sz w:val="24"/>
          <w:szCs w:val="24"/>
        </w:rPr>
      </w:pPr>
    </w:p>
    <w:p w:rsidR="00120479" w:rsidRPr="00A214ED" w:rsidRDefault="00120479" w:rsidP="00120479">
      <w:pPr>
        <w:jc w:val="center"/>
        <w:rPr>
          <w:b/>
          <w:bCs/>
          <w:sz w:val="24"/>
          <w:szCs w:val="24"/>
        </w:rPr>
      </w:pPr>
      <w:r w:rsidRPr="00A214ED">
        <w:rPr>
          <w:b/>
          <w:sz w:val="24"/>
          <w:szCs w:val="24"/>
        </w:rPr>
        <w:t xml:space="preserve">W </w:t>
      </w:r>
      <w:r w:rsidR="00D3319D">
        <w:rPr>
          <w:b/>
          <w:sz w:val="24"/>
          <w:szCs w:val="24"/>
        </w:rPr>
        <w:t>I</w:t>
      </w:r>
      <w:r w:rsidRPr="00A214ED">
        <w:rPr>
          <w:b/>
          <w:bCs/>
          <w:sz w:val="24"/>
          <w:szCs w:val="24"/>
        </w:rPr>
        <w:t xml:space="preserve"> USTNYM PRZETARGU OGRANICZONYM </w:t>
      </w:r>
    </w:p>
    <w:p w:rsidR="00120479" w:rsidRPr="00A214ED" w:rsidRDefault="00120479" w:rsidP="00120479">
      <w:pPr>
        <w:jc w:val="center"/>
        <w:rPr>
          <w:b/>
          <w:bCs/>
          <w:sz w:val="24"/>
          <w:szCs w:val="24"/>
        </w:rPr>
      </w:pPr>
      <w:r w:rsidRPr="00A214ED">
        <w:rPr>
          <w:b/>
          <w:bCs/>
          <w:sz w:val="24"/>
          <w:szCs w:val="24"/>
        </w:rPr>
        <w:t xml:space="preserve">NA SPRZEDAŻ NIERUCHOMOŚCI GRUNTOWEJ </w:t>
      </w:r>
    </w:p>
    <w:p w:rsidR="00D559C9" w:rsidRPr="00A214ED" w:rsidRDefault="00120479" w:rsidP="00120479">
      <w:pPr>
        <w:jc w:val="center"/>
        <w:rPr>
          <w:b/>
          <w:bCs/>
          <w:sz w:val="24"/>
          <w:szCs w:val="24"/>
        </w:rPr>
      </w:pPr>
      <w:r w:rsidRPr="00A214ED">
        <w:rPr>
          <w:b/>
          <w:bCs/>
          <w:sz w:val="24"/>
          <w:szCs w:val="24"/>
        </w:rPr>
        <w:t xml:space="preserve">POŁOŻONEJ W TORUNIU PRZY UL. </w:t>
      </w:r>
      <w:r w:rsidR="00D559C9" w:rsidRPr="00A214ED">
        <w:rPr>
          <w:b/>
          <w:bCs/>
          <w:sz w:val="24"/>
          <w:szCs w:val="24"/>
        </w:rPr>
        <w:t>ŚWIDNICKIEJ</w:t>
      </w:r>
      <w:r w:rsidRPr="00A214ED">
        <w:rPr>
          <w:b/>
          <w:bCs/>
          <w:sz w:val="24"/>
          <w:szCs w:val="24"/>
        </w:rPr>
        <w:t xml:space="preserve"> </w:t>
      </w:r>
      <w:r w:rsidR="00D3319D">
        <w:rPr>
          <w:b/>
          <w:bCs/>
          <w:sz w:val="24"/>
          <w:szCs w:val="24"/>
        </w:rPr>
        <w:t xml:space="preserve">NR </w:t>
      </w:r>
      <w:r w:rsidRPr="00A214ED">
        <w:rPr>
          <w:b/>
          <w:bCs/>
          <w:sz w:val="24"/>
          <w:szCs w:val="24"/>
        </w:rPr>
        <w:t>…..…</w:t>
      </w:r>
      <w:r w:rsidR="00D559C9" w:rsidRPr="00A214ED">
        <w:rPr>
          <w:b/>
          <w:bCs/>
          <w:sz w:val="24"/>
          <w:szCs w:val="24"/>
        </w:rPr>
        <w:t xml:space="preserve"> </w:t>
      </w:r>
    </w:p>
    <w:p w:rsidR="00D559C9" w:rsidRPr="00A214ED" w:rsidRDefault="00D559C9" w:rsidP="00120479">
      <w:pPr>
        <w:jc w:val="center"/>
        <w:rPr>
          <w:b/>
          <w:bCs/>
          <w:sz w:val="24"/>
          <w:szCs w:val="24"/>
        </w:rPr>
      </w:pPr>
    </w:p>
    <w:p w:rsidR="00120479" w:rsidRPr="00A214ED" w:rsidRDefault="00120479" w:rsidP="00120479">
      <w:pPr>
        <w:jc w:val="center"/>
        <w:rPr>
          <w:b/>
          <w:bCs/>
          <w:sz w:val="24"/>
          <w:szCs w:val="24"/>
        </w:rPr>
      </w:pPr>
      <w:r w:rsidRPr="00A214ED">
        <w:rPr>
          <w:b/>
          <w:bCs/>
          <w:sz w:val="24"/>
          <w:szCs w:val="24"/>
        </w:rPr>
        <w:t>DZIAŁKA NR ……..…..</w:t>
      </w:r>
    </w:p>
    <w:p w:rsidR="004C37D5" w:rsidRPr="00C30143" w:rsidRDefault="004C37D5" w:rsidP="004C37D5">
      <w:pPr>
        <w:spacing w:before="120" w:line="276" w:lineRule="auto"/>
        <w:ind w:firstLine="708"/>
        <w:jc w:val="both"/>
        <w:rPr>
          <w:bCs/>
          <w:sz w:val="24"/>
          <w:szCs w:val="24"/>
          <w:lang w:eastAsia="pl-PL"/>
        </w:rPr>
      </w:pPr>
      <w:r w:rsidRPr="00A214ED">
        <w:rPr>
          <w:bCs/>
          <w:sz w:val="24"/>
          <w:szCs w:val="24"/>
          <w:lang w:eastAsia="pl-PL"/>
        </w:rPr>
        <w:t>Ja, niżej podpisana/y …………………………………………………………………………..</w:t>
      </w:r>
    </w:p>
    <w:p w:rsidR="004C37D5" w:rsidRDefault="004C37D5" w:rsidP="004C37D5">
      <w:pPr>
        <w:spacing w:before="120" w:line="276" w:lineRule="auto"/>
        <w:jc w:val="both"/>
        <w:rPr>
          <w:bCs/>
          <w:sz w:val="24"/>
          <w:szCs w:val="24"/>
          <w:lang w:eastAsia="pl-PL"/>
        </w:rPr>
      </w:pPr>
      <w:r>
        <w:rPr>
          <w:bCs/>
          <w:sz w:val="24"/>
          <w:szCs w:val="24"/>
          <w:lang w:eastAsia="pl-PL"/>
        </w:rPr>
        <w:t xml:space="preserve">niniejszym oświadczam, </w:t>
      </w:r>
      <w:r w:rsidRPr="00C30143">
        <w:rPr>
          <w:bCs/>
          <w:sz w:val="24"/>
          <w:szCs w:val="24"/>
          <w:lang w:eastAsia="pl-PL"/>
        </w:rPr>
        <w:t>ż</w:t>
      </w:r>
      <w:r>
        <w:rPr>
          <w:bCs/>
          <w:sz w:val="24"/>
          <w:szCs w:val="24"/>
          <w:lang w:eastAsia="pl-PL"/>
        </w:rPr>
        <w:t>e</w:t>
      </w:r>
      <w:r w:rsidRPr="00C30143">
        <w:rPr>
          <w:bCs/>
          <w:sz w:val="24"/>
          <w:szCs w:val="24"/>
          <w:lang w:eastAsia="pl-PL"/>
        </w:rPr>
        <w:t xml:space="preserve"> </w:t>
      </w:r>
      <w:r>
        <w:rPr>
          <w:bCs/>
          <w:sz w:val="24"/>
          <w:szCs w:val="24"/>
          <w:lang w:eastAsia="pl-PL"/>
        </w:rPr>
        <w:t>jako uprawniona/y do reprezentowania przedsiębiorstwa ………………</w:t>
      </w:r>
    </w:p>
    <w:p w:rsidR="004C37D5" w:rsidRDefault="004C37D5" w:rsidP="004C37D5">
      <w:pPr>
        <w:spacing w:before="120" w:line="276" w:lineRule="auto"/>
        <w:jc w:val="both"/>
        <w:rPr>
          <w:bCs/>
          <w:sz w:val="24"/>
          <w:szCs w:val="24"/>
          <w:lang w:eastAsia="pl-PL"/>
        </w:rPr>
      </w:pPr>
      <w:r>
        <w:rPr>
          <w:bCs/>
          <w:sz w:val="24"/>
          <w:szCs w:val="24"/>
          <w:lang w:eastAsia="pl-PL"/>
        </w:rPr>
        <w:t>…………………………………………………………………………………………………………</w:t>
      </w:r>
    </w:p>
    <w:p w:rsidR="004C37D5" w:rsidRPr="00A214ED" w:rsidRDefault="004C37D5" w:rsidP="001F1D17">
      <w:pPr>
        <w:spacing w:before="120" w:after="120"/>
        <w:jc w:val="both"/>
        <w:rPr>
          <w:bCs/>
          <w:sz w:val="24"/>
          <w:szCs w:val="24"/>
          <w:lang w:eastAsia="pl-PL"/>
        </w:rPr>
      </w:pPr>
      <w:r>
        <w:rPr>
          <w:bCs/>
          <w:sz w:val="24"/>
          <w:szCs w:val="24"/>
          <w:lang w:eastAsia="pl-PL"/>
        </w:rPr>
        <w:t xml:space="preserve">o statusie </w:t>
      </w:r>
      <w:r w:rsidRPr="00C35C50">
        <w:rPr>
          <w:bCs/>
          <w:sz w:val="24"/>
          <w:szCs w:val="24"/>
          <w:lang w:eastAsia="pl-PL"/>
        </w:rPr>
        <w:t>MŚP w rozumieniu definicji zawartej w Załączniku Nr 1 do Rozporządzenia Kom</w:t>
      </w:r>
      <w:r w:rsidR="001F1D17">
        <w:rPr>
          <w:bCs/>
          <w:sz w:val="24"/>
          <w:szCs w:val="24"/>
          <w:lang w:eastAsia="pl-PL"/>
        </w:rPr>
        <w:t>isji (UE) Nr 651/2014 z dnia 17.06.</w:t>
      </w:r>
      <w:r w:rsidRPr="00C35C50">
        <w:rPr>
          <w:bCs/>
          <w:sz w:val="24"/>
          <w:szCs w:val="24"/>
          <w:lang w:eastAsia="pl-PL"/>
        </w:rPr>
        <w:t>2014 r. uznające</w:t>
      </w:r>
      <w:r>
        <w:rPr>
          <w:bCs/>
          <w:sz w:val="24"/>
          <w:szCs w:val="24"/>
          <w:lang w:eastAsia="pl-PL"/>
        </w:rPr>
        <w:t>go</w:t>
      </w:r>
      <w:r w:rsidRPr="00C35C50">
        <w:rPr>
          <w:bCs/>
          <w:sz w:val="24"/>
          <w:szCs w:val="24"/>
          <w:lang w:eastAsia="pl-PL"/>
        </w:rPr>
        <w:t xml:space="preserve"> niektóre rodzaje pomocy za zgodne z rynkiem wewnętrznym w zastosowaniu art. 107 i 108 Trakt</w:t>
      </w:r>
      <w:r w:rsidR="001F1D17">
        <w:rPr>
          <w:bCs/>
          <w:sz w:val="24"/>
          <w:szCs w:val="24"/>
          <w:lang w:eastAsia="pl-PL"/>
        </w:rPr>
        <w:t>atu (Dz.U. UE L 187/1 z dnia 26.06.</w:t>
      </w:r>
      <w:r w:rsidRPr="00C35C50">
        <w:rPr>
          <w:bCs/>
          <w:sz w:val="24"/>
          <w:szCs w:val="24"/>
          <w:lang w:eastAsia="pl-PL"/>
        </w:rPr>
        <w:t>2014 r.</w:t>
      </w:r>
      <w:r>
        <w:rPr>
          <w:bCs/>
          <w:sz w:val="24"/>
          <w:szCs w:val="24"/>
          <w:lang w:eastAsia="pl-PL"/>
        </w:rPr>
        <w:t>)</w:t>
      </w:r>
      <w:r w:rsidRPr="00C35C50">
        <w:rPr>
          <w:bCs/>
          <w:sz w:val="24"/>
          <w:szCs w:val="24"/>
          <w:lang w:eastAsia="pl-PL"/>
        </w:rPr>
        <w:t xml:space="preserve"> </w:t>
      </w:r>
      <w:r>
        <w:rPr>
          <w:bCs/>
          <w:sz w:val="24"/>
          <w:szCs w:val="24"/>
          <w:lang w:eastAsia="pl-PL"/>
        </w:rPr>
        <w:t xml:space="preserve">oraz jako </w:t>
      </w:r>
      <w:r w:rsidRPr="00A214ED">
        <w:rPr>
          <w:bCs/>
          <w:sz w:val="24"/>
          <w:szCs w:val="24"/>
          <w:lang w:eastAsia="pl-PL"/>
        </w:rPr>
        <w:t>uczestnik przetargu akceptuję, że w akcie notarialnym umowy sprzedaży nieruchomości wpisane zostanie:</w:t>
      </w:r>
    </w:p>
    <w:p w:rsidR="007C3B22" w:rsidRPr="007C3B22" w:rsidRDefault="004C37D5" w:rsidP="001F1D17">
      <w:pPr>
        <w:pStyle w:val="Akapitzlist"/>
        <w:numPr>
          <w:ilvl w:val="0"/>
          <w:numId w:val="18"/>
        </w:numPr>
        <w:tabs>
          <w:tab w:val="left" w:pos="6750"/>
        </w:tabs>
        <w:spacing w:before="120" w:after="120"/>
        <w:contextualSpacing w:val="0"/>
        <w:jc w:val="both"/>
        <w:rPr>
          <w:bCs/>
          <w:sz w:val="24"/>
          <w:szCs w:val="24"/>
          <w:lang w:eastAsia="pl-PL"/>
        </w:rPr>
      </w:pPr>
      <w:r w:rsidRPr="007C3B22">
        <w:rPr>
          <w:bCs/>
          <w:sz w:val="24"/>
          <w:szCs w:val="24"/>
          <w:lang w:eastAsia="pl-PL"/>
        </w:rPr>
        <w:t xml:space="preserve">zobowiązanie do </w:t>
      </w:r>
      <w:r w:rsidR="007C3B22" w:rsidRPr="007C3B22">
        <w:rPr>
          <w:bCs/>
          <w:sz w:val="24"/>
          <w:szCs w:val="24"/>
          <w:lang w:eastAsia="pl-PL"/>
        </w:rPr>
        <w:t xml:space="preserve">zabudowania nabytego gruntu budynkiem lub budowlą o wartości nie mniejszej niż 50% ceny nabycia tego gruntu, przeznaczonego na cele prowadzonej przez przedsiębiorstwo o statusie MŚP działalności gospodarczej, przy czym zakończenie robót budowlanych nastąpi </w:t>
      </w:r>
      <w:r w:rsidR="00704AD5">
        <w:rPr>
          <w:bCs/>
          <w:sz w:val="24"/>
          <w:szCs w:val="24"/>
          <w:lang w:eastAsia="pl-PL"/>
        </w:rPr>
        <w:t xml:space="preserve"> </w:t>
      </w:r>
      <w:r w:rsidR="007C3B22" w:rsidRPr="007C3B22">
        <w:rPr>
          <w:bCs/>
          <w:sz w:val="24"/>
          <w:szCs w:val="24"/>
          <w:lang w:eastAsia="pl-PL"/>
        </w:rPr>
        <w:t xml:space="preserve">nie później niż w terminie </w:t>
      </w:r>
      <w:r w:rsidR="007C3B22" w:rsidRPr="007C3B22">
        <w:rPr>
          <w:b/>
          <w:bCs/>
          <w:sz w:val="24"/>
          <w:szCs w:val="24"/>
          <w:lang w:eastAsia="pl-PL"/>
        </w:rPr>
        <w:t xml:space="preserve">do dnia </w:t>
      </w:r>
      <w:r w:rsidR="00704AD5">
        <w:rPr>
          <w:b/>
          <w:bCs/>
          <w:sz w:val="24"/>
          <w:szCs w:val="24"/>
          <w:lang w:eastAsia="pl-PL"/>
        </w:rPr>
        <w:t>29</w:t>
      </w:r>
      <w:r w:rsidR="007C3B22" w:rsidRPr="007C3B22">
        <w:rPr>
          <w:b/>
          <w:bCs/>
          <w:sz w:val="24"/>
          <w:szCs w:val="24"/>
          <w:lang w:eastAsia="pl-PL"/>
        </w:rPr>
        <w:t>.1</w:t>
      </w:r>
      <w:r w:rsidR="00704AD5">
        <w:rPr>
          <w:b/>
          <w:bCs/>
          <w:sz w:val="24"/>
          <w:szCs w:val="24"/>
          <w:lang w:eastAsia="pl-PL"/>
        </w:rPr>
        <w:t>2</w:t>
      </w:r>
      <w:r w:rsidR="007C3B22" w:rsidRPr="007C3B22">
        <w:rPr>
          <w:b/>
          <w:bCs/>
          <w:sz w:val="24"/>
          <w:szCs w:val="24"/>
          <w:lang w:eastAsia="pl-PL"/>
        </w:rPr>
        <w:t>.202</w:t>
      </w:r>
      <w:r w:rsidR="00704AD5">
        <w:rPr>
          <w:b/>
          <w:bCs/>
          <w:sz w:val="24"/>
          <w:szCs w:val="24"/>
          <w:lang w:eastAsia="pl-PL"/>
        </w:rPr>
        <w:t>3</w:t>
      </w:r>
      <w:r w:rsidR="007C3B22" w:rsidRPr="007C3B22">
        <w:rPr>
          <w:b/>
          <w:bCs/>
          <w:sz w:val="24"/>
          <w:szCs w:val="24"/>
          <w:lang w:eastAsia="pl-PL"/>
        </w:rPr>
        <w:t xml:space="preserve"> r.</w:t>
      </w:r>
      <w:r w:rsidR="007C3B22" w:rsidRPr="007C3B22">
        <w:rPr>
          <w:bCs/>
          <w:sz w:val="24"/>
          <w:szCs w:val="24"/>
          <w:lang w:eastAsia="pl-PL"/>
        </w:rPr>
        <w:t xml:space="preserve"> Za termin zakończenie zabudowy uznaje się uzyskanie przez inwestora decyzji pozwolenie na użytkowanie, a jeśli nie jest to wymagane przyjęcie zgłoszenia do użytkowania. Dotrzymanie przez nabywcę ww. terminu, zabezpieczone zostanie karą umowną, wynoszącą </w:t>
      </w:r>
      <w:r w:rsidR="00704AD5" w:rsidRPr="008325F8">
        <w:rPr>
          <w:b/>
          <w:bCs/>
          <w:sz w:val="24"/>
          <w:szCs w:val="24"/>
          <w:lang w:eastAsia="pl-PL"/>
        </w:rPr>
        <w:t>5</w:t>
      </w:r>
      <w:r w:rsidR="007C3B22" w:rsidRPr="008325F8">
        <w:rPr>
          <w:b/>
          <w:bCs/>
          <w:sz w:val="24"/>
          <w:szCs w:val="24"/>
          <w:lang w:eastAsia="pl-PL"/>
        </w:rPr>
        <w:t xml:space="preserve">.000 </w:t>
      </w:r>
      <w:r w:rsidR="007C3B22" w:rsidRPr="007C3B22">
        <w:rPr>
          <w:b/>
          <w:bCs/>
          <w:sz w:val="24"/>
          <w:szCs w:val="24"/>
          <w:lang w:eastAsia="pl-PL"/>
        </w:rPr>
        <w:t>zł za każdy pełny miesiąc zwłoki</w:t>
      </w:r>
      <w:r w:rsidR="007C3B22" w:rsidRPr="007C3B22">
        <w:rPr>
          <w:bCs/>
          <w:sz w:val="24"/>
          <w:szCs w:val="24"/>
          <w:lang w:eastAsia="pl-PL"/>
        </w:rPr>
        <w:t xml:space="preserve">, w przypadku niezakończenia prac budowlanych w terminie, o którym mowa powyżej. Zapłata kary </w:t>
      </w:r>
      <w:r w:rsidR="007C3B22" w:rsidRPr="007C3B22">
        <w:rPr>
          <w:b/>
          <w:bCs/>
          <w:sz w:val="24"/>
          <w:szCs w:val="24"/>
          <w:lang w:eastAsia="pl-PL"/>
        </w:rPr>
        <w:t xml:space="preserve">do kwoty </w:t>
      </w:r>
      <w:r w:rsidR="007C3B22" w:rsidRPr="008325F8">
        <w:rPr>
          <w:b/>
          <w:bCs/>
          <w:sz w:val="24"/>
          <w:szCs w:val="24"/>
          <w:lang w:eastAsia="pl-PL"/>
        </w:rPr>
        <w:t xml:space="preserve">200.000 </w:t>
      </w:r>
      <w:r w:rsidR="007C3B22" w:rsidRPr="007C3B22">
        <w:rPr>
          <w:b/>
          <w:bCs/>
          <w:sz w:val="24"/>
          <w:szCs w:val="24"/>
          <w:lang w:eastAsia="pl-PL"/>
        </w:rPr>
        <w:t>zł</w:t>
      </w:r>
      <w:r w:rsidR="007C3B22" w:rsidRPr="007C3B22">
        <w:rPr>
          <w:bCs/>
          <w:sz w:val="24"/>
          <w:szCs w:val="24"/>
          <w:lang w:eastAsia="pl-PL"/>
        </w:rPr>
        <w:t xml:space="preserve"> zostanie poddana rygorowi egzekucji na zasadach określonych w art. 777 §1 pkt 5) Kpc. </w:t>
      </w:r>
      <w:r w:rsidR="0076369E" w:rsidRPr="0076369E">
        <w:rPr>
          <w:sz w:val="24"/>
          <w:szCs w:val="24"/>
        </w:rPr>
        <w:t xml:space="preserve">Zdarzeniem, od którego uzależnione będzie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 przypadku niezakończenia przez niego prac budowlanych w terminie, o którym mowa powyżej. </w:t>
      </w:r>
      <w:r w:rsidR="007C3B22" w:rsidRPr="007C3B22">
        <w:rPr>
          <w:bCs/>
          <w:sz w:val="24"/>
          <w:szCs w:val="24"/>
          <w:lang w:eastAsia="pl-PL"/>
        </w:rPr>
        <w:t xml:space="preserve">Gmina Miasta Toruń będzie mogła wystąpić o nadanie aktowi notarialnemu będącemu umową sprzedaży nieruchomości klauzuli wykonalności w terminie </w:t>
      </w:r>
      <w:r w:rsidR="007C3B22" w:rsidRPr="007C3B22">
        <w:rPr>
          <w:b/>
          <w:bCs/>
          <w:sz w:val="24"/>
          <w:szCs w:val="24"/>
          <w:lang w:eastAsia="pl-PL"/>
        </w:rPr>
        <w:t>do dnia 31.</w:t>
      </w:r>
      <w:r w:rsidR="00132F39">
        <w:rPr>
          <w:b/>
          <w:bCs/>
          <w:sz w:val="24"/>
          <w:szCs w:val="24"/>
          <w:lang w:eastAsia="pl-PL"/>
        </w:rPr>
        <w:t>12</w:t>
      </w:r>
      <w:r w:rsidR="007C3B22" w:rsidRPr="007C3B22">
        <w:rPr>
          <w:b/>
          <w:bCs/>
          <w:sz w:val="24"/>
          <w:szCs w:val="24"/>
          <w:lang w:eastAsia="pl-PL"/>
        </w:rPr>
        <w:t>.2025 r.;</w:t>
      </w:r>
      <w:r w:rsidR="007C3B22" w:rsidRPr="007C3B22">
        <w:rPr>
          <w:bCs/>
          <w:sz w:val="24"/>
          <w:szCs w:val="24"/>
          <w:lang w:eastAsia="pl-PL"/>
        </w:rPr>
        <w:t xml:space="preserve"> </w:t>
      </w:r>
    </w:p>
    <w:p w:rsidR="001B37E9" w:rsidRDefault="00D559C9" w:rsidP="001F1D17">
      <w:pPr>
        <w:pStyle w:val="Akapitzlist"/>
        <w:numPr>
          <w:ilvl w:val="0"/>
          <w:numId w:val="18"/>
        </w:numPr>
        <w:tabs>
          <w:tab w:val="left" w:pos="6750"/>
        </w:tabs>
        <w:spacing w:before="120" w:after="120"/>
        <w:contextualSpacing w:val="0"/>
        <w:jc w:val="both"/>
        <w:rPr>
          <w:b/>
          <w:sz w:val="24"/>
          <w:szCs w:val="24"/>
        </w:rPr>
      </w:pPr>
      <w:r w:rsidRPr="007C3B22">
        <w:rPr>
          <w:sz w:val="24"/>
          <w:szCs w:val="24"/>
        </w:rPr>
        <w:t xml:space="preserve">zobowiązanie </w:t>
      </w:r>
      <w:r w:rsidR="007C3B22" w:rsidRPr="001B37E9">
        <w:rPr>
          <w:sz w:val="24"/>
          <w:szCs w:val="24"/>
        </w:rPr>
        <w:t xml:space="preserve">do utworzenia, w ramach działalności gospodarczej prowadzonej przez przedsiębiorstwo o statusie MŚP na nabytym gruncie, o którym mowa w pkt 1, co najmniej </w:t>
      </w:r>
      <w:r w:rsidR="00B550A1">
        <w:rPr>
          <w:b/>
          <w:sz w:val="24"/>
          <w:szCs w:val="24"/>
        </w:rPr>
        <w:t>czterech</w:t>
      </w:r>
      <w:r w:rsidR="007C3B22" w:rsidRPr="001B37E9">
        <w:rPr>
          <w:b/>
          <w:sz w:val="24"/>
          <w:szCs w:val="24"/>
        </w:rPr>
        <w:t xml:space="preserve"> nowych miejsc pracy – </w:t>
      </w:r>
      <w:r w:rsidR="00B550A1">
        <w:rPr>
          <w:b/>
          <w:sz w:val="24"/>
          <w:szCs w:val="24"/>
        </w:rPr>
        <w:t>czterech</w:t>
      </w:r>
      <w:r w:rsidR="007C3B22" w:rsidRPr="001B37E9">
        <w:rPr>
          <w:b/>
          <w:sz w:val="24"/>
          <w:szCs w:val="24"/>
        </w:rPr>
        <w:t xml:space="preserve"> pełnych etatów</w:t>
      </w:r>
      <w:r w:rsidR="007C3B22" w:rsidRPr="001B37E9">
        <w:rPr>
          <w:sz w:val="24"/>
          <w:szCs w:val="24"/>
        </w:rPr>
        <w:t>,</w:t>
      </w:r>
      <w:r w:rsidR="007C3B22" w:rsidRPr="001B37E9">
        <w:rPr>
          <w:b/>
          <w:sz w:val="24"/>
          <w:szCs w:val="24"/>
        </w:rPr>
        <w:t xml:space="preserve"> </w:t>
      </w:r>
      <w:r w:rsidR="007C3B22" w:rsidRPr="001B37E9">
        <w:rPr>
          <w:sz w:val="24"/>
          <w:szCs w:val="24"/>
        </w:rPr>
        <w:t xml:space="preserve">liczonych według wskaźnika EPC (ekwiwalent pełnego czasu pracy), najpóźniej </w:t>
      </w:r>
      <w:r w:rsidR="007C3B22" w:rsidRPr="001B37E9">
        <w:rPr>
          <w:b/>
          <w:sz w:val="24"/>
          <w:szCs w:val="24"/>
        </w:rPr>
        <w:t xml:space="preserve">do dnia </w:t>
      </w:r>
      <w:r w:rsidR="00132F39">
        <w:rPr>
          <w:b/>
          <w:sz w:val="24"/>
          <w:szCs w:val="24"/>
        </w:rPr>
        <w:t>0</w:t>
      </w:r>
      <w:r w:rsidR="007C3B22" w:rsidRPr="001B37E9">
        <w:rPr>
          <w:b/>
          <w:sz w:val="24"/>
          <w:szCs w:val="24"/>
        </w:rPr>
        <w:t>1.</w:t>
      </w:r>
      <w:r w:rsidR="00132F39">
        <w:rPr>
          <w:b/>
          <w:sz w:val="24"/>
          <w:szCs w:val="24"/>
        </w:rPr>
        <w:t>0</w:t>
      </w:r>
      <w:r w:rsidR="007C3B22" w:rsidRPr="001B37E9">
        <w:rPr>
          <w:b/>
          <w:sz w:val="24"/>
          <w:szCs w:val="24"/>
        </w:rPr>
        <w:t>1.202</w:t>
      </w:r>
      <w:r w:rsidR="00132F39">
        <w:rPr>
          <w:b/>
          <w:sz w:val="24"/>
          <w:szCs w:val="24"/>
        </w:rPr>
        <w:t>4</w:t>
      </w:r>
      <w:r w:rsidR="007C3B22" w:rsidRPr="001B37E9">
        <w:rPr>
          <w:b/>
          <w:sz w:val="24"/>
          <w:szCs w:val="24"/>
        </w:rPr>
        <w:t xml:space="preserve"> r.</w:t>
      </w:r>
      <w:r w:rsidR="007C3B22" w:rsidRPr="001B37E9">
        <w:rPr>
          <w:sz w:val="24"/>
          <w:szCs w:val="24"/>
        </w:rPr>
        <w:t xml:space="preserve"> i utrzymania każdego tak utworzonego miejsca pracy – etatu przynajmniej przez okres </w:t>
      </w:r>
      <w:r w:rsidR="007C3B22" w:rsidRPr="001B37E9">
        <w:rPr>
          <w:b/>
          <w:sz w:val="24"/>
          <w:szCs w:val="24"/>
        </w:rPr>
        <w:t>24 miesięcy</w:t>
      </w:r>
      <w:r w:rsidR="007C3B22" w:rsidRPr="001B37E9">
        <w:rPr>
          <w:sz w:val="24"/>
          <w:szCs w:val="24"/>
        </w:rPr>
        <w:t xml:space="preserve">. Utworzenie i utrzymanie </w:t>
      </w:r>
      <w:r w:rsidR="00B550A1">
        <w:rPr>
          <w:sz w:val="24"/>
          <w:szCs w:val="24"/>
        </w:rPr>
        <w:t>czterech</w:t>
      </w:r>
      <w:r w:rsidR="007C3B22" w:rsidRPr="001B37E9">
        <w:rPr>
          <w:sz w:val="24"/>
          <w:szCs w:val="24"/>
        </w:rPr>
        <w:t xml:space="preserve"> nowych miejsc pracy – </w:t>
      </w:r>
      <w:r w:rsidR="00B550A1">
        <w:rPr>
          <w:sz w:val="24"/>
          <w:szCs w:val="24"/>
        </w:rPr>
        <w:t>czterech</w:t>
      </w:r>
      <w:r w:rsidR="007C3B22" w:rsidRPr="001B37E9">
        <w:rPr>
          <w:sz w:val="24"/>
          <w:szCs w:val="24"/>
        </w:rPr>
        <w:t xml:space="preserve"> pełnych etatów EPC dotyczy każdej zbywanej w ramach przedmiotowych przetargów działki odrębnie. Utworzenie i utrzymanie każdego, jednego, pełnego etatu zabezpieczone zostanie karą umowną, wynoszącą </w:t>
      </w:r>
      <w:r w:rsidR="007C3B22" w:rsidRPr="008325F8">
        <w:rPr>
          <w:b/>
          <w:sz w:val="24"/>
          <w:szCs w:val="24"/>
        </w:rPr>
        <w:t xml:space="preserve">2.000 </w:t>
      </w:r>
      <w:r w:rsidR="007C3B22" w:rsidRPr="001B37E9">
        <w:rPr>
          <w:b/>
          <w:sz w:val="24"/>
          <w:szCs w:val="24"/>
        </w:rPr>
        <w:t>zł za każdy pełny miesiąc zwłoki</w:t>
      </w:r>
      <w:r w:rsidR="007C3B22" w:rsidRPr="001B37E9">
        <w:rPr>
          <w:sz w:val="24"/>
          <w:szCs w:val="24"/>
        </w:rPr>
        <w:t xml:space="preserve"> w przypadku nieutworzenia lub nieutrzymania miejsca pracy (pełnego etatu) w ww. terminach. Zapłata kary </w:t>
      </w:r>
      <w:r w:rsidR="007C3B22" w:rsidRPr="001B37E9">
        <w:rPr>
          <w:b/>
          <w:sz w:val="24"/>
          <w:szCs w:val="24"/>
        </w:rPr>
        <w:t>do kwoty</w:t>
      </w:r>
      <w:r w:rsidR="007C3B22" w:rsidRPr="001B37E9">
        <w:rPr>
          <w:sz w:val="24"/>
          <w:szCs w:val="24"/>
        </w:rPr>
        <w:t xml:space="preserve"> </w:t>
      </w:r>
      <w:r w:rsidR="008325F8" w:rsidRPr="008325F8">
        <w:rPr>
          <w:b/>
          <w:sz w:val="24"/>
          <w:szCs w:val="24"/>
        </w:rPr>
        <w:t>3</w:t>
      </w:r>
      <w:r w:rsidR="00132F39" w:rsidRPr="008325F8">
        <w:rPr>
          <w:b/>
          <w:sz w:val="24"/>
          <w:szCs w:val="24"/>
        </w:rPr>
        <w:t>0</w:t>
      </w:r>
      <w:r w:rsidR="007C3B22" w:rsidRPr="008325F8">
        <w:rPr>
          <w:b/>
          <w:sz w:val="24"/>
          <w:szCs w:val="24"/>
        </w:rPr>
        <w:t xml:space="preserve">0.000 </w:t>
      </w:r>
      <w:r w:rsidR="007C3B22" w:rsidRPr="001B37E9">
        <w:rPr>
          <w:b/>
          <w:sz w:val="24"/>
          <w:szCs w:val="24"/>
        </w:rPr>
        <w:t>zł</w:t>
      </w:r>
      <w:r w:rsidR="007C3B22" w:rsidRPr="001B37E9">
        <w:rPr>
          <w:sz w:val="24"/>
          <w:szCs w:val="24"/>
        </w:rPr>
        <w:t xml:space="preserve"> zostanie poddana rygorowi egzekucji na zasadach określonych w art. 777 §1 pkt 5) Kpc. </w:t>
      </w:r>
      <w:r w:rsidR="0076369E" w:rsidRPr="0076369E">
        <w:rPr>
          <w:sz w:val="24"/>
          <w:szCs w:val="24"/>
        </w:rPr>
        <w:t>Z</w:t>
      </w:r>
      <w:r w:rsidR="0076369E" w:rsidRPr="0076369E">
        <w:rPr>
          <w:sz w:val="24"/>
          <w:szCs w:val="24"/>
          <w:lang w:eastAsia="pl-PL"/>
        </w:rPr>
        <w:t xml:space="preserve">darzeniem, od którego uzależnione jest wykonanie przez dłużnika obowiązku zapłaty, będzie skierowanie przez Prezydenta Miasta Torunia (w tym nadanie listem poleconym na adres do korespondencji dłużnika) wezwania wystawionego przez Prezydenta Miasta Torunia do wpłaty środków pieniężnych na rachunek wskazany przez Gminę Miasta Toruń, </w:t>
      </w:r>
      <w:r w:rsidR="0076369E" w:rsidRPr="0076369E">
        <w:rPr>
          <w:sz w:val="24"/>
          <w:szCs w:val="24"/>
          <w:lang w:eastAsia="pl-PL"/>
        </w:rPr>
        <w:lastRenderedPageBreak/>
        <w:t xml:space="preserve">w przypadku nieutworzenia lub nieutrzymania każdego jednego miejsca pracy (pełnego etatu) w terminach określonych </w:t>
      </w:r>
      <w:r w:rsidR="0076369E">
        <w:rPr>
          <w:szCs w:val="24"/>
          <w:lang w:eastAsia="pl-PL"/>
        </w:rPr>
        <w:t xml:space="preserve">powyżej. </w:t>
      </w:r>
      <w:r w:rsidR="007C3B22" w:rsidRPr="001B37E9">
        <w:rPr>
          <w:sz w:val="24"/>
          <w:szCs w:val="24"/>
        </w:rPr>
        <w:t xml:space="preserve">Gmina Miasta Toruń będzie mogła wystąpić o nadanie aktowi notarialnemu będącemu umową sprzedaży nieruchomości klauzuli wykonalności w terminie </w:t>
      </w:r>
      <w:r w:rsidR="007C3B22" w:rsidRPr="001B37E9">
        <w:rPr>
          <w:b/>
          <w:sz w:val="24"/>
          <w:szCs w:val="24"/>
        </w:rPr>
        <w:t>do dnia 3</w:t>
      </w:r>
      <w:r w:rsidR="00132F39">
        <w:rPr>
          <w:b/>
          <w:sz w:val="24"/>
          <w:szCs w:val="24"/>
        </w:rPr>
        <w:t>0</w:t>
      </w:r>
      <w:r w:rsidR="007C3B22" w:rsidRPr="001B37E9">
        <w:rPr>
          <w:b/>
          <w:sz w:val="24"/>
          <w:szCs w:val="24"/>
        </w:rPr>
        <w:t>.</w:t>
      </w:r>
      <w:r w:rsidR="00132F39">
        <w:rPr>
          <w:b/>
          <w:sz w:val="24"/>
          <w:szCs w:val="24"/>
        </w:rPr>
        <w:t>06</w:t>
      </w:r>
      <w:r w:rsidR="007C3B22" w:rsidRPr="001B37E9">
        <w:rPr>
          <w:b/>
          <w:sz w:val="24"/>
          <w:szCs w:val="24"/>
        </w:rPr>
        <w:t>.202</w:t>
      </w:r>
      <w:r w:rsidR="00132F39">
        <w:rPr>
          <w:b/>
          <w:sz w:val="24"/>
          <w:szCs w:val="24"/>
        </w:rPr>
        <w:t>7</w:t>
      </w:r>
      <w:r w:rsidR="007C3B22" w:rsidRPr="001B37E9">
        <w:rPr>
          <w:b/>
          <w:sz w:val="24"/>
          <w:szCs w:val="24"/>
        </w:rPr>
        <w:t xml:space="preserve"> r.</w:t>
      </w:r>
      <w:r w:rsidR="001B37E9">
        <w:rPr>
          <w:b/>
          <w:sz w:val="24"/>
          <w:szCs w:val="24"/>
        </w:rPr>
        <w:t>;</w:t>
      </w:r>
    </w:p>
    <w:p w:rsidR="001B37E9" w:rsidRPr="001B37E9" w:rsidRDefault="001B37E9" w:rsidP="001F1D17">
      <w:pPr>
        <w:pStyle w:val="Akapitzlist"/>
        <w:numPr>
          <w:ilvl w:val="0"/>
          <w:numId w:val="18"/>
        </w:numPr>
        <w:tabs>
          <w:tab w:val="left" w:pos="6750"/>
        </w:tabs>
        <w:spacing w:before="120" w:after="120"/>
        <w:contextualSpacing w:val="0"/>
        <w:jc w:val="both"/>
        <w:rPr>
          <w:b/>
          <w:sz w:val="24"/>
          <w:szCs w:val="24"/>
        </w:rPr>
      </w:pPr>
      <w:r w:rsidRPr="001B37E9">
        <w:rPr>
          <w:b/>
          <w:sz w:val="24"/>
          <w:szCs w:val="24"/>
        </w:rPr>
        <w:t>prawo odkupu</w:t>
      </w:r>
      <w:r w:rsidRPr="001B37E9">
        <w:rPr>
          <w:sz w:val="24"/>
          <w:szCs w:val="24"/>
        </w:rPr>
        <w:t xml:space="preserve"> nieruchomości przez okres pięciu lat, </w:t>
      </w:r>
      <w:r w:rsidRPr="00132F39">
        <w:rPr>
          <w:b/>
          <w:sz w:val="24"/>
          <w:szCs w:val="24"/>
        </w:rPr>
        <w:t>w sytuacji niezabudowania</w:t>
      </w:r>
      <w:r w:rsidRPr="001B37E9">
        <w:rPr>
          <w:sz w:val="24"/>
          <w:szCs w:val="24"/>
        </w:rPr>
        <w:t xml:space="preserve"> nabytego gruntu budynkiem lub budowlą o wartości nie mniejszej niż 50% ceny nabycia gruntu, na którym prowadzona będzie przez przedsiębiorstwo o statusie MŚP działalność gospodarcza lub </w:t>
      </w:r>
      <w:r w:rsidRPr="00132F39">
        <w:rPr>
          <w:b/>
          <w:sz w:val="24"/>
          <w:szCs w:val="24"/>
        </w:rPr>
        <w:t>nieutworzenia</w:t>
      </w:r>
      <w:r w:rsidRPr="001B37E9">
        <w:rPr>
          <w:sz w:val="24"/>
          <w:szCs w:val="24"/>
        </w:rPr>
        <w:t xml:space="preserve"> przez przedsiębiorstwo o statusie MŚP na nabywanym gruncie, co najmniej </w:t>
      </w:r>
      <w:r w:rsidR="00B550A1">
        <w:rPr>
          <w:sz w:val="24"/>
          <w:szCs w:val="24"/>
        </w:rPr>
        <w:t>czterech</w:t>
      </w:r>
      <w:r w:rsidRPr="001B37E9">
        <w:rPr>
          <w:sz w:val="24"/>
          <w:szCs w:val="24"/>
        </w:rPr>
        <w:t xml:space="preserve"> nowych miejsc pracy – </w:t>
      </w:r>
      <w:r w:rsidR="00B550A1">
        <w:rPr>
          <w:sz w:val="24"/>
          <w:szCs w:val="24"/>
        </w:rPr>
        <w:t>czterech</w:t>
      </w:r>
      <w:r w:rsidRPr="001B37E9">
        <w:rPr>
          <w:sz w:val="24"/>
          <w:szCs w:val="24"/>
        </w:rPr>
        <w:t xml:space="preserve"> pełnych etatów, liczonych według wskaźnika EPC (ekwiwalent pełnego czasu pracy), na</w:t>
      </w:r>
      <w:r w:rsidR="00132F39">
        <w:rPr>
          <w:sz w:val="24"/>
          <w:szCs w:val="24"/>
        </w:rPr>
        <w:t>jpóźniej do dnia 01.01.2024 r. lub</w:t>
      </w:r>
      <w:r w:rsidRPr="001B37E9">
        <w:rPr>
          <w:sz w:val="24"/>
          <w:szCs w:val="24"/>
        </w:rPr>
        <w:t xml:space="preserve"> </w:t>
      </w:r>
      <w:r w:rsidR="00132F39" w:rsidRPr="00132F39">
        <w:rPr>
          <w:b/>
          <w:sz w:val="24"/>
          <w:szCs w:val="24"/>
        </w:rPr>
        <w:t>nie</w:t>
      </w:r>
      <w:r w:rsidRPr="00132F39">
        <w:rPr>
          <w:b/>
          <w:sz w:val="24"/>
          <w:szCs w:val="24"/>
        </w:rPr>
        <w:t>utrzymania</w:t>
      </w:r>
      <w:r w:rsidRPr="001B37E9">
        <w:rPr>
          <w:sz w:val="24"/>
          <w:szCs w:val="24"/>
        </w:rPr>
        <w:t xml:space="preserve"> każdego tak utworzonego miejsca pracy – etatu przynajmniej przez okres 24 miesięcy. Utworzenie i utrzymanie </w:t>
      </w:r>
      <w:r w:rsidR="00B550A1">
        <w:rPr>
          <w:sz w:val="24"/>
          <w:szCs w:val="24"/>
        </w:rPr>
        <w:t>czterech</w:t>
      </w:r>
      <w:r w:rsidRPr="001B37E9">
        <w:rPr>
          <w:sz w:val="24"/>
          <w:szCs w:val="24"/>
        </w:rPr>
        <w:t xml:space="preserve"> nowych miejsc pracy – </w:t>
      </w:r>
      <w:r w:rsidR="00B550A1">
        <w:rPr>
          <w:sz w:val="24"/>
          <w:szCs w:val="24"/>
        </w:rPr>
        <w:t>czterech</w:t>
      </w:r>
      <w:r w:rsidRPr="001B37E9">
        <w:rPr>
          <w:sz w:val="24"/>
          <w:szCs w:val="24"/>
        </w:rPr>
        <w:t xml:space="preserve"> pełnych etatów EPC dotyczy każdej zbywanej w ramach przedmiotowych przetargów działki odrębnie.</w:t>
      </w:r>
    </w:p>
    <w:p w:rsidR="001B37E9" w:rsidRPr="001B37E9" w:rsidRDefault="001B37E9" w:rsidP="001F1D17">
      <w:pPr>
        <w:pStyle w:val="Akapitzlist"/>
        <w:numPr>
          <w:ilvl w:val="0"/>
          <w:numId w:val="18"/>
        </w:numPr>
        <w:tabs>
          <w:tab w:val="left" w:pos="6750"/>
        </w:tabs>
        <w:spacing w:before="120" w:after="120"/>
        <w:contextualSpacing w:val="0"/>
        <w:jc w:val="both"/>
        <w:rPr>
          <w:b/>
          <w:sz w:val="24"/>
          <w:szCs w:val="24"/>
        </w:rPr>
      </w:pPr>
      <w:r w:rsidRPr="001B37E9">
        <w:rPr>
          <w:b/>
          <w:sz w:val="24"/>
          <w:szCs w:val="24"/>
        </w:rPr>
        <w:t>prawo pierwokupu</w:t>
      </w:r>
      <w:r w:rsidRPr="001B37E9">
        <w:rPr>
          <w:sz w:val="24"/>
          <w:szCs w:val="24"/>
        </w:rPr>
        <w:t xml:space="preserve"> nieruchomości w terminie trzech miesięcy od dnia otrzymania zawiadomienia o sprzedaży nieruchomości, przy czym prawo to obowiązywać będzie </w:t>
      </w:r>
      <w:r w:rsidRPr="001B37E9">
        <w:rPr>
          <w:b/>
          <w:sz w:val="24"/>
          <w:szCs w:val="24"/>
        </w:rPr>
        <w:t>do dnia 3</w:t>
      </w:r>
      <w:r w:rsidR="008A7C6D">
        <w:rPr>
          <w:b/>
          <w:sz w:val="24"/>
          <w:szCs w:val="24"/>
        </w:rPr>
        <w:t>0.04.</w:t>
      </w:r>
      <w:r w:rsidRPr="001B37E9">
        <w:rPr>
          <w:b/>
          <w:sz w:val="24"/>
          <w:szCs w:val="24"/>
        </w:rPr>
        <w:t>202</w:t>
      </w:r>
      <w:r w:rsidR="001F1D17">
        <w:rPr>
          <w:b/>
          <w:sz w:val="24"/>
          <w:szCs w:val="24"/>
        </w:rPr>
        <w:t>6</w:t>
      </w:r>
      <w:r w:rsidRPr="001B37E9">
        <w:rPr>
          <w:b/>
          <w:sz w:val="24"/>
          <w:szCs w:val="24"/>
        </w:rPr>
        <w:t xml:space="preserve"> r.</w:t>
      </w:r>
      <w:r w:rsidRPr="001B37E9">
        <w:rPr>
          <w:sz w:val="24"/>
          <w:szCs w:val="24"/>
        </w:rPr>
        <w:t>;</w:t>
      </w:r>
    </w:p>
    <w:p w:rsidR="004C37D5" w:rsidRDefault="004C37D5" w:rsidP="001F1D17">
      <w:pPr>
        <w:pStyle w:val="Akapitzlist"/>
        <w:numPr>
          <w:ilvl w:val="0"/>
          <w:numId w:val="18"/>
        </w:numPr>
        <w:tabs>
          <w:tab w:val="left" w:pos="6750"/>
        </w:tabs>
        <w:spacing w:before="120" w:after="120"/>
        <w:contextualSpacing w:val="0"/>
        <w:jc w:val="both"/>
        <w:rPr>
          <w:bCs/>
          <w:sz w:val="24"/>
          <w:szCs w:val="24"/>
          <w:lang w:eastAsia="pl-PL"/>
        </w:rPr>
      </w:pPr>
      <w:r w:rsidRPr="005073C2">
        <w:rPr>
          <w:bCs/>
          <w:sz w:val="24"/>
          <w:szCs w:val="24"/>
          <w:lang w:eastAsia="pl-PL"/>
        </w:rPr>
        <w:t xml:space="preserve">zobowiązanie </w:t>
      </w:r>
      <w:r w:rsidR="001B37E9" w:rsidRPr="005073C2">
        <w:rPr>
          <w:bCs/>
          <w:sz w:val="24"/>
          <w:szCs w:val="24"/>
          <w:lang w:eastAsia="pl-PL"/>
        </w:rPr>
        <w:t xml:space="preserve">do składania </w:t>
      </w:r>
      <w:r w:rsidR="001B37E9" w:rsidRPr="005073C2">
        <w:rPr>
          <w:b/>
          <w:bCs/>
          <w:sz w:val="24"/>
          <w:szCs w:val="24"/>
          <w:lang w:eastAsia="pl-PL"/>
        </w:rPr>
        <w:t>corocznych oświadczeń</w:t>
      </w:r>
      <w:r w:rsidR="001B37E9" w:rsidRPr="005073C2">
        <w:rPr>
          <w:bCs/>
          <w:sz w:val="24"/>
          <w:szCs w:val="24"/>
          <w:lang w:eastAsia="pl-PL"/>
        </w:rPr>
        <w:t xml:space="preserve">, do Prezydenta Miasta Torunia poprzez Centrum Wsparcia Biznesu w Toruniu, o ilości nowoutworzonych miejsc pracy podawanych w pełnych etatach, liczonych według kalkulatora EPC (ekwiwalent pełnego czasu pracy), o utrzymaniu dotychczas utworzonych miejsc pracy (pełnych etatów) liczonych według kalkulatora EPC, a także o utrzymaniu, bądź utracie statusu przedsiębiorstwa MŚP w rozumieniu definicji, o której mowa powyżej. </w:t>
      </w:r>
      <w:r w:rsidR="005073C2" w:rsidRPr="005073C2">
        <w:rPr>
          <w:bCs/>
          <w:sz w:val="24"/>
          <w:szCs w:val="24"/>
          <w:lang w:eastAsia="pl-PL"/>
        </w:rPr>
        <w:t xml:space="preserve">Oświadczenia powinny być poparte stosowną dokumentacją. Oświadczenia te będą wymagane w terminie </w:t>
      </w:r>
      <w:r w:rsidR="005073C2" w:rsidRPr="001F1D17">
        <w:rPr>
          <w:b/>
          <w:bCs/>
          <w:sz w:val="24"/>
          <w:szCs w:val="24"/>
          <w:lang w:eastAsia="pl-PL"/>
        </w:rPr>
        <w:t>do dnia 31 stycznia każdego roku za uprzedni rok</w:t>
      </w:r>
      <w:r w:rsidR="005073C2" w:rsidRPr="005073C2">
        <w:rPr>
          <w:bCs/>
          <w:sz w:val="24"/>
          <w:szCs w:val="24"/>
          <w:lang w:eastAsia="pl-PL"/>
        </w:rPr>
        <w:t xml:space="preserve">, przy czym ostatnie oświadczenie będzie wymagane </w:t>
      </w:r>
      <w:r w:rsidR="008A7C6D">
        <w:rPr>
          <w:b/>
          <w:bCs/>
          <w:sz w:val="24"/>
          <w:szCs w:val="24"/>
          <w:lang w:eastAsia="pl-PL"/>
        </w:rPr>
        <w:t>do dnia 10.01.</w:t>
      </w:r>
      <w:r w:rsidR="005073C2" w:rsidRPr="00132F39">
        <w:rPr>
          <w:b/>
          <w:bCs/>
          <w:sz w:val="24"/>
          <w:szCs w:val="24"/>
          <w:lang w:eastAsia="pl-PL"/>
        </w:rPr>
        <w:t>2026 r.</w:t>
      </w:r>
      <w:r w:rsidR="005073C2" w:rsidRPr="005073C2">
        <w:rPr>
          <w:bCs/>
          <w:sz w:val="24"/>
          <w:szCs w:val="24"/>
          <w:lang w:eastAsia="pl-PL"/>
        </w:rPr>
        <w:t xml:space="preserve">  Nieprzedłożenie oświadczeń w ww. terminach uznane zostanie za niewykonanie zobowiązania dot. zatrudnienia i stanowić będzie podstawę do rozpoczęcia procedury związanej z egzekwowaniem kary umownej.  </w:t>
      </w:r>
    </w:p>
    <w:p w:rsidR="005073C2" w:rsidRDefault="005073C2" w:rsidP="005073C2">
      <w:pPr>
        <w:tabs>
          <w:tab w:val="left" w:pos="6750"/>
        </w:tabs>
        <w:rPr>
          <w:bCs/>
          <w:sz w:val="24"/>
          <w:szCs w:val="24"/>
          <w:lang w:eastAsia="pl-PL"/>
        </w:rPr>
      </w:pPr>
    </w:p>
    <w:p w:rsidR="005073C2" w:rsidRDefault="005073C2" w:rsidP="005073C2">
      <w:pPr>
        <w:tabs>
          <w:tab w:val="left" w:pos="6750"/>
        </w:tabs>
        <w:rPr>
          <w:bCs/>
          <w:sz w:val="24"/>
          <w:szCs w:val="24"/>
          <w:lang w:eastAsia="pl-PL"/>
        </w:rPr>
      </w:pPr>
    </w:p>
    <w:p w:rsidR="005073C2" w:rsidRDefault="005073C2" w:rsidP="005073C2">
      <w:pPr>
        <w:tabs>
          <w:tab w:val="left" w:pos="6750"/>
        </w:tabs>
        <w:rPr>
          <w:bCs/>
          <w:sz w:val="24"/>
          <w:szCs w:val="24"/>
          <w:lang w:eastAsia="pl-PL"/>
        </w:rPr>
      </w:pPr>
    </w:p>
    <w:p w:rsidR="005073C2" w:rsidRDefault="005073C2" w:rsidP="005073C2">
      <w:pPr>
        <w:tabs>
          <w:tab w:val="left" w:pos="6750"/>
        </w:tabs>
        <w:rPr>
          <w:bCs/>
          <w:sz w:val="24"/>
          <w:szCs w:val="24"/>
          <w:lang w:eastAsia="pl-PL"/>
        </w:rPr>
      </w:pPr>
    </w:p>
    <w:p w:rsidR="005073C2" w:rsidRDefault="005073C2" w:rsidP="005073C2">
      <w:pPr>
        <w:tabs>
          <w:tab w:val="left" w:pos="6750"/>
        </w:tabs>
        <w:rPr>
          <w:bCs/>
          <w:sz w:val="24"/>
          <w:szCs w:val="24"/>
          <w:lang w:eastAsia="pl-PL"/>
        </w:rPr>
      </w:pPr>
    </w:p>
    <w:p w:rsidR="005073C2" w:rsidRPr="005073C2" w:rsidRDefault="005073C2" w:rsidP="005073C2">
      <w:pPr>
        <w:tabs>
          <w:tab w:val="left" w:pos="6750"/>
        </w:tabs>
        <w:rPr>
          <w:bCs/>
          <w:sz w:val="24"/>
          <w:szCs w:val="24"/>
          <w:lang w:eastAsia="pl-PL"/>
        </w:rPr>
      </w:pPr>
    </w:p>
    <w:p w:rsidR="004C37D5" w:rsidRPr="005F3AB3" w:rsidRDefault="004C37D5" w:rsidP="004C37D5">
      <w:pPr>
        <w:jc w:val="right"/>
        <w:rPr>
          <w:sz w:val="24"/>
          <w:szCs w:val="24"/>
        </w:rPr>
      </w:pPr>
      <w:r w:rsidRPr="005F3AB3">
        <w:rPr>
          <w:sz w:val="24"/>
          <w:szCs w:val="24"/>
        </w:rPr>
        <w:t>………………….…………………..................</w:t>
      </w:r>
    </w:p>
    <w:p w:rsidR="004C37D5" w:rsidRPr="00CF31D3" w:rsidRDefault="004C37D5" w:rsidP="004C37D5">
      <w:pPr>
        <w:ind w:left="5664" w:firstLine="708"/>
        <w:rPr>
          <w:i/>
          <w:sz w:val="18"/>
          <w:szCs w:val="18"/>
        </w:rPr>
      </w:pPr>
      <w:r w:rsidRPr="00CF31D3">
        <w:rPr>
          <w:i/>
          <w:sz w:val="18"/>
          <w:szCs w:val="18"/>
        </w:rPr>
        <w:t>(czytelny podpis)</w:t>
      </w:r>
    </w:p>
    <w:p w:rsidR="004C37D5" w:rsidRDefault="004C37D5" w:rsidP="0009067E">
      <w:pPr>
        <w:pStyle w:val="Tekstpodstawowy"/>
        <w:tabs>
          <w:tab w:val="left" w:pos="855"/>
        </w:tabs>
        <w:spacing w:before="120" w:after="120"/>
        <w:jc w:val="both"/>
        <w:rPr>
          <w:rFonts w:ascii="Times New Roman" w:hAnsi="Times New Roman"/>
          <w:szCs w:val="24"/>
        </w:rPr>
      </w:pPr>
    </w:p>
    <w:p w:rsidR="004C37D5" w:rsidRDefault="004C37D5"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Default="00EF4202" w:rsidP="0009067E">
      <w:pPr>
        <w:pStyle w:val="Tekstpodstawowy"/>
        <w:tabs>
          <w:tab w:val="left" w:pos="855"/>
        </w:tabs>
        <w:spacing w:before="120" w:after="120"/>
        <w:jc w:val="both"/>
        <w:rPr>
          <w:szCs w:val="24"/>
        </w:rPr>
      </w:pPr>
    </w:p>
    <w:p w:rsidR="00EF4202" w:rsidRPr="004C37D5" w:rsidRDefault="00EF4202" w:rsidP="00EF4202">
      <w:pPr>
        <w:pStyle w:val="Akapitzlist"/>
        <w:jc w:val="right"/>
        <w:rPr>
          <w:sz w:val="24"/>
          <w:szCs w:val="24"/>
        </w:rPr>
      </w:pPr>
      <w:r w:rsidRPr="004C37D5">
        <w:rPr>
          <w:sz w:val="24"/>
          <w:szCs w:val="24"/>
        </w:rPr>
        <w:t xml:space="preserve">WZÓR nr </w:t>
      </w:r>
      <w:r>
        <w:rPr>
          <w:sz w:val="24"/>
          <w:szCs w:val="24"/>
        </w:rPr>
        <w:t>3</w:t>
      </w:r>
    </w:p>
    <w:p w:rsidR="00EF4202" w:rsidRDefault="00EF4202" w:rsidP="00EF4202">
      <w:pPr>
        <w:jc w:val="right"/>
        <w:rPr>
          <w:sz w:val="24"/>
          <w:szCs w:val="24"/>
        </w:rPr>
      </w:pPr>
    </w:p>
    <w:p w:rsidR="00EF4202" w:rsidRDefault="00EF4202" w:rsidP="00EF4202">
      <w:pPr>
        <w:jc w:val="right"/>
        <w:rPr>
          <w:sz w:val="24"/>
          <w:szCs w:val="24"/>
        </w:rPr>
      </w:pPr>
    </w:p>
    <w:p w:rsidR="00EF4202" w:rsidRDefault="00EF4202" w:rsidP="00EF4202">
      <w:pPr>
        <w:jc w:val="right"/>
        <w:rPr>
          <w:sz w:val="24"/>
          <w:szCs w:val="24"/>
        </w:rPr>
      </w:pPr>
      <w:r>
        <w:rPr>
          <w:sz w:val="24"/>
          <w:szCs w:val="24"/>
        </w:rPr>
        <w:t>……</w:t>
      </w:r>
      <w:r w:rsidRPr="002D6461">
        <w:rPr>
          <w:sz w:val="24"/>
          <w:szCs w:val="24"/>
        </w:rPr>
        <w:t>……………………</w:t>
      </w:r>
    </w:p>
    <w:p w:rsidR="00EF4202" w:rsidRPr="00A214ED" w:rsidRDefault="00EF4202" w:rsidP="00EF4202">
      <w:pPr>
        <w:jc w:val="right"/>
        <w:rPr>
          <w:i/>
          <w:sz w:val="16"/>
          <w:szCs w:val="16"/>
        </w:rPr>
      </w:pPr>
      <w:r w:rsidRPr="00A214ED">
        <w:rPr>
          <w:i/>
          <w:sz w:val="16"/>
          <w:szCs w:val="16"/>
        </w:rPr>
        <w:t>(miejscowość, data)</w:t>
      </w:r>
    </w:p>
    <w:p w:rsidR="00EF4202" w:rsidRPr="00A214ED" w:rsidRDefault="00EF4202" w:rsidP="00EF4202">
      <w:pPr>
        <w:tabs>
          <w:tab w:val="left" w:pos="6225"/>
        </w:tabs>
        <w:jc w:val="center"/>
        <w:rPr>
          <w:b/>
          <w:sz w:val="24"/>
          <w:szCs w:val="24"/>
        </w:rPr>
      </w:pPr>
      <w:r w:rsidRPr="00A214ED">
        <w:rPr>
          <w:b/>
          <w:sz w:val="24"/>
          <w:szCs w:val="24"/>
        </w:rPr>
        <w:t>OŚWIADCZENIE NR 3</w:t>
      </w:r>
    </w:p>
    <w:p w:rsidR="00EF4202" w:rsidRPr="00A214ED" w:rsidRDefault="00EF4202" w:rsidP="00EF4202">
      <w:pPr>
        <w:jc w:val="center"/>
        <w:rPr>
          <w:b/>
          <w:sz w:val="24"/>
          <w:szCs w:val="24"/>
        </w:rPr>
      </w:pPr>
    </w:p>
    <w:p w:rsidR="00120479" w:rsidRPr="00A214ED" w:rsidRDefault="00120479" w:rsidP="00120479">
      <w:pPr>
        <w:jc w:val="center"/>
        <w:rPr>
          <w:b/>
          <w:bCs/>
          <w:sz w:val="24"/>
          <w:szCs w:val="24"/>
        </w:rPr>
      </w:pPr>
      <w:r w:rsidRPr="00A214ED">
        <w:rPr>
          <w:b/>
          <w:sz w:val="24"/>
          <w:szCs w:val="24"/>
        </w:rPr>
        <w:t xml:space="preserve">W </w:t>
      </w:r>
      <w:r w:rsidR="00E05259">
        <w:rPr>
          <w:b/>
          <w:sz w:val="24"/>
          <w:szCs w:val="24"/>
        </w:rPr>
        <w:t>I</w:t>
      </w:r>
      <w:r w:rsidRPr="00A214ED">
        <w:rPr>
          <w:b/>
          <w:bCs/>
          <w:sz w:val="24"/>
          <w:szCs w:val="24"/>
        </w:rPr>
        <w:t xml:space="preserve"> USTNYM PRZETARGU OGRANICZONYM </w:t>
      </w:r>
    </w:p>
    <w:p w:rsidR="00120479" w:rsidRPr="00A214ED" w:rsidRDefault="00120479" w:rsidP="00120479">
      <w:pPr>
        <w:jc w:val="center"/>
        <w:rPr>
          <w:b/>
          <w:bCs/>
          <w:sz w:val="24"/>
          <w:szCs w:val="24"/>
        </w:rPr>
      </w:pPr>
      <w:r w:rsidRPr="00A214ED">
        <w:rPr>
          <w:b/>
          <w:bCs/>
          <w:sz w:val="24"/>
          <w:szCs w:val="24"/>
        </w:rPr>
        <w:t xml:space="preserve">NA SPRZEDAŻ NIERUCHOMOŚCI GRUNTOWEJ </w:t>
      </w:r>
    </w:p>
    <w:p w:rsidR="009376BB" w:rsidRPr="00A214ED" w:rsidRDefault="00120479" w:rsidP="00120479">
      <w:pPr>
        <w:jc w:val="center"/>
        <w:rPr>
          <w:b/>
          <w:bCs/>
          <w:sz w:val="24"/>
          <w:szCs w:val="24"/>
        </w:rPr>
      </w:pPr>
      <w:r w:rsidRPr="00A214ED">
        <w:rPr>
          <w:b/>
          <w:bCs/>
          <w:sz w:val="24"/>
          <w:szCs w:val="24"/>
        </w:rPr>
        <w:t xml:space="preserve">POŁOŻONEJ W TORUNIU PRZY UL. </w:t>
      </w:r>
      <w:r w:rsidR="009376BB" w:rsidRPr="00A214ED">
        <w:rPr>
          <w:b/>
          <w:bCs/>
          <w:sz w:val="24"/>
          <w:szCs w:val="24"/>
        </w:rPr>
        <w:t xml:space="preserve">ŚWIDNICKIEJ </w:t>
      </w:r>
      <w:r w:rsidR="00D3319D">
        <w:rPr>
          <w:b/>
          <w:bCs/>
          <w:sz w:val="24"/>
          <w:szCs w:val="24"/>
        </w:rPr>
        <w:t xml:space="preserve">NR </w:t>
      </w:r>
      <w:r w:rsidRPr="00A214ED">
        <w:rPr>
          <w:b/>
          <w:bCs/>
          <w:sz w:val="24"/>
          <w:szCs w:val="24"/>
        </w:rPr>
        <w:t>…..…</w:t>
      </w:r>
    </w:p>
    <w:p w:rsidR="009376BB" w:rsidRPr="00A214ED" w:rsidRDefault="009376BB" w:rsidP="00120479">
      <w:pPr>
        <w:jc w:val="center"/>
        <w:rPr>
          <w:b/>
          <w:bCs/>
          <w:sz w:val="24"/>
          <w:szCs w:val="24"/>
        </w:rPr>
      </w:pPr>
    </w:p>
    <w:p w:rsidR="00120479" w:rsidRPr="00A214ED" w:rsidRDefault="00120479" w:rsidP="00120479">
      <w:pPr>
        <w:jc w:val="center"/>
        <w:rPr>
          <w:b/>
          <w:bCs/>
          <w:sz w:val="24"/>
          <w:szCs w:val="24"/>
        </w:rPr>
      </w:pPr>
      <w:r w:rsidRPr="00A214ED">
        <w:rPr>
          <w:b/>
          <w:bCs/>
          <w:sz w:val="24"/>
          <w:szCs w:val="24"/>
        </w:rPr>
        <w:t>DZIAŁKA NR ……..…..</w:t>
      </w:r>
    </w:p>
    <w:p w:rsidR="00EF4202" w:rsidRPr="00A214ED" w:rsidRDefault="00EF4202" w:rsidP="00EF4202">
      <w:pPr>
        <w:jc w:val="center"/>
        <w:rPr>
          <w:sz w:val="24"/>
          <w:szCs w:val="24"/>
        </w:rPr>
      </w:pPr>
    </w:p>
    <w:p w:rsidR="00EF4202" w:rsidRPr="00A214ED" w:rsidRDefault="00EF4202" w:rsidP="00EF4202">
      <w:pPr>
        <w:jc w:val="both"/>
        <w:rPr>
          <w:sz w:val="24"/>
          <w:szCs w:val="24"/>
        </w:rPr>
      </w:pPr>
    </w:p>
    <w:p w:rsidR="00EF4202" w:rsidRPr="00A214ED" w:rsidRDefault="00EF4202" w:rsidP="00EF4202">
      <w:pPr>
        <w:spacing w:line="276" w:lineRule="auto"/>
        <w:ind w:firstLine="708"/>
        <w:jc w:val="both"/>
        <w:rPr>
          <w:bCs/>
          <w:sz w:val="24"/>
          <w:szCs w:val="24"/>
          <w:lang w:eastAsia="pl-PL"/>
        </w:rPr>
      </w:pPr>
      <w:r w:rsidRPr="00A214ED">
        <w:rPr>
          <w:bCs/>
          <w:sz w:val="24"/>
          <w:szCs w:val="24"/>
          <w:lang w:eastAsia="pl-PL"/>
        </w:rPr>
        <w:t>Ja, niżej podpisana/y …………………………………………………………………………..</w:t>
      </w:r>
    </w:p>
    <w:p w:rsidR="00EF4202" w:rsidRPr="00A214ED" w:rsidRDefault="00EF4202" w:rsidP="00EF4202">
      <w:pPr>
        <w:spacing w:line="276" w:lineRule="auto"/>
        <w:jc w:val="both"/>
        <w:rPr>
          <w:bCs/>
          <w:sz w:val="24"/>
          <w:szCs w:val="24"/>
          <w:lang w:eastAsia="pl-PL"/>
        </w:rPr>
      </w:pPr>
      <w:r w:rsidRPr="00A214ED">
        <w:rPr>
          <w:bCs/>
          <w:sz w:val="24"/>
          <w:szCs w:val="24"/>
          <w:lang w:eastAsia="pl-PL"/>
        </w:rPr>
        <w:t>niniejszym oświadczam, że jako uprawniona/y do reprezentowania przedsiębiorstwa ………………</w:t>
      </w:r>
    </w:p>
    <w:p w:rsidR="00EF4202" w:rsidRPr="0073430C" w:rsidRDefault="00EF4202" w:rsidP="00EF4202">
      <w:pPr>
        <w:spacing w:line="276" w:lineRule="auto"/>
        <w:jc w:val="both"/>
        <w:rPr>
          <w:bCs/>
          <w:sz w:val="24"/>
          <w:szCs w:val="24"/>
          <w:lang w:eastAsia="pl-PL"/>
        </w:rPr>
      </w:pPr>
      <w:r w:rsidRPr="00A214ED">
        <w:rPr>
          <w:bCs/>
          <w:sz w:val="24"/>
          <w:szCs w:val="24"/>
          <w:lang w:eastAsia="pl-PL"/>
        </w:rPr>
        <w:t xml:space="preserve">…………………………………………………………………………………………………………               o statusie MŚP w rozumieniu definicji zawartej w Załączniku Nr 1 do Rozporządzenia Komisji (UE) Nr 651/2014 z dnia 17 czerwca 2014 r. uznającego niektóre rodzaje pomocy za zgodne                          z rynkiem wewnętrznym w zastosowaniu art. 107 i 108 Traktatu (Dz.U. UE L 187/1 z dnia                       26 czerwca 2014 r.) zapoznałam/em  się  z  regulaminem </w:t>
      </w:r>
      <w:r w:rsidR="00E05259">
        <w:rPr>
          <w:bCs/>
          <w:sz w:val="24"/>
          <w:szCs w:val="24"/>
          <w:lang w:eastAsia="pl-PL"/>
        </w:rPr>
        <w:t>I</w:t>
      </w:r>
      <w:r w:rsidR="00B335F5" w:rsidRPr="00A214ED">
        <w:rPr>
          <w:bCs/>
          <w:sz w:val="24"/>
          <w:szCs w:val="24"/>
          <w:lang w:eastAsia="pl-PL"/>
        </w:rPr>
        <w:t xml:space="preserve"> </w:t>
      </w:r>
      <w:r w:rsidRPr="00A214ED">
        <w:rPr>
          <w:bCs/>
          <w:sz w:val="24"/>
          <w:szCs w:val="24"/>
          <w:lang w:eastAsia="pl-PL"/>
        </w:rPr>
        <w:t xml:space="preserve">ustnych przetargów ograniczonych na sprzedaż nieruchomości gruntowych położonych w Toruniu przy </w:t>
      </w:r>
      <w:r w:rsidRPr="00A214ED">
        <w:rPr>
          <w:b/>
          <w:bCs/>
          <w:sz w:val="24"/>
          <w:szCs w:val="24"/>
          <w:lang w:eastAsia="pl-PL"/>
        </w:rPr>
        <w:t xml:space="preserve">ul. </w:t>
      </w:r>
      <w:r w:rsidR="009376BB" w:rsidRPr="00A214ED">
        <w:rPr>
          <w:b/>
          <w:bCs/>
          <w:sz w:val="24"/>
          <w:szCs w:val="24"/>
          <w:lang w:eastAsia="pl-PL"/>
        </w:rPr>
        <w:t xml:space="preserve">Świdnickiej </w:t>
      </w:r>
      <w:r w:rsidR="00B550A1">
        <w:rPr>
          <w:b/>
          <w:bCs/>
          <w:sz w:val="24"/>
          <w:szCs w:val="24"/>
          <w:lang w:eastAsia="pl-PL"/>
        </w:rPr>
        <w:t>8</w:t>
      </w:r>
      <w:r w:rsidR="00D3319D">
        <w:rPr>
          <w:b/>
          <w:bCs/>
          <w:sz w:val="24"/>
          <w:szCs w:val="24"/>
          <w:lang w:eastAsia="pl-PL"/>
        </w:rPr>
        <w:t>-</w:t>
      </w:r>
      <w:r w:rsidR="00B550A1">
        <w:rPr>
          <w:b/>
          <w:bCs/>
          <w:sz w:val="24"/>
          <w:szCs w:val="24"/>
          <w:lang w:eastAsia="pl-PL"/>
        </w:rPr>
        <w:t>2</w:t>
      </w:r>
      <w:r w:rsidR="00D3319D">
        <w:rPr>
          <w:b/>
          <w:bCs/>
          <w:sz w:val="24"/>
          <w:szCs w:val="24"/>
          <w:lang w:eastAsia="pl-PL"/>
        </w:rPr>
        <w:t>3</w:t>
      </w:r>
      <w:r w:rsidR="00CB5CCB" w:rsidRPr="00A214ED">
        <w:rPr>
          <w:bCs/>
          <w:sz w:val="24"/>
          <w:szCs w:val="24"/>
          <w:lang w:eastAsia="pl-PL"/>
        </w:rPr>
        <w:t xml:space="preserve">, </w:t>
      </w:r>
      <w:r w:rsidRPr="00A214ED">
        <w:rPr>
          <w:bCs/>
          <w:sz w:val="24"/>
          <w:szCs w:val="24"/>
          <w:lang w:eastAsia="pl-PL"/>
        </w:rPr>
        <w:t>oraz że przyjmuje warunki wynikające z ww. regulaminu bez zastrzeżeń, a także wyrażam zgodę na przetwarzanie danych osobowych zgodnie z Rozporządzeniem</w:t>
      </w:r>
      <w:r w:rsidRPr="0073430C">
        <w:rPr>
          <w:bCs/>
          <w:sz w:val="24"/>
          <w:szCs w:val="24"/>
          <w:lang w:eastAsia="pl-PL"/>
        </w:rPr>
        <w:t xml:space="preserve"> Parlamentu Europejskiego i Rady (UE) 2016/679 z dnia 27 kwietnia 2016 r. w sprawie ochrony osób fizycznych z przetwarzaniem danych osobowych i w sprawie swobodnego przepływu takich danych oraz uchylenia dyrektywy 95/46/WE (Dz.</w:t>
      </w:r>
      <w:r>
        <w:rPr>
          <w:bCs/>
          <w:sz w:val="24"/>
          <w:szCs w:val="24"/>
          <w:lang w:eastAsia="pl-PL"/>
        </w:rPr>
        <w:t xml:space="preserve"> </w:t>
      </w:r>
      <w:r w:rsidRPr="0073430C">
        <w:rPr>
          <w:bCs/>
          <w:sz w:val="24"/>
          <w:szCs w:val="24"/>
          <w:lang w:eastAsia="pl-PL"/>
        </w:rPr>
        <w:t>Urz. UE L Nr 119, str. 1), zwanym „RODO”.</w:t>
      </w:r>
    </w:p>
    <w:p w:rsidR="00EF4202" w:rsidRPr="005F3AB3" w:rsidRDefault="00EF4202" w:rsidP="00EF4202">
      <w:pPr>
        <w:spacing w:line="276" w:lineRule="auto"/>
        <w:ind w:firstLine="708"/>
        <w:jc w:val="both"/>
        <w:rPr>
          <w:bCs/>
          <w:sz w:val="24"/>
          <w:szCs w:val="24"/>
        </w:rPr>
      </w:pPr>
    </w:p>
    <w:p w:rsidR="00EF4202" w:rsidRPr="005F3AB3" w:rsidRDefault="00EF4202" w:rsidP="00EF4202">
      <w:pPr>
        <w:rPr>
          <w:sz w:val="24"/>
          <w:szCs w:val="24"/>
        </w:rPr>
      </w:pPr>
    </w:p>
    <w:p w:rsidR="00EF4202" w:rsidRPr="005F3AB3" w:rsidRDefault="00EF4202" w:rsidP="00EF4202">
      <w:pPr>
        <w:jc w:val="right"/>
        <w:rPr>
          <w:sz w:val="24"/>
          <w:szCs w:val="24"/>
        </w:rPr>
      </w:pPr>
    </w:p>
    <w:p w:rsidR="00EF4202" w:rsidRPr="005F3AB3" w:rsidRDefault="00EF4202" w:rsidP="00EF4202">
      <w:pPr>
        <w:rPr>
          <w:sz w:val="24"/>
          <w:szCs w:val="24"/>
        </w:rPr>
      </w:pPr>
    </w:p>
    <w:p w:rsidR="00EF4202" w:rsidRPr="005F3AB3" w:rsidRDefault="00EF4202" w:rsidP="00EF4202">
      <w:pPr>
        <w:jc w:val="right"/>
        <w:rPr>
          <w:sz w:val="24"/>
          <w:szCs w:val="24"/>
        </w:rPr>
      </w:pPr>
      <w:r w:rsidRPr="005F3AB3">
        <w:rPr>
          <w:sz w:val="24"/>
          <w:szCs w:val="24"/>
        </w:rPr>
        <w:t>………………….…………………..................</w:t>
      </w:r>
    </w:p>
    <w:p w:rsidR="00EF4202" w:rsidRPr="009206A7" w:rsidRDefault="00EF4202" w:rsidP="00EF4202">
      <w:pPr>
        <w:ind w:left="5664" w:firstLine="708"/>
        <w:rPr>
          <w:i/>
        </w:rPr>
      </w:pPr>
      <w:r w:rsidRPr="009206A7">
        <w:rPr>
          <w:i/>
        </w:rPr>
        <w:t>(czytelny podpis)</w:t>
      </w:r>
    </w:p>
    <w:p w:rsidR="00EF4202" w:rsidRPr="00AE1C19" w:rsidRDefault="00EF4202" w:rsidP="0009067E">
      <w:pPr>
        <w:pStyle w:val="Tekstpodstawowy"/>
        <w:tabs>
          <w:tab w:val="left" w:pos="855"/>
        </w:tabs>
        <w:spacing w:before="120" w:after="120"/>
        <w:jc w:val="both"/>
        <w:rPr>
          <w:i/>
          <w:szCs w:val="24"/>
        </w:rPr>
      </w:pPr>
    </w:p>
    <w:sectPr w:rsidR="00EF4202" w:rsidRPr="00AE1C19" w:rsidSect="00E6491A">
      <w:footerReference w:type="default" r:id="rId8"/>
      <w:footnotePr>
        <w:pos w:val="beneathText"/>
      </w:footnotePr>
      <w:pgSz w:w="11905" w:h="16837" w:code="9"/>
      <w:pgMar w:top="1134" w:right="102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82B" w:rsidRDefault="00F6482B" w:rsidP="00656C01">
      <w:r>
        <w:separator/>
      </w:r>
    </w:p>
  </w:endnote>
  <w:endnote w:type="continuationSeparator" w:id="0">
    <w:p w:rsidR="00F6482B" w:rsidRDefault="00F6482B" w:rsidP="006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altName w:val="Palatino Linotype"/>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14611"/>
      <w:docPartObj>
        <w:docPartGallery w:val="Page Numbers (Bottom of Page)"/>
        <w:docPartUnique/>
      </w:docPartObj>
    </w:sdtPr>
    <w:sdtEndPr/>
    <w:sdtContent>
      <w:p w:rsidR="001B37E9" w:rsidRDefault="001B37E9">
        <w:pPr>
          <w:pStyle w:val="Stopka"/>
          <w:jc w:val="right"/>
        </w:pPr>
        <w:r>
          <w:fldChar w:fldCharType="begin"/>
        </w:r>
        <w:r>
          <w:instrText>PAGE   \* MERGEFORMAT</w:instrText>
        </w:r>
        <w:r>
          <w:fldChar w:fldCharType="separate"/>
        </w:r>
        <w:r w:rsidR="00CD093C">
          <w:rPr>
            <w:noProof/>
          </w:rPr>
          <w:t>2</w:t>
        </w:r>
        <w:r>
          <w:fldChar w:fldCharType="end"/>
        </w:r>
      </w:p>
    </w:sdtContent>
  </w:sdt>
  <w:p w:rsidR="001B37E9" w:rsidRDefault="001B37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82B" w:rsidRDefault="00F6482B" w:rsidP="00656C01">
      <w:r>
        <w:separator/>
      </w:r>
    </w:p>
  </w:footnote>
  <w:footnote w:type="continuationSeparator" w:id="0">
    <w:p w:rsidR="00F6482B" w:rsidRDefault="00F6482B" w:rsidP="0065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CD4D94"/>
    <w:multiLevelType w:val="hybridMultilevel"/>
    <w:tmpl w:val="C61A48D2"/>
    <w:lvl w:ilvl="0" w:tplc="E90067A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09F23C0A"/>
    <w:multiLevelType w:val="hybridMultilevel"/>
    <w:tmpl w:val="2B06F0BC"/>
    <w:lvl w:ilvl="0" w:tplc="E90067AA">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nsid w:val="0AE81F53"/>
    <w:multiLevelType w:val="hybridMultilevel"/>
    <w:tmpl w:val="A80EB30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1BA843BF"/>
    <w:multiLevelType w:val="hybridMultilevel"/>
    <w:tmpl w:val="84AC51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F4F3F6B"/>
    <w:multiLevelType w:val="hybridMultilevel"/>
    <w:tmpl w:val="393ADA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B7C7DFC"/>
    <w:multiLevelType w:val="hybridMultilevel"/>
    <w:tmpl w:val="1C262C7A"/>
    <w:lvl w:ilvl="0" w:tplc="E90067AA">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9">
    <w:nsid w:val="300A2D55"/>
    <w:multiLevelType w:val="hybridMultilevel"/>
    <w:tmpl w:val="BE6841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6843466"/>
    <w:multiLevelType w:val="hybridMultilevel"/>
    <w:tmpl w:val="B4E068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44B46DDA"/>
    <w:multiLevelType w:val="hybridMultilevel"/>
    <w:tmpl w:val="3D5A01CA"/>
    <w:lvl w:ilvl="0" w:tplc="04150011">
      <w:start w:val="1"/>
      <w:numFmt w:val="decimal"/>
      <w:lvlText w:val="%1)"/>
      <w:lvlJc w:val="left"/>
      <w:pPr>
        <w:ind w:left="1215" w:hanging="360"/>
      </w:pPr>
    </w:lvl>
    <w:lvl w:ilvl="1" w:tplc="04150017">
      <w:start w:val="1"/>
      <w:numFmt w:val="lowerLetter"/>
      <w:lvlText w:val="%2)"/>
      <w:lvlJc w:val="left"/>
      <w:pPr>
        <w:ind w:left="1935" w:hanging="360"/>
      </w:pPr>
    </w:lvl>
    <w:lvl w:ilvl="2" w:tplc="0415001B">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
    <w:nsid w:val="45580D4B"/>
    <w:multiLevelType w:val="hybridMultilevel"/>
    <w:tmpl w:val="A80EB30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4FE4116D"/>
    <w:multiLevelType w:val="hybridMultilevel"/>
    <w:tmpl w:val="8BC0EFB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5ABD5D10"/>
    <w:multiLevelType w:val="hybridMultilevel"/>
    <w:tmpl w:val="CA34CD20"/>
    <w:lvl w:ilvl="0" w:tplc="F41C9EF6">
      <w:start w:val="2"/>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5C6553B7"/>
    <w:multiLevelType w:val="hybridMultilevel"/>
    <w:tmpl w:val="AE5EE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011E36"/>
    <w:multiLevelType w:val="hybridMultilevel"/>
    <w:tmpl w:val="3D5A01CA"/>
    <w:lvl w:ilvl="0" w:tplc="04150011">
      <w:start w:val="1"/>
      <w:numFmt w:val="decimal"/>
      <w:lvlText w:val="%1)"/>
      <w:lvlJc w:val="left"/>
      <w:pPr>
        <w:ind w:left="1215" w:hanging="360"/>
      </w:pPr>
    </w:lvl>
    <w:lvl w:ilvl="1" w:tplc="04150017">
      <w:start w:val="1"/>
      <w:numFmt w:val="lowerLetter"/>
      <w:lvlText w:val="%2)"/>
      <w:lvlJc w:val="left"/>
      <w:pPr>
        <w:ind w:left="1935" w:hanging="360"/>
      </w:pPr>
    </w:lvl>
    <w:lvl w:ilvl="2" w:tplc="0415001B">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
    <w:nsid w:val="5FA46C11"/>
    <w:multiLevelType w:val="hybridMultilevel"/>
    <w:tmpl w:val="252ED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7C42BA"/>
    <w:multiLevelType w:val="hybridMultilevel"/>
    <w:tmpl w:val="B4E068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67E22515"/>
    <w:multiLevelType w:val="hybridMultilevel"/>
    <w:tmpl w:val="A80EB30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698857E8"/>
    <w:multiLevelType w:val="hybridMultilevel"/>
    <w:tmpl w:val="6C740F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6A075979"/>
    <w:multiLevelType w:val="hybridMultilevel"/>
    <w:tmpl w:val="C49622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F136FC4"/>
    <w:multiLevelType w:val="hybridMultilevel"/>
    <w:tmpl w:val="155A5F5A"/>
    <w:lvl w:ilvl="0" w:tplc="DF08D14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F11062"/>
    <w:multiLevelType w:val="hybridMultilevel"/>
    <w:tmpl w:val="5A7490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203241F"/>
    <w:multiLevelType w:val="hybridMultilevel"/>
    <w:tmpl w:val="E91ED158"/>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20"/>
  </w:num>
  <w:num w:numId="3">
    <w:abstractNumId w:val="3"/>
  </w:num>
  <w:num w:numId="4">
    <w:abstractNumId w:val="4"/>
  </w:num>
  <w:num w:numId="5">
    <w:abstractNumId w:val="16"/>
  </w:num>
  <w:num w:numId="6">
    <w:abstractNumId w:val="6"/>
  </w:num>
  <w:num w:numId="7">
    <w:abstractNumId w:val="10"/>
  </w:num>
  <w:num w:numId="8">
    <w:abstractNumId w:val="19"/>
  </w:num>
  <w:num w:numId="9">
    <w:abstractNumId w:val="12"/>
  </w:num>
  <w:num w:numId="10">
    <w:abstractNumId w:val="5"/>
  </w:num>
  <w:num w:numId="11">
    <w:abstractNumId w:val="8"/>
  </w:num>
  <w:num w:numId="12">
    <w:abstractNumId w:val="9"/>
  </w:num>
  <w:num w:numId="13">
    <w:abstractNumId w:val="13"/>
  </w:num>
  <w:num w:numId="14">
    <w:abstractNumId w:val="11"/>
  </w:num>
  <w:num w:numId="15">
    <w:abstractNumId w:val="22"/>
  </w:num>
  <w:num w:numId="16">
    <w:abstractNumId w:val="15"/>
  </w:num>
  <w:num w:numId="17">
    <w:abstractNumId w:val="24"/>
  </w:num>
  <w:num w:numId="18">
    <w:abstractNumId w:val="7"/>
  </w:num>
  <w:num w:numId="19">
    <w:abstractNumId w:val="23"/>
  </w:num>
  <w:num w:numId="20">
    <w:abstractNumId w:val="14"/>
  </w:num>
  <w:num w:numId="21">
    <w:abstractNumId w:val="21"/>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8"/>
    <w:rsid w:val="000016B7"/>
    <w:rsid w:val="00004F18"/>
    <w:rsid w:val="000123DC"/>
    <w:rsid w:val="00012F48"/>
    <w:rsid w:val="0001302E"/>
    <w:rsid w:val="00013569"/>
    <w:rsid w:val="00014327"/>
    <w:rsid w:val="00017DA0"/>
    <w:rsid w:val="00017FA3"/>
    <w:rsid w:val="00024055"/>
    <w:rsid w:val="000249C4"/>
    <w:rsid w:val="00026537"/>
    <w:rsid w:val="00030936"/>
    <w:rsid w:val="000323BB"/>
    <w:rsid w:val="00032C83"/>
    <w:rsid w:val="00032DBA"/>
    <w:rsid w:val="00033367"/>
    <w:rsid w:val="00033A90"/>
    <w:rsid w:val="00035750"/>
    <w:rsid w:val="0004457D"/>
    <w:rsid w:val="0004463D"/>
    <w:rsid w:val="000450AA"/>
    <w:rsid w:val="00045459"/>
    <w:rsid w:val="00046C78"/>
    <w:rsid w:val="000471C5"/>
    <w:rsid w:val="00047AE1"/>
    <w:rsid w:val="000511CC"/>
    <w:rsid w:val="00053B38"/>
    <w:rsid w:val="00054001"/>
    <w:rsid w:val="00054F4B"/>
    <w:rsid w:val="00055882"/>
    <w:rsid w:val="00056D01"/>
    <w:rsid w:val="000602DC"/>
    <w:rsid w:val="00062916"/>
    <w:rsid w:val="00062C0F"/>
    <w:rsid w:val="00070481"/>
    <w:rsid w:val="00071AD8"/>
    <w:rsid w:val="00072DF9"/>
    <w:rsid w:val="00076E15"/>
    <w:rsid w:val="00077C56"/>
    <w:rsid w:val="00080FAA"/>
    <w:rsid w:val="00082892"/>
    <w:rsid w:val="00084757"/>
    <w:rsid w:val="00085616"/>
    <w:rsid w:val="00085D8D"/>
    <w:rsid w:val="0009067E"/>
    <w:rsid w:val="0009137C"/>
    <w:rsid w:val="00092304"/>
    <w:rsid w:val="00095009"/>
    <w:rsid w:val="000A024C"/>
    <w:rsid w:val="000A0FC0"/>
    <w:rsid w:val="000A2E85"/>
    <w:rsid w:val="000A4EDB"/>
    <w:rsid w:val="000A5E4D"/>
    <w:rsid w:val="000B02FB"/>
    <w:rsid w:val="000B329D"/>
    <w:rsid w:val="000B32D3"/>
    <w:rsid w:val="000B3AC2"/>
    <w:rsid w:val="000B5016"/>
    <w:rsid w:val="000B5AA7"/>
    <w:rsid w:val="000B5B16"/>
    <w:rsid w:val="000B7D27"/>
    <w:rsid w:val="000C0273"/>
    <w:rsid w:val="000C45D9"/>
    <w:rsid w:val="000D3274"/>
    <w:rsid w:val="000D5F91"/>
    <w:rsid w:val="000D6FA3"/>
    <w:rsid w:val="000D716F"/>
    <w:rsid w:val="000D73A3"/>
    <w:rsid w:val="000E27D5"/>
    <w:rsid w:val="000E3A4D"/>
    <w:rsid w:val="000F04F8"/>
    <w:rsid w:val="000F10C9"/>
    <w:rsid w:val="000F405A"/>
    <w:rsid w:val="001006C6"/>
    <w:rsid w:val="00102033"/>
    <w:rsid w:val="00102A4F"/>
    <w:rsid w:val="0010606C"/>
    <w:rsid w:val="001066AF"/>
    <w:rsid w:val="00107FB1"/>
    <w:rsid w:val="00110043"/>
    <w:rsid w:val="00114D48"/>
    <w:rsid w:val="001156CE"/>
    <w:rsid w:val="00120479"/>
    <w:rsid w:val="00122F0F"/>
    <w:rsid w:val="00124B83"/>
    <w:rsid w:val="00125CBA"/>
    <w:rsid w:val="00126360"/>
    <w:rsid w:val="001279DB"/>
    <w:rsid w:val="00127B61"/>
    <w:rsid w:val="00132F39"/>
    <w:rsid w:val="001406F3"/>
    <w:rsid w:val="001407A9"/>
    <w:rsid w:val="00140FB4"/>
    <w:rsid w:val="00143257"/>
    <w:rsid w:val="00146B84"/>
    <w:rsid w:val="001548E1"/>
    <w:rsid w:val="00154BF7"/>
    <w:rsid w:val="00155E36"/>
    <w:rsid w:val="001565CE"/>
    <w:rsid w:val="00156E57"/>
    <w:rsid w:val="00157593"/>
    <w:rsid w:val="00160394"/>
    <w:rsid w:val="0016134C"/>
    <w:rsid w:val="001634A5"/>
    <w:rsid w:val="00167406"/>
    <w:rsid w:val="00173725"/>
    <w:rsid w:val="00174344"/>
    <w:rsid w:val="00174680"/>
    <w:rsid w:val="0017587A"/>
    <w:rsid w:val="00177708"/>
    <w:rsid w:val="00182344"/>
    <w:rsid w:val="001853E4"/>
    <w:rsid w:val="0019051F"/>
    <w:rsid w:val="00190F96"/>
    <w:rsid w:val="00193619"/>
    <w:rsid w:val="001953DA"/>
    <w:rsid w:val="001A1A58"/>
    <w:rsid w:val="001A3725"/>
    <w:rsid w:val="001A394A"/>
    <w:rsid w:val="001A7E8D"/>
    <w:rsid w:val="001B04C8"/>
    <w:rsid w:val="001B26D0"/>
    <w:rsid w:val="001B3467"/>
    <w:rsid w:val="001B37E9"/>
    <w:rsid w:val="001B46DC"/>
    <w:rsid w:val="001B4D7E"/>
    <w:rsid w:val="001B6E19"/>
    <w:rsid w:val="001B7B9C"/>
    <w:rsid w:val="001B7C61"/>
    <w:rsid w:val="001B7D0B"/>
    <w:rsid w:val="001C37AD"/>
    <w:rsid w:val="001C435D"/>
    <w:rsid w:val="001C5A7B"/>
    <w:rsid w:val="001C5BA7"/>
    <w:rsid w:val="001D1219"/>
    <w:rsid w:val="001D3C06"/>
    <w:rsid w:val="001D447B"/>
    <w:rsid w:val="001D655D"/>
    <w:rsid w:val="001E0988"/>
    <w:rsid w:val="001E25D4"/>
    <w:rsid w:val="001E4B61"/>
    <w:rsid w:val="001F1250"/>
    <w:rsid w:val="001F1D17"/>
    <w:rsid w:val="001F4540"/>
    <w:rsid w:val="001F5816"/>
    <w:rsid w:val="001F6A80"/>
    <w:rsid w:val="001F700A"/>
    <w:rsid w:val="002001E0"/>
    <w:rsid w:val="00200F02"/>
    <w:rsid w:val="00203474"/>
    <w:rsid w:val="002055D5"/>
    <w:rsid w:val="00205A43"/>
    <w:rsid w:val="00205CE1"/>
    <w:rsid w:val="0020698F"/>
    <w:rsid w:val="00210045"/>
    <w:rsid w:val="002116FF"/>
    <w:rsid w:val="00214444"/>
    <w:rsid w:val="002201E1"/>
    <w:rsid w:val="00221D9C"/>
    <w:rsid w:val="00222CD4"/>
    <w:rsid w:val="002235CA"/>
    <w:rsid w:val="00226F92"/>
    <w:rsid w:val="002274C0"/>
    <w:rsid w:val="0022765B"/>
    <w:rsid w:val="002305BF"/>
    <w:rsid w:val="002317A8"/>
    <w:rsid w:val="002319D5"/>
    <w:rsid w:val="00231B7F"/>
    <w:rsid w:val="0023336A"/>
    <w:rsid w:val="0023569C"/>
    <w:rsid w:val="00236AA7"/>
    <w:rsid w:val="00237313"/>
    <w:rsid w:val="00237E9C"/>
    <w:rsid w:val="00244038"/>
    <w:rsid w:val="0025018E"/>
    <w:rsid w:val="002525DE"/>
    <w:rsid w:val="00253E4F"/>
    <w:rsid w:val="002552BF"/>
    <w:rsid w:val="0025534A"/>
    <w:rsid w:val="00256CEF"/>
    <w:rsid w:val="002634BC"/>
    <w:rsid w:val="00264EFC"/>
    <w:rsid w:val="00265D6C"/>
    <w:rsid w:val="00267D2A"/>
    <w:rsid w:val="00270BB9"/>
    <w:rsid w:val="00270EF0"/>
    <w:rsid w:val="002716A9"/>
    <w:rsid w:val="00272945"/>
    <w:rsid w:val="002740C2"/>
    <w:rsid w:val="0027607E"/>
    <w:rsid w:val="002768C4"/>
    <w:rsid w:val="00277F4B"/>
    <w:rsid w:val="0028217A"/>
    <w:rsid w:val="0028291D"/>
    <w:rsid w:val="00282D4D"/>
    <w:rsid w:val="00285DA2"/>
    <w:rsid w:val="002863E7"/>
    <w:rsid w:val="00286C26"/>
    <w:rsid w:val="0029153E"/>
    <w:rsid w:val="002922D1"/>
    <w:rsid w:val="002977E6"/>
    <w:rsid w:val="002A1AA3"/>
    <w:rsid w:val="002A5BB3"/>
    <w:rsid w:val="002B0C28"/>
    <w:rsid w:val="002B1EBB"/>
    <w:rsid w:val="002B53B4"/>
    <w:rsid w:val="002B7EFB"/>
    <w:rsid w:val="002C1D03"/>
    <w:rsid w:val="002C30AC"/>
    <w:rsid w:val="002C58A4"/>
    <w:rsid w:val="002D0C34"/>
    <w:rsid w:val="002D1039"/>
    <w:rsid w:val="002D15F6"/>
    <w:rsid w:val="002D6616"/>
    <w:rsid w:val="002D7338"/>
    <w:rsid w:val="002D7981"/>
    <w:rsid w:val="002E17FC"/>
    <w:rsid w:val="002E3664"/>
    <w:rsid w:val="002E7C0C"/>
    <w:rsid w:val="002E7FB5"/>
    <w:rsid w:val="002F03DF"/>
    <w:rsid w:val="002F102E"/>
    <w:rsid w:val="002F2C3D"/>
    <w:rsid w:val="002F5378"/>
    <w:rsid w:val="002F778A"/>
    <w:rsid w:val="0030489B"/>
    <w:rsid w:val="00305B43"/>
    <w:rsid w:val="00305DC3"/>
    <w:rsid w:val="0030686E"/>
    <w:rsid w:val="00310173"/>
    <w:rsid w:val="00310EFB"/>
    <w:rsid w:val="0031177F"/>
    <w:rsid w:val="00314023"/>
    <w:rsid w:val="003152A7"/>
    <w:rsid w:val="00322F90"/>
    <w:rsid w:val="00324505"/>
    <w:rsid w:val="00324C87"/>
    <w:rsid w:val="00325DE8"/>
    <w:rsid w:val="00337D41"/>
    <w:rsid w:val="0034312C"/>
    <w:rsid w:val="00344583"/>
    <w:rsid w:val="0034502B"/>
    <w:rsid w:val="00345CE3"/>
    <w:rsid w:val="00352A79"/>
    <w:rsid w:val="0035362C"/>
    <w:rsid w:val="00353FAA"/>
    <w:rsid w:val="003560B4"/>
    <w:rsid w:val="003602CD"/>
    <w:rsid w:val="00361E9B"/>
    <w:rsid w:val="00362D28"/>
    <w:rsid w:val="00362D65"/>
    <w:rsid w:val="00365F30"/>
    <w:rsid w:val="003740F8"/>
    <w:rsid w:val="003753C6"/>
    <w:rsid w:val="00376278"/>
    <w:rsid w:val="00377E16"/>
    <w:rsid w:val="003817AA"/>
    <w:rsid w:val="00381969"/>
    <w:rsid w:val="00382328"/>
    <w:rsid w:val="00382DB1"/>
    <w:rsid w:val="00383827"/>
    <w:rsid w:val="00384EC1"/>
    <w:rsid w:val="00386930"/>
    <w:rsid w:val="00386A65"/>
    <w:rsid w:val="00391C88"/>
    <w:rsid w:val="00392037"/>
    <w:rsid w:val="003933ED"/>
    <w:rsid w:val="00395C34"/>
    <w:rsid w:val="00395D2E"/>
    <w:rsid w:val="00397E5A"/>
    <w:rsid w:val="003A0CFD"/>
    <w:rsid w:val="003A1592"/>
    <w:rsid w:val="003A3ED4"/>
    <w:rsid w:val="003A4C89"/>
    <w:rsid w:val="003A4D08"/>
    <w:rsid w:val="003A4EB8"/>
    <w:rsid w:val="003B00C1"/>
    <w:rsid w:val="003B0985"/>
    <w:rsid w:val="003B2E05"/>
    <w:rsid w:val="003B395A"/>
    <w:rsid w:val="003B452C"/>
    <w:rsid w:val="003B65AA"/>
    <w:rsid w:val="003B6960"/>
    <w:rsid w:val="003B7044"/>
    <w:rsid w:val="003B7CD7"/>
    <w:rsid w:val="003C2E1A"/>
    <w:rsid w:val="003C329C"/>
    <w:rsid w:val="003C65A4"/>
    <w:rsid w:val="003C751D"/>
    <w:rsid w:val="003D0E5F"/>
    <w:rsid w:val="003D5DB2"/>
    <w:rsid w:val="003D604B"/>
    <w:rsid w:val="003E4743"/>
    <w:rsid w:val="003E67A2"/>
    <w:rsid w:val="003E78A2"/>
    <w:rsid w:val="004004EE"/>
    <w:rsid w:val="00403C9B"/>
    <w:rsid w:val="00404916"/>
    <w:rsid w:val="00407E8C"/>
    <w:rsid w:val="00413231"/>
    <w:rsid w:val="004165A1"/>
    <w:rsid w:val="004169D5"/>
    <w:rsid w:val="00416C7D"/>
    <w:rsid w:val="004201E4"/>
    <w:rsid w:val="004207E0"/>
    <w:rsid w:val="00421C30"/>
    <w:rsid w:val="00422484"/>
    <w:rsid w:val="00425390"/>
    <w:rsid w:val="004266DD"/>
    <w:rsid w:val="00431F59"/>
    <w:rsid w:val="0043328C"/>
    <w:rsid w:val="00434060"/>
    <w:rsid w:val="0044111A"/>
    <w:rsid w:val="00441DC6"/>
    <w:rsid w:val="004421E6"/>
    <w:rsid w:val="0044540E"/>
    <w:rsid w:val="0044585F"/>
    <w:rsid w:val="00445A11"/>
    <w:rsid w:val="00445FBA"/>
    <w:rsid w:val="0045575F"/>
    <w:rsid w:val="00455E47"/>
    <w:rsid w:val="00456406"/>
    <w:rsid w:val="00456F8B"/>
    <w:rsid w:val="00457999"/>
    <w:rsid w:val="00461533"/>
    <w:rsid w:val="00461C62"/>
    <w:rsid w:val="00461F64"/>
    <w:rsid w:val="00463CBA"/>
    <w:rsid w:val="00465742"/>
    <w:rsid w:val="00465DC8"/>
    <w:rsid w:val="00466C8C"/>
    <w:rsid w:val="00471823"/>
    <w:rsid w:val="004866AF"/>
    <w:rsid w:val="00487597"/>
    <w:rsid w:val="00487CE8"/>
    <w:rsid w:val="00490A06"/>
    <w:rsid w:val="00491FF2"/>
    <w:rsid w:val="004920F9"/>
    <w:rsid w:val="00492E35"/>
    <w:rsid w:val="00494559"/>
    <w:rsid w:val="0049472C"/>
    <w:rsid w:val="004949C9"/>
    <w:rsid w:val="00496694"/>
    <w:rsid w:val="00496A4B"/>
    <w:rsid w:val="00497AAF"/>
    <w:rsid w:val="004A166A"/>
    <w:rsid w:val="004A2410"/>
    <w:rsid w:val="004A3208"/>
    <w:rsid w:val="004A4CFD"/>
    <w:rsid w:val="004B17B1"/>
    <w:rsid w:val="004B6073"/>
    <w:rsid w:val="004C197A"/>
    <w:rsid w:val="004C24B5"/>
    <w:rsid w:val="004C267F"/>
    <w:rsid w:val="004C37D5"/>
    <w:rsid w:val="004C5387"/>
    <w:rsid w:val="004C56BB"/>
    <w:rsid w:val="004D3109"/>
    <w:rsid w:val="004D4D92"/>
    <w:rsid w:val="004D4E97"/>
    <w:rsid w:val="004D4FD8"/>
    <w:rsid w:val="004D5095"/>
    <w:rsid w:val="004D64A9"/>
    <w:rsid w:val="004D65E4"/>
    <w:rsid w:val="004E1B80"/>
    <w:rsid w:val="004E4456"/>
    <w:rsid w:val="004E49A9"/>
    <w:rsid w:val="004E6118"/>
    <w:rsid w:val="004E6298"/>
    <w:rsid w:val="004F14FF"/>
    <w:rsid w:val="004F1525"/>
    <w:rsid w:val="004F347A"/>
    <w:rsid w:val="004F373C"/>
    <w:rsid w:val="004F39F2"/>
    <w:rsid w:val="004F4D3D"/>
    <w:rsid w:val="004F6454"/>
    <w:rsid w:val="004F7D91"/>
    <w:rsid w:val="00500673"/>
    <w:rsid w:val="005018EF"/>
    <w:rsid w:val="00504CCD"/>
    <w:rsid w:val="0050525A"/>
    <w:rsid w:val="00505264"/>
    <w:rsid w:val="005073C2"/>
    <w:rsid w:val="005077D9"/>
    <w:rsid w:val="00510A1D"/>
    <w:rsid w:val="00512116"/>
    <w:rsid w:val="0051480E"/>
    <w:rsid w:val="00515384"/>
    <w:rsid w:val="00515E01"/>
    <w:rsid w:val="00516E6C"/>
    <w:rsid w:val="00517582"/>
    <w:rsid w:val="00517C1A"/>
    <w:rsid w:val="005200E8"/>
    <w:rsid w:val="005205BD"/>
    <w:rsid w:val="00521816"/>
    <w:rsid w:val="0052295E"/>
    <w:rsid w:val="00525617"/>
    <w:rsid w:val="00527591"/>
    <w:rsid w:val="005278DA"/>
    <w:rsid w:val="005312A5"/>
    <w:rsid w:val="00532B79"/>
    <w:rsid w:val="00534224"/>
    <w:rsid w:val="005359F2"/>
    <w:rsid w:val="0053702B"/>
    <w:rsid w:val="005411FE"/>
    <w:rsid w:val="00545C0F"/>
    <w:rsid w:val="00550427"/>
    <w:rsid w:val="00555881"/>
    <w:rsid w:val="005568A6"/>
    <w:rsid w:val="00564361"/>
    <w:rsid w:val="0056449D"/>
    <w:rsid w:val="00564A7F"/>
    <w:rsid w:val="00567800"/>
    <w:rsid w:val="00570709"/>
    <w:rsid w:val="005767B8"/>
    <w:rsid w:val="00581E68"/>
    <w:rsid w:val="00582313"/>
    <w:rsid w:val="00583D69"/>
    <w:rsid w:val="00584142"/>
    <w:rsid w:val="00585171"/>
    <w:rsid w:val="00586169"/>
    <w:rsid w:val="005868B5"/>
    <w:rsid w:val="00592F24"/>
    <w:rsid w:val="005933AE"/>
    <w:rsid w:val="005961FF"/>
    <w:rsid w:val="00596F8A"/>
    <w:rsid w:val="00597883"/>
    <w:rsid w:val="00597993"/>
    <w:rsid w:val="00597DF7"/>
    <w:rsid w:val="005A46F6"/>
    <w:rsid w:val="005A7831"/>
    <w:rsid w:val="005B20EF"/>
    <w:rsid w:val="005B30CB"/>
    <w:rsid w:val="005B4413"/>
    <w:rsid w:val="005B7D1E"/>
    <w:rsid w:val="005C0037"/>
    <w:rsid w:val="005C4EDF"/>
    <w:rsid w:val="005E1029"/>
    <w:rsid w:val="005E22A4"/>
    <w:rsid w:val="005E566E"/>
    <w:rsid w:val="005F0B4C"/>
    <w:rsid w:val="005F1B62"/>
    <w:rsid w:val="005F6E82"/>
    <w:rsid w:val="005F7279"/>
    <w:rsid w:val="005F73AE"/>
    <w:rsid w:val="0060314A"/>
    <w:rsid w:val="00613C6D"/>
    <w:rsid w:val="00614794"/>
    <w:rsid w:val="00614A14"/>
    <w:rsid w:val="00616FFB"/>
    <w:rsid w:val="0061771A"/>
    <w:rsid w:val="00617D78"/>
    <w:rsid w:val="0062033A"/>
    <w:rsid w:val="006207BE"/>
    <w:rsid w:val="00620A98"/>
    <w:rsid w:val="0062324A"/>
    <w:rsid w:val="00630C84"/>
    <w:rsid w:val="00634748"/>
    <w:rsid w:val="00634ABC"/>
    <w:rsid w:val="00636AF5"/>
    <w:rsid w:val="00637E60"/>
    <w:rsid w:val="006459A9"/>
    <w:rsid w:val="00650896"/>
    <w:rsid w:val="00653726"/>
    <w:rsid w:val="00655AB1"/>
    <w:rsid w:val="00656C01"/>
    <w:rsid w:val="00657073"/>
    <w:rsid w:val="0066003A"/>
    <w:rsid w:val="006611E2"/>
    <w:rsid w:val="006613D8"/>
    <w:rsid w:val="00661F83"/>
    <w:rsid w:val="0066457C"/>
    <w:rsid w:val="00670C98"/>
    <w:rsid w:val="006723F5"/>
    <w:rsid w:val="00674656"/>
    <w:rsid w:val="006750C8"/>
    <w:rsid w:val="00675438"/>
    <w:rsid w:val="00675F7B"/>
    <w:rsid w:val="00680523"/>
    <w:rsid w:val="00681257"/>
    <w:rsid w:val="00681D4E"/>
    <w:rsid w:val="00683B3B"/>
    <w:rsid w:val="00684883"/>
    <w:rsid w:val="00685AC6"/>
    <w:rsid w:val="00692C61"/>
    <w:rsid w:val="0069402D"/>
    <w:rsid w:val="00697D61"/>
    <w:rsid w:val="006A318A"/>
    <w:rsid w:val="006B0192"/>
    <w:rsid w:val="006B4574"/>
    <w:rsid w:val="006B54E7"/>
    <w:rsid w:val="006C298A"/>
    <w:rsid w:val="006C2C13"/>
    <w:rsid w:val="006C7B52"/>
    <w:rsid w:val="006D229A"/>
    <w:rsid w:val="006D6BD5"/>
    <w:rsid w:val="006E1CA6"/>
    <w:rsid w:val="006E4B2C"/>
    <w:rsid w:val="006E6543"/>
    <w:rsid w:val="006F10A2"/>
    <w:rsid w:val="006F234B"/>
    <w:rsid w:val="006F424C"/>
    <w:rsid w:val="006F68A9"/>
    <w:rsid w:val="006F69A2"/>
    <w:rsid w:val="006F7493"/>
    <w:rsid w:val="0070360F"/>
    <w:rsid w:val="00704AD5"/>
    <w:rsid w:val="0070795E"/>
    <w:rsid w:val="007131DF"/>
    <w:rsid w:val="007157AE"/>
    <w:rsid w:val="00716460"/>
    <w:rsid w:val="00716DC3"/>
    <w:rsid w:val="00721C9F"/>
    <w:rsid w:val="00721FE1"/>
    <w:rsid w:val="00722CC9"/>
    <w:rsid w:val="0072492D"/>
    <w:rsid w:val="0073047B"/>
    <w:rsid w:val="00730763"/>
    <w:rsid w:val="00737217"/>
    <w:rsid w:val="007441D4"/>
    <w:rsid w:val="00747BCD"/>
    <w:rsid w:val="00751499"/>
    <w:rsid w:val="007524CC"/>
    <w:rsid w:val="007541D6"/>
    <w:rsid w:val="00754FA2"/>
    <w:rsid w:val="00755B9F"/>
    <w:rsid w:val="00756EEA"/>
    <w:rsid w:val="00756F9C"/>
    <w:rsid w:val="0076063F"/>
    <w:rsid w:val="00763551"/>
    <w:rsid w:val="0076369E"/>
    <w:rsid w:val="00763CB1"/>
    <w:rsid w:val="00765079"/>
    <w:rsid w:val="00766F55"/>
    <w:rsid w:val="00770A74"/>
    <w:rsid w:val="00771D60"/>
    <w:rsid w:val="0077236A"/>
    <w:rsid w:val="00777A81"/>
    <w:rsid w:val="00777AE9"/>
    <w:rsid w:val="0078279A"/>
    <w:rsid w:val="00782958"/>
    <w:rsid w:val="007837D7"/>
    <w:rsid w:val="00785055"/>
    <w:rsid w:val="007865AC"/>
    <w:rsid w:val="00787B2E"/>
    <w:rsid w:val="0079095C"/>
    <w:rsid w:val="007911E7"/>
    <w:rsid w:val="00793793"/>
    <w:rsid w:val="00793F35"/>
    <w:rsid w:val="0079462D"/>
    <w:rsid w:val="007A155C"/>
    <w:rsid w:val="007A2F83"/>
    <w:rsid w:val="007A3611"/>
    <w:rsid w:val="007A572E"/>
    <w:rsid w:val="007A6EAA"/>
    <w:rsid w:val="007A6F4C"/>
    <w:rsid w:val="007B1199"/>
    <w:rsid w:val="007B11FD"/>
    <w:rsid w:val="007B3E8C"/>
    <w:rsid w:val="007B5F3E"/>
    <w:rsid w:val="007C1B9A"/>
    <w:rsid w:val="007C2A80"/>
    <w:rsid w:val="007C36D5"/>
    <w:rsid w:val="007C3B22"/>
    <w:rsid w:val="007C6EF4"/>
    <w:rsid w:val="007C727B"/>
    <w:rsid w:val="007D2AE3"/>
    <w:rsid w:val="007D3AFE"/>
    <w:rsid w:val="007D6D6C"/>
    <w:rsid w:val="007E1640"/>
    <w:rsid w:val="007E2502"/>
    <w:rsid w:val="007E313B"/>
    <w:rsid w:val="007E3F40"/>
    <w:rsid w:val="007E4C71"/>
    <w:rsid w:val="007E6106"/>
    <w:rsid w:val="007E68EA"/>
    <w:rsid w:val="007E731A"/>
    <w:rsid w:val="007F0B52"/>
    <w:rsid w:val="007F2A15"/>
    <w:rsid w:val="007F316E"/>
    <w:rsid w:val="007F365C"/>
    <w:rsid w:val="007F4E07"/>
    <w:rsid w:val="007F6D0C"/>
    <w:rsid w:val="008000D6"/>
    <w:rsid w:val="008008A4"/>
    <w:rsid w:val="00803973"/>
    <w:rsid w:val="00807FB4"/>
    <w:rsid w:val="0081465A"/>
    <w:rsid w:val="00817286"/>
    <w:rsid w:val="00823A1C"/>
    <w:rsid w:val="00827ED0"/>
    <w:rsid w:val="0083023B"/>
    <w:rsid w:val="00830983"/>
    <w:rsid w:val="008325F8"/>
    <w:rsid w:val="00834EFB"/>
    <w:rsid w:val="00836024"/>
    <w:rsid w:val="008438A6"/>
    <w:rsid w:val="00844174"/>
    <w:rsid w:val="00844C89"/>
    <w:rsid w:val="00845228"/>
    <w:rsid w:val="00845FE3"/>
    <w:rsid w:val="0084783D"/>
    <w:rsid w:val="008479A9"/>
    <w:rsid w:val="00854280"/>
    <w:rsid w:val="00854C81"/>
    <w:rsid w:val="008573FE"/>
    <w:rsid w:val="00861415"/>
    <w:rsid w:val="00864054"/>
    <w:rsid w:val="00864797"/>
    <w:rsid w:val="00866CEB"/>
    <w:rsid w:val="00867C99"/>
    <w:rsid w:val="008749E9"/>
    <w:rsid w:val="00874B01"/>
    <w:rsid w:val="008753C0"/>
    <w:rsid w:val="00881E86"/>
    <w:rsid w:val="00883E9F"/>
    <w:rsid w:val="00884698"/>
    <w:rsid w:val="00885CF7"/>
    <w:rsid w:val="008875DB"/>
    <w:rsid w:val="008922FF"/>
    <w:rsid w:val="00895A0A"/>
    <w:rsid w:val="00895C93"/>
    <w:rsid w:val="00895E67"/>
    <w:rsid w:val="00897094"/>
    <w:rsid w:val="008A2320"/>
    <w:rsid w:val="008A303C"/>
    <w:rsid w:val="008A3BA8"/>
    <w:rsid w:val="008A5816"/>
    <w:rsid w:val="008A63FA"/>
    <w:rsid w:val="008A7B5A"/>
    <w:rsid w:val="008A7C6D"/>
    <w:rsid w:val="008B1772"/>
    <w:rsid w:val="008B27EC"/>
    <w:rsid w:val="008B3791"/>
    <w:rsid w:val="008B70AE"/>
    <w:rsid w:val="008C1D2C"/>
    <w:rsid w:val="008C6290"/>
    <w:rsid w:val="008D3AF3"/>
    <w:rsid w:val="008D4B56"/>
    <w:rsid w:val="008D4D20"/>
    <w:rsid w:val="008D61DA"/>
    <w:rsid w:val="008D771B"/>
    <w:rsid w:val="008E21EB"/>
    <w:rsid w:val="008E720B"/>
    <w:rsid w:val="008E7EEE"/>
    <w:rsid w:val="008F24E2"/>
    <w:rsid w:val="008F28F5"/>
    <w:rsid w:val="008F7E2D"/>
    <w:rsid w:val="0090292B"/>
    <w:rsid w:val="00902F2F"/>
    <w:rsid w:val="009031E8"/>
    <w:rsid w:val="00906C35"/>
    <w:rsid w:val="00913B0F"/>
    <w:rsid w:val="00914416"/>
    <w:rsid w:val="00915E90"/>
    <w:rsid w:val="00916A75"/>
    <w:rsid w:val="00920BD0"/>
    <w:rsid w:val="00922423"/>
    <w:rsid w:val="00923C26"/>
    <w:rsid w:val="0092517E"/>
    <w:rsid w:val="00925F01"/>
    <w:rsid w:val="00931376"/>
    <w:rsid w:val="00931809"/>
    <w:rsid w:val="00932F0A"/>
    <w:rsid w:val="009332A3"/>
    <w:rsid w:val="009376BB"/>
    <w:rsid w:val="00940024"/>
    <w:rsid w:val="0094664B"/>
    <w:rsid w:val="00951A30"/>
    <w:rsid w:val="0095277E"/>
    <w:rsid w:val="00953411"/>
    <w:rsid w:val="009549EC"/>
    <w:rsid w:val="00956BA3"/>
    <w:rsid w:val="0096101E"/>
    <w:rsid w:val="00961FB9"/>
    <w:rsid w:val="009633C7"/>
    <w:rsid w:val="00967976"/>
    <w:rsid w:val="00967C51"/>
    <w:rsid w:val="00974469"/>
    <w:rsid w:val="00976DCD"/>
    <w:rsid w:val="00980AD5"/>
    <w:rsid w:val="009822DD"/>
    <w:rsid w:val="00984372"/>
    <w:rsid w:val="00985941"/>
    <w:rsid w:val="00985AFE"/>
    <w:rsid w:val="009911B3"/>
    <w:rsid w:val="00991292"/>
    <w:rsid w:val="0099256D"/>
    <w:rsid w:val="00993E02"/>
    <w:rsid w:val="00996B1C"/>
    <w:rsid w:val="009973D1"/>
    <w:rsid w:val="009A18C7"/>
    <w:rsid w:val="009A3788"/>
    <w:rsid w:val="009B0DD4"/>
    <w:rsid w:val="009B1419"/>
    <w:rsid w:val="009B3C06"/>
    <w:rsid w:val="009B6FA4"/>
    <w:rsid w:val="009C4824"/>
    <w:rsid w:val="009C7B16"/>
    <w:rsid w:val="009D423A"/>
    <w:rsid w:val="009D4714"/>
    <w:rsid w:val="009D66FA"/>
    <w:rsid w:val="009D6BFE"/>
    <w:rsid w:val="009D6CA7"/>
    <w:rsid w:val="009D7043"/>
    <w:rsid w:val="009D7545"/>
    <w:rsid w:val="009E622C"/>
    <w:rsid w:val="009E643E"/>
    <w:rsid w:val="009E65DA"/>
    <w:rsid w:val="009E74B1"/>
    <w:rsid w:val="009F0CA2"/>
    <w:rsid w:val="009F2C6F"/>
    <w:rsid w:val="009F5361"/>
    <w:rsid w:val="009F608F"/>
    <w:rsid w:val="00A0234B"/>
    <w:rsid w:val="00A04A30"/>
    <w:rsid w:val="00A07D35"/>
    <w:rsid w:val="00A1027D"/>
    <w:rsid w:val="00A11198"/>
    <w:rsid w:val="00A116B7"/>
    <w:rsid w:val="00A136FE"/>
    <w:rsid w:val="00A14110"/>
    <w:rsid w:val="00A1740E"/>
    <w:rsid w:val="00A214ED"/>
    <w:rsid w:val="00A240DC"/>
    <w:rsid w:val="00A26A5F"/>
    <w:rsid w:val="00A30F15"/>
    <w:rsid w:val="00A31B60"/>
    <w:rsid w:val="00A32703"/>
    <w:rsid w:val="00A34934"/>
    <w:rsid w:val="00A362A7"/>
    <w:rsid w:val="00A377AC"/>
    <w:rsid w:val="00A40280"/>
    <w:rsid w:val="00A546BC"/>
    <w:rsid w:val="00A557B7"/>
    <w:rsid w:val="00A606C4"/>
    <w:rsid w:val="00A61B50"/>
    <w:rsid w:val="00A63DB4"/>
    <w:rsid w:val="00A67B51"/>
    <w:rsid w:val="00A67D28"/>
    <w:rsid w:val="00A74F33"/>
    <w:rsid w:val="00A755A8"/>
    <w:rsid w:val="00A75D5F"/>
    <w:rsid w:val="00A81AA4"/>
    <w:rsid w:val="00A826F1"/>
    <w:rsid w:val="00A93B53"/>
    <w:rsid w:val="00AA2745"/>
    <w:rsid w:val="00AA2E55"/>
    <w:rsid w:val="00AA3A14"/>
    <w:rsid w:val="00AA6326"/>
    <w:rsid w:val="00AA6BB3"/>
    <w:rsid w:val="00AB1AB5"/>
    <w:rsid w:val="00AB4FCD"/>
    <w:rsid w:val="00AB56B6"/>
    <w:rsid w:val="00AC1B44"/>
    <w:rsid w:val="00AC2867"/>
    <w:rsid w:val="00AC3C94"/>
    <w:rsid w:val="00AC7042"/>
    <w:rsid w:val="00AC7376"/>
    <w:rsid w:val="00AC774A"/>
    <w:rsid w:val="00AD16FE"/>
    <w:rsid w:val="00AE0D53"/>
    <w:rsid w:val="00AE1C19"/>
    <w:rsid w:val="00AE5F28"/>
    <w:rsid w:val="00AE738D"/>
    <w:rsid w:val="00AE7B79"/>
    <w:rsid w:val="00AE7CEC"/>
    <w:rsid w:val="00AF781C"/>
    <w:rsid w:val="00B02185"/>
    <w:rsid w:val="00B026BD"/>
    <w:rsid w:val="00B0579A"/>
    <w:rsid w:val="00B05A88"/>
    <w:rsid w:val="00B06E2B"/>
    <w:rsid w:val="00B12281"/>
    <w:rsid w:val="00B13105"/>
    <w:rsid w:val="00B147AB"/>
    <w:rsid w:val="00B17786"/>
    <w:rsid w:val="00B20579"/>
    <w:rsid w:val="00B215B8"/>
    <w:rsid w:val="00B21608"/>
    <w:rsid w:val="00B24F90"/>
    <w:rsid w:val="00B257AB"/>
    <w:rsid w:val="00B25FF4"/>
    <w:rsid w:val="00B2603E"/>
    <w:rsid w:val="00B30B43"/>
    <w:rsid w:val="00B321E9"/>
    <w:rsid w:val="00B335F5"/>
    <w:rsid w:val="00B344F3"/>
    <w:rsid w:val="00B37BE4"/>
    <w:rsid w:val="00B37C7A"/>
    <w:rsid w:val="00B43533"/>
    <w:rsid w:val="00B457CB"/>
    <w:rsid w:val="00B514B9"/>
    <w:rsid w:val="00B51C07"/>
    <w:rsid w:val="00B52963"/>
    <w:rsid w:val="00B5334F"/>
    <w:rsid w:val="00B550A1"/>
    <w:rsid w:val="00B55118"/>
    <w:rsid w:val="00B55EE4"/>
    <w:rsid w:val="00B600EA"/>
    <w:rsid w:val="00B61F22"/>
    <w:rsid w:val="00B63F41"/>
    <w:rsid w:val="00B66AA2"/>
    <w:rsid w:val="00B66B37"/>
    <w:rsid w:val="00B679C7"/>
    <w:rsid w:val="00B72422"/>
    <w:rsid w:val="00B72F70"/>
    <w:rsid w:val="00B73972"/>
    <w:rsid w:val="00B74548"/>
    <w:rsid w:val="00B77766"/>
    <w:rsid w:val="00B8121B"/>
    <w:rsid w:val="00B8449C"/>
    <w:rsid w:val="00B849DC"/>
    <w:rsid w:val="00B85373"/>
    <w:rsid w:val="00B85978"/>
    <w:rsid w:val="00B85E8F"/>
    <w:rsid w:val="00B95A3E"/>
    <w:rsid w:val="00B96175"/>
    <w:rsid w:val="00B9779D"/>
    <w:rsid w:val="00BA1111"/>
    <w:rsid w:val="00BA15C8"/>
    <w:rsid w:val="00BA1B60"/>
    <w:rsid w:val="00BA35B8"/>
    <w:rsid w:val="00BA368D"/>
    <w:rsid w:val="00BA4E53"/>
    <w:rsid w:val="00BB25C7"/>
    <w:rsid w:val="00BB5FE0"/>
    <w:rsid w:val="00BC0495"/>
    <w:rsid w:val="00BC2BBC"/>
    <w:rsid w:val="00BC43EF"/>
    <w:rsid w:val="00BC4D65"/>
    <w:rsid w:val="00BD059C"/>
    <w:rsid w:val="00BD071F"/>
    <w:rsid w:val="00BD0B71"/>
    <w:rsid w:val="00BD2C43"/>
    <w:rsid w:val="00BD4492"/>
    <w:rsid w:val="00BD78C9"/>
    <w:rsid w:val="00BE2EA8"/>
    <w:rsid w:val="00BE3888"/>
    <w:rsid w:val="00BE44A0"/>
    <w:rsid w:val="00BE46BD"/>
    <w:rsid w:val="00BE5C3C"/>
    <w:rsid w:val="00BF108A"/>
    <w:rsid w:val="00BF1C7E"/>
    <w:rsid w:val="00BF2E99"/>
    <w:rsid w:val="00BF355D"/>
    <w:rsid w:val="00BF41FD"/>
    <w:rsid w:val="00BF6981"/>
    <w:rsid w:val="00BF7889"/>
    <w:rsid w:val="00C00E81"/>
    <w:rsid w:val="00C03A1B"/>
    <w:rsid w:val="00C05374"/>
    <w:rsid w:val="00C06039"/>
    <w:rsid w:val="00C06850"/>
    <w:rsid w:val="00C068EF"/>
    <w:rsid w:val="00C11AA9"/>
    <w:rsid w:val="00C1317C"/>
    <w:rsid w:val="00C1546B"/>
    <w:rsid w:val="00C1607A"/>
    <w:rsid w:val="00C16FDE"/>
    <w:rsid w:val="00C17E00"/>
    <w:rsid w:val="00C203B7"/>
    <w:rsid w:val="00C228BE"/>
    <w:rsid w:val="00C22EA0"/>
    <w:rsid w:val="00C25CCD"/>
    <w:rsid w:val="00C303ED"/>
    <w:rsid w:val="00C31827"/>
    <w:rsid w:val="00C33EE5"/>
    <w:rsid w:val="00C36D7D"/>
    <w:rsid w:val="00C40AB3"/>
    <w:rsid w:val="00C420DC"/>
    <w:rsid w:val="00C42261"/>
    <w:rsid w:val="00C466D0"/>
    <w:rsid w:val="00C46A47"/>
    <w:rsid w:val="00C47946"/>
    <w:rsid w:val="00C50EB9"/>
    <w:rsid w:val="00C515B3"/>
    <w:rsid w:val="00C522DD"/>
    <w:rsid w:val="00C553A9"/>
    <w:rsid w:val="00C61540"/>
    <w:rsid w:val="00C64EFF"/>
    <w:rsid w:val="00C72E6B"/>
    <w:rsid w:val="00C73835"/>
    <w:rsid w:val="00C749E4"/>
    <w:rsid w:val="00C75BD6"/>
    <w:rsid w:val="00C76B65"/>
    <w:rsid w:val="00C77FA1"/>
    <w:rsid w:val="00C80DBC"/>
    <w:rsid w:val="00C812C8"/>
    <w:rsid w:val="00C839C5"/>
    <w:rsid w:val="00C86379"/>
    <w:rsid w:val="00C92655"/>
    <w:rsid w:val="00C932B8"/>
    <w:rsid w:val="00C97741"/>
    <w:rsid w:val="00CA1B90"/>
    <w:rsid w:val="00CA3047"/>
    <w:rsid w:val="00CA4188"/>
    <w:rsid w:val="00CA61D9"/>
    <w:rsid w:val="00CA7C1A"/>
    <w:rsid w:val="00CB5CCB"/>
    <w:rsid w:val="00CB5D61"/>
    <w:rsid w:val="00CB6A41"/>
    <w:rsid w:val="00CB6F76"/>
    <w:rsid w:val="00CC04C4"/>
    <w:rsid w:val="00CC12CC"/>
    <w:rsid w:val="00CC1970"/>
    <w:rsid w:val="00CC1A16"/>
    <w:rsid w:val="00CC6B14"/>
    <w:rsid w:val="00CD093C"/>
    <w:rsid w:val="00CD0A02"/>
    <w:rsid w:val="00CD1C59"/>
    <w:rsid w:val="00CD3F18"/>
    <w:rsid w:val="00CD4DA0"/>
    <w:rsid w:val="00CD5010"/>
    <w:rsid w:val="00CD517C"/>
    <w:rsid w:val="00CD55A8"/>
    <w:rsid w:val="00CE76D1"/>
    <w:rsid w:val="00D00BEF"/>
    <w:rsid w:val="00D00DCF"/>
    <w:rsid w:val="00D0299B"/>
    <w:rsid w:val="00D0300B"/>
    <w:rsid w:val="00D0345C"/>
    <w:rsid w:val="00D03D03"/>
    <w:rsid w:val="00D04FF4"/>
    <w:rsid w:val="00D06917"/>
    <w:rsid w:val="00D072CB"/>
    <w:rsid w:val="00D162A0"/>
    <w:rsid w:val="00D17303"/>
    <w:rsid w:val="00D17E8B"/>
    <w:rsid w:val="00D2229A"/>
    <w:rsid w:val="00D22CF3"/>
    <w:rsid w:val="00D239DD"/>
    <w:rsid w:val="00D252F7"/>
    <w:rsid w:val="00D26CB3"/>
    <w:rsid w:val="00D2717B"/>
    <w:rsid w:val="00D30C48"/>
    <w:rsid w:val="00D31505"/>
    <w:rsid w:val="00D3319D"/>
    <w:rsid w:val="00D35224"/>
    <w:rsid w:val="00D368DA"/>
    <w:rsid w:val="00D36CE1"/>
    <w:rsid w:val="00D374C4"/>
    <w:rsid w:val="00D37D56"/>
    <w:rsid w:val="00D42706"/>
    <w:rsid w:val="00D47332"/>
    <w:rsid w:val="00D47B92"/>
    <w:rsid w:val="00D50E9D"/>
    <w:rsid w:val="00D54831"/>
    <w:rsid w:val="00D559C9"/>
    <w:rsid w:val="00D55BBF"/>
    <w:rsid w:val="00D57313"/>
    <w:rsid w:val="00D64E34"/>
    <w:rsid w:val="00D660DB"/>
    <w:rsid w:val="00D72DAF"/>
    <w:rsid w:val="00D73D42"/>
    <w:rsid w:val="00D75A18"/>
    <w:rsid w:val="00D77E5C"/>
    <w:rsid w:val="00D85DE1"/>
    <w:rsid w:val="00D85F59"/>
    <w:rsid w:val="00D8613D"/>
    <w:rsid w:val="00D905D0"/>
    <w:rsid w:val="00D95ADB"/>
    <w:rsid w:val="00D96375"/>
    <w:rsid w:val="00D96552"/>
    <w:rsid w:val="00DA1A89"/>
    <w:rsid w:val="00DA3ED7"/>
    <w:rsid w:val="00DA47E5"/>
    <w:rsid w:val="00DA7726"/>
    <w:rsid w:val="00DA7AED"/>
    <w:rsid w:val="00DB1FC1"/>
    <w:rsid w:val="00DB249D"/>
    <w:rsid w:val="00DB5A11"/>
    <w:rsid w:val="00DB6DC4"/>
    <w:rsid w:val="00DC2635"/>
    <w:rsid w:val="00DD12D2"/>
    <w:rsid w:val="00DD2296"/>
    <w:rsid w:val="00DD4715"/>
    <w:rsid w:val="00DD4DBA"/>
    <w:rsid w:val="00DE22A9"/>
    <w:rsid w:val="00DE2EA5"/>
    <w:rsid w:val="00DE546A"/>
    <w:rsid w:val="00DF3BCF"/>
    <w:rsid w:val="00DF41BD"/>
    <w:rsid w:val="00DF41DF"/>
    <w:rsid w:val="00DF464A"/>
    <w:rsid w:val="00E01101"/>
    <w:rsid w:val="00E0199E"/>
    <w:rsid w:val="00E05259"/>
    <w:rsid w:val="00E05408"/>
    <w:rsid w:val="00E06DA7"/>
    <w:rsid w:val="00E10913"/>
    <w:rsid w:val="00E12BE8"/>
    <w:rsid w:val="00E13C2D"/>
    <w:rsid w:val="00E15BF8"/>
    <w:rsid w:val="00E16656"/>
    <w:rsid w:val="00E1708A"/>
    <w:rsid w:val="00E17C22"/>
    <w:rsid w:val="00E20683"/>
    <w:rsid w:val="00E25051"/>
    <w:rsid w:val="00E2675D"/>
    <w:rsid w:val="00E26A14"/>
    <w:rsid w:val="00E26C3D"/>
    <w:rsid w:val="00E3088A"/>
    <w:rsid w:val="00E328D9"/>
    <w:rsid w:val="00E34DD1"/>
    <w:rsid w:val="00E35EEE"/>
    <w:rsid w:val="00E41BA3"/>
    <w:rsid w:val="00E4345B"/>
    <w:rsid w:val="00E56062"/>
    <w:rsid w:val="00E56818"/>
    <w:rsid w:val="00E608D3"/>
    <w:rsid w:val="00E60FF0"/>
    <w:rsid w:val="00E622F0"/>
    <w:rsid w:val="00E6491A"/>
    <w:rsid w:val="00E72E53"/>
    <w:rsid w:val="00E73FD4"/>
    <w:rsid w:val="00E80A16"/>
    <w:rsid w:val="00E824AA"/>
    <w:rsid w:val="00E8340D"/>
    <w:rsid w:val="00E85F51"/>
    <w:rsid w:val="00E92F70"/>
    <w:rsid w:val="00E949E4"/>
    <w:rsid w:val="00E95666"/>
    <w:rsid w:val="00E97AEE"/>
    <w:rsid w:val="00EA2411"/>
    <w:rsid w:val="00EA472E"/>
    <w:rsid w:val="00EA4B24"/>
    <w:rsid w:val="00EA4BC7"/>
    <w:rsid w:val="00EB0111"/>
    <w:rsid w:val="00EB0DA7"/>
    <w:rsid w:val="00EB0E7C"/>
    <w:rsid w:val="00EB47C5"/>
    <w:rsid w:val="00EC06C5"/>
    <w:rsid w:val="00EC0753"/>
    <w:rsid w:val="00EC0EAF"/>
    <w:rsid w:val="00EC4CAC"/>
    <w:rsid w:val="00EC51E0"/>
    <w:rsid w:val="00EC5A62"/>
    <w:rsid w:val="00EC7801"/>
    <w:rsid w:val="00ED05A8"/>
    <w:rsid w:val="00ED1D92"/>
    <w:rsid w:val="00ED2453"/>
    <w:rsid w:val="00ED51AD"/>
    <w:rsid w:val="00ED5859"/>
    <w:rsid w:val="00ED5AD8"/>
    <w:rsid w:val="00EE1AEA"/>
    <w:rsid w:val="00EE4750"/>
    <w:rsid w:val="00EE530D"/>
    <w:rsid w:val="00EE6191"/>
    <w:rsid w:val="00EE741C"/>
    <w:rsid w:val="00EF1778"/>
    <w:rsid w:val="00EF4202"/>
    <w:rsid w:val="00EF5BB3"/>
    <w:rsid w:val="00EF75D8"/>
    <w:rsid w:val="00EF7A92"/>
    <w:rsid w:val="00F0188B"/>
    <w:rsid w:val="00F029D0"/>
    <w:rsid w:val="00F10AC6"/>
    <w:rsid w:val="00F13AB5"/>
    <w:rsid w:val="00F20EA3"/>
    <w:rsid w:val="00F253FF"/>
    <w:rsid w:val="00F25B5F"/>
    <w:rsid w:val="00F261A6"/>
    <w:rsid w:val="00F31DE0"/>
    <w:rsid w:val="00F3201E"/>
    <w:rsid w:val="00F336E0"/>
    <w:rsid w:val="00F37EA5"/>
    <w:rsid w:val="00F45F36"/>
    <w:rsid w:val="00F475C9"/>
    <w:rsid w:val="00F50211"/>
    <w:rsid w:val="00F50904"/>
    <w:rsid w:val="00F511B6"/>
    <w:rsid w:val="00F51525"/>
    <w:rsid w:val="00F52628"/>
    <w:rsid w:val="00F53106"/>
    <w:rsid w:val="00F551C9"/>
    <w:rsid w:val="00F556D5"/>
    <w:rsid w:val="00F56447"/>
    <w:rsid w:val="00F57B97"/>
    <w:rsid w:val="00F62C66"/>
    <w:rsid w:val="00F6482B"/>
    <w:rsid w:val="00F648AD"/>
    <w:rsid w:val="00F66910"/>
    <w:rsid w:val="00F70A8F"/>
    <w:rsid w:val="00F7619A"/>
    <w:rsid w:val="00F76F45"/>
    <w:rsid w:val="00F8641D"/>
    <w:rsid w:val="00F8686C"/>
    <w:rsid w:val="00F91A1F"/>
    <w:rsid w:val="00F96A58"/>
    <w:rsid w:val="00F97D1C"/>
    <w:rsid w:val="00FA0ECD"/>
    <w:rsid w:val="00FA4758"/>
    <w:rsid w:val="00FA7BF4"/>
    <w:rsid w:val="00FB1320"/>
    <w:rsid w:val="00FB4C31"/>
    <w:rsid w:val="00FB6BD8"/>
    <w:rsid w:val="00FC2488"/>
    <w:rsid w:val="00FC2C96"/>
    <w:rsid w:val="00FC3264"/>
    <w:rsid w:val="00FC43F2"/>
    <w:rsid w:val="00FC576D"/>
    <w:rsid w:val="00FC6492"/>
    <w:rsid w:val="00FC652F"/>
    <w:rsid w:val="00FC7217"/>
    <w:rsid w:val="00FD18F5"/>
    <w:rsid w:val="00FD19DF"/>
    <w:rsid w:val="00FD344B"/>
    <w:rsid w:val="00FD4AA1"/>
    <w:rsid w:val="00FD5D24"/>
    <w:rsid w:val="00FD7ECE"/>
    <w:rsid w:val="00FE173D"/>
    <w:rsid w:val="00FE24D2"/>
    <w:rsid w:val="00FE69D6"/>
    <w:rsid w:val="00FE6D15"/>
    <w:rsid w:val="00FF145A"/>
    <w:rsid w:val="00FF2CF6"/>
    <w:rsid w:val="00FF3CB0"/>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375FC-F35E-4947-B5AA-B4C6F17D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3C2"/>
    <w:pPr>
      <w:suppressAutoHyphens/>
    </w:pPr>
    <w:rPr>
      <w:lang w:eastAsia="ar-SA"/>
    </w:rPr>
  </w:style>
  <w:style w:type="paragraph" w:styleId="Nagwek1">
    <w:name w:val="heading 1"/>
    <w:basedOn w:val="Normalny"/>
    <w:next w:val="Normalny"/>
    <w:qFormat/>
    <w:rsid w:val="00D17303"/>
    <w:pPr>
      <w:keepNext/>
      <w:tabs>
        <w:tab w:val="num" w:pos="0"/>
      </w:tabs>
      <w:outlineLvl w:val="0"/>
    </w:pPr>
    <w:rPr>
      <w:b/>
      <w:sz w:val="28"/>
    </w:rPr>
  </w:style>
  <w:style w:type="paragraph" w:styleId="Nagwek2">
    <w:name w:val="heading 2"/>
    <w:basedOn w:val="Normalny"/>
    <w:next w:val="Normalny"/>
    <w:qFormat/>
    <w:rsid w:val="00D17303"/>
    <w:pPr>
      <w:keepNext/>
      <w:tabs>
        <w:tab w:val="num" w:pos="0"/>
      </w:tabs>
      <w:outlineLvl w:val="1"/>
    </w:pPr>
    <w:rPr>
      <w:sz w:val="24"/>
    </w:rPr>
  </w:style>
  <w:style w:type="paragraph" w:styleId="Nagwek3">
    <w:name w:val="heading 3"/>
    <w:basedOn w:val="Normalny"/>
    <w:next w:val="Normalny"/>
    <w:qFormat/>
    <w:rsid w:val="00D17303"/>
    <w:pPr>
      <w:keepNext/>
      <w:tabs>
        <w:tab w:val="num" w:pos="0"/>
      </w:tabs>
      <w:outlineLvl w:val="2"/>
    </w:pPr>
    <w:rPr>
      <w:b/>
      <w:sz w:val="24"/>
    </w:rPr>
  </w:style>
  <w:style w:type="paragraph" w:styleId="Nagwek5">
    <w:name w:val="heading 5"/>
    <w:basedOn w:val="Normalny"/>
    <w:next w:val="Normalny"/>
    <w:qFormat/>
    <w:rsid w:val="00D17303"/>
    <w:pPr>
      <w:keepNext/>
      <w:tabs>
        <w:tab w:val="num" w:pos="0"/>
      </w:tabs>
      <w:jc w:val="center"/>
      <w:outlineLvl w:val="4"/>
    </w:pPr>
    <w:rPr>
      <w:b/>
      <w:sz w:val="24"/>
    </w:rPr>
  </w:style>
  <w:style w:type="paragraph" w:styleId="Nagwek7">
    <w:name w:val="heading 7"/>
    <w:basedOn w:val="Normalny"/>
    <w:next w:val="Normalny"/>
    <w:qFormat/>
    <w:rsid w:val="00D17303"/>
    <w:pPr>
      <w:keepNext/>
      <w:tabs>
        <w:tab w:val="num" w:pos="0"/>
      </w:tabs>
      <w:spacing w:line="360" w:lineRule="auto"/>
      <w:jc w:val="both"/>
      <w:outlineLvl w:val="6"/>
    </w:pPr>
    <w:rPr>
      <w:rFonts w:ascii="Tahoma" w:hAnsi="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17303"/>
  </w:style>
  <w:style w:type="character" w:customStyle="1" w:styleId="WW-Absatz-Standardschriftart">
    <w:name w:val="WW-Absatz-Standardschriftart"/>
    <w:rsid w:val="00D17303"/>
  </w:style>
  <w:style w:type="character" w:customStyle="1" w:styleId="WW-Absatz-Standardschriftart1">
    <w:name w:val="WW-Absatz-Standardschriftart1"/>
    <w:rsid w:val="00D17303"/>
  </w:style>
  <w:style w:type="character" w:customStyle="1" w:styleId="WW-Absatz-Standardschriftart11">
    <w:name w:val="WW-Absatz-Standardschriftart11"/>
    <w:rsid w:val="00D17303"/>
  </w:style>
  <w:style w:type="character" w:customStyle="1" w:styleId="WW-Absatz-Standardschriftart111">
    <w:name w:val="WW-Absatz-Standardschriftart111"/>
    <w:rsid w:val="00D17303"/>
  </w:style>
  <w:style w:type="character" w:customStyle="1" w:styleId="WW-Absatz-Standardschriftart1111">
    <w:name w:val="WW-Absatz-Standardschriftart1111"/>
    <w:rsid w:val="00D17303"/>
  </w:style>
  <w:style w:type="character" w:customStyle="1" w:styleId="Znakinumeracji">
    <w:name w:val="Znaki numeracji"/>
    <w:rsid w:val="00D17303"/>
  </w:style>
  <w:style w:type="character" w:customStyle="1" w:styleId="Symbolewypunktowania">
    <w:name w:val="Symbole wypunktowania"/>
    <w:rsid w:val="00D17303"/>
    <w:rPr>
      <w:rFonts w:ascii="StarSymbol" w:eastAsia="StarSymbol" w:hAnsi="StarSymbol" w:cs="StarSymbol"/>
      <w:sz w:val="18"/>
      <w:szCs w:val="18"/>
    </w:rPr>
  </w:style>
  <w:style w:type="character" w:customStyle="1" w:styleId="WW-Absatz-Standardschriftart11111">
    <w:name w:val="WW-Absatz-Standardschriftart11111"/>
    <w:rsid w:val="00D17303"/>
  </w:style>
  <w:style w:type="character" w:customStyle="1" w:styleId="WW-Absatz-Standardschriftart111111">
    <w:name w:val="WW-Absatz-Standardschriftart111111"/>
    <w:rsid w:val="00D17303"/>
  </w:style>
  <w:style w:type="character" w:customStyle="1" w:styleId="WW-Absatz-Standardschriftart1111111">
    <w:name w:val="WW-Absatz-Standardschriftart1111111"/>
    <w:rsid w:val="00D17303"/>
  </w:style>
  <w:style w:type="character" w:customStyle="1" w:styleId="WW-Absatz-Standardschriftart11111111">
    <w:name w:val="WW-Absatz-Standardschriftart11111111"/>
    <w:rsid w:val="00D17303"/>
  </w:style>
  <w:style w:type="character" w:customStyle="1" w:styleId="WW8Num3z0">
    <w:name w:val="WW8Num3z0"/>
    <w:rsid w:val="00D17303"/>
    <w:rPr>
      <w:b w:val="0"/>
      <w:i w:val="0"/>
      <w:color w:val="auto"/>
    </w:rPr>
  </w:style>
  <w:style w:type="character" w:customStyle="1" w:styleId="WW-Absatz-Standardschriftart111111111">
    <w:name w:val="WW-Absatz-Standardschriftart111111111"/>
    <w:rsid w:val="00D17303"/>
  </w:style>
  <w:style w:type="character" w:customStyle="1" w:styleId="WW8Num4z0">
    <w:name w:val="WW8Num4z0"/>
    <w:rsid w:val="00D17303"/>
    <w:rPr>
      <w:rFonts w:ascii="Symbol" w:hAnsi="Symbol" w:cs="StarSymbol"/>
      <w:sz w:val="18"/>
      <w:szCs w:val="18"/>
    </w:rPr>
  </w:style>
  <w:style w:type="character" w:customStyle="1" w:styleId="WW-Absatz-Standardschriftart1111111111">
    <w:name w:val="WW-Absatz-Standardschriftart1111111111"/>
    <w:rsid w:val="00D17303"/>
  </w:style>
  <w:style w:type="character" w:customStyle="1" w:styleId="WW-Absatz-Standardschriftart11111111111">
    <w:name w:val="WW-Absatz-Standardschriftart11111111111"/>
    <w:rsid w:val="00D17303"/>
  </w:style>
  <w:style w:type="character" w:customStyle="1" w:styleId="WW-Absatz-Standardschriftart111111111111">
    <w:name w:val="WW-Absatz-Standardschriftart111111111111"/>
    <w:rsid w:val="00D17303"/>
  </w:style>
  <w:style w:type="character" w:customStyle="1" w:styleId="WW-Absatz-Standardschriftart1111111111111">
    <w:name w:val="WW-Absatz-Standardschriftart1111111111111"/>
    <w:rsid w:val="00D17303"/>
  </w:style>
  <w:style w:type="character" w:customStyle="1" w:styleId="WW-Absatz-Standardschriftart11111111111111">
    <w:name w:val="WW-Absatz-Standardschriftart11111111111111"/>
    <w:rsid w:val="00D17303"/>
  </w:style>
  <w:style w:type="character" w:customStyle="1" w:styleId="WW8Num6z0">
    <w:name w:val="WW8Num6z0"/>
    <w:rsid w:val="00D17303"/>
    <w:rPr>
      <w:sz w:val="20"/>
    </w:rPr>
  </w:style>
  <w:style w:type="character" w:customStyle="1" w:styleId="WW8Num7z0">
    <w:name w:val="WW8Num7z0"/>
    <w:rsid w:val="00D17303"/>
    <w:rPr>
      <w:b w:val="0"/>
    </w:rPr>
  </w:style>
  <w:style w:type="character" w:customStyle="1" w:styleId="WW8Num8z0">
    <w:name w:val="WW8Num8z0"/>
    <w:rsid w:val="00D17303"/>
    <w:rPr>
      <w:b w:val="0"/>
      <w:i w:val="0"/>
      <w:strike w:val="0"/>
      <w:dstrike w:val="0"/>
      <w:sz w:val="24"/>
    </w:rPr>
  </w:style>
  <w:style w:type="character" w:customStyle="1" w:styleId="WW8Num11z0">
    <w:name w:val="WW8Num11z0"/>
    <w:rsid w:val="00D17303"/>
    <w:rPr>
      <w:b/>
    </w:rPr>
  </w:style>
  <w:style w:type="character" w:customStyle="1" w:styleId="WW8Num12z0">
    <w:name w:val="WW8Num12z0"/>
    <w:rsid w:val="00D17303"/>
    <w:rPr>
      <w:b w:val="0"/>
      <w:i w:val="0"/>
      <w:strike w:val="0"/>
      <w:dstrike w:val="0"/>
      <w:sz w:val="24"/>
    </w:rPr>
  </w:style>
  <w:style w:type="character" w:customStyle="1" w:styleId="WW8Num16z0">
    <w:name w:val="WW8Num16z0"/>
    <w:rsid w:val="00D17303"/>
    <w:rPr>
      <w:rFonts w:ascii="Symbol" w:hAnsi="Symbol"/>
    </w:rPr>
  </w:style>
  <w:style w:type="character" w:customStyle="1" w:styleId="WW8Num17z0">
    <w:name w:val="WW8Num17z0"/>
    <w:rsid w:val="00D17303"/>
    <w:rPr>
      <w:b w:val="0"/>
      <w:i w:val="0"/>
      <w:strike w:val="0"/>
      <w:dstrike w:val="0"/>
      <w:sz w:val="24"/>
    </w:rPr>
  </w:style>
  <w:style w:type="character" w:customStyle="1" w:styleId="WW8Num22z0">
    <w:name w:val="WW8Num22z0"/>
    <w:rsid w:val="00D17303"/>
    <w:rPr>
      <w:b w:val="0"/>
      <w:i w:val="0"/>
      <w:strike w:val="0"/>
      <w:dstrike w:val="0"/>
      <w:u w:val="none"/>
    </w:rPr>
  </w:style>
  <w:style w:type="character" w:customStyle="1" w:styleId="Domylnaczcionkaakapitu1">
    <w:name w:val="Domyślna czcionka akapitu1"/>
    <w:rsid w:val="00D17303"/>
  </w:style>
  <w:style w:type="paragraph" w:customStyle="1" w:styleId="Nagwek10">
    <w:name w:val="Nagłówek1"/>
    <w:basedOn w:val="Normalny"/>
    <w:next w:val="Tekstpodstawowy"/>
    <w:rsid w:val="00D1730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D17303"/>
    <w:rPr>
      <w:rFonts w:ascii="Tahoma" w:hAnsi="Tahoma"/>
      <w:sz w:val="24"/>
    </w:rPr>
  </w:style>
  <w:style w:type="paragraph" w:styleId="Lista">
    <w:name w:val="List"/>
    <w:basedOn w:val="Tekstpodstawowy"/>
    <w:semiHidden/>
    <w:rsid w:val="00D17303"/>
    <w:rPr>
      <w:rFonts w:cs="Tahoma"/>
    </w:rPr>
  </w:style>
  <w:style w:type="paragraph" w:customStyle="1" w:styleId="Podpis1">
    <w:name w:val="Podpis1"/>
    <w:basedOn w:val="Normalny"/>
    <w:rsid w:val="00D17303"/>
    <w:pPr>
      <w:suppressLineNumbers/>
      <w:spacing w:before="120" w:after="120"/>
    </w:pPr>
    <w:rPr>
      <w:rFonts w:cs="Tahoma"/>
      <w:i/>
      <w:iCs/>
    </w:rPr>
  </w:style>
  <w:style w:type="paragraph" w:customStyle="1" w:styleId="Indeks">
    <w:name w:val="Indeks"/>
    <w:basedOn w:val="Normalny"/>
    <w:rsid w:val="00D17303"/>
    <w:pPr>
      <w:suppressLineNumbers/>
    </w:pPr>
    <w:rPr>
      <w:rFonts w:cs="Tahoma"/>
    </w:rPr>
  </w:style>
  <w:style w:type="paragraph" w:styleId="Tekstpodstawowywcity">
    <w:name w:val="Body Text Indent"/>
    <w:basedOn w:val="Normalny"/>
    <w:link w:val="TekstpodstawowywcityZnak"/>
    <w:semiHidden/>
    <w:rsid w:val="00D17303"/>
    <w:pPr>
      <w:ind w:firstLine="708"/>
      <w:jc w:val="both"/>
    </w:pPr>
    <w:rPr>
      <w:sz w:val="24"/>
    </w:rPr>
  </w:style>
  <w:style w:type="paragraph" w:styleId="Nagwek">
    <w:name w:val="header"/>
    <w:basedOn w:val="Normalny"/>
    <w:next w:val="Tekstpodstawowy"/>
    <w:semiHidden/>
    <w:rsid w:val="00D17303"/>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rsid w:val="00D17303"/>
    <w:pPr>
      <w:suppressLineNumbers/>
    </w:pPr>
  </w:style>
  <w:style w:type="paragraph" w:customStyle="1" w:styleId="Nagwektabeli">
    <w:name w:val="Nagłówek tabeli"/>
    <w:basedOn w:val="Zawartotabeli"/>
    <w:rsid w:val="00D17303"/>
    <w:pPr>
      <w:jc w:val="center"/>
    </w:pPr>
    <w:rPr>
      <w:b/>
      <w:bCs/>
      <w:i/>
      <w:iCs/>
    </w:rPr>
  </w:style>
  <w:style w:type="paragraph" w:customStyle="1" w:styleId="Tekstpodstawowy31">
    <w:name w:val="Tekst podstawowy 31"/>
    <w:basedOn w:val="Normalny"/>
    <w:rsid w:val="00D17303"/>
    <w:pPr>
      <w:spacing w:line="480" w:lineRule="auto"/>
      <w:jc w:val="both"/>
    </w:pPr>
    <w:rPr>
      <w:rFonts w:ascii="Tahoma" w:hAnsi="Tahoma"/>
      <w:sz w:val="24"/>
    </w:rPr>
  </w:style>
  <w:style w:type="paragraph" w:customStyle="1" w:styleId="Tekstpodstawowy21">
    <w:name w:val="Tekst podstawowy 21"/>
    <w:basedOn w:val="Normalny"/>
    <w:rsid w:val="00D17303"/>
    <w:pPr>
      <w:spacing w:line="340" w:lineRule="atLeast"/>
      <w:jc w:val="center"/>
    </w:pPr>
    <w:rPr>
      <w:b/>
      <w:sz w:val="24"/>
    </w:rPr>
  </w:style>
  <w:style w:type="paragraph" w:customStyle="1" w:styleId="Tekstpodstawowywcity21">
    <w:name w:val="Tekst podstawowy wcięty 21"/>
    <w:basedOn w:val="Normalny"/>
    <w:rsid w:val="00D17303"/>
    <w:pPr>
      <w:spacing w:line="360" w:lineRule="exact"/>
      <w:ind w:firstLine="284"/>
      <w:jc w:val="both"/>
    </w:pPr>
    <w:rPr>
      <w:sz w:val="24"/>
    </w:rPr>
  </w:style>
  <w:style w:type="paragraph" w:customStyle="1" w:styleId="Tekstpodstawowywcity31">
    <w:name w:val="Tekst podstawowy wcięty 31"/>
    <w:basedOn w:val="Normalny"/>
    <w:rsid w:val="00D17303"/>
    <w:pPr>
      <w:spacing w:line="380" w:lineRule="exact"/>
      <w:ind w:firstLine="426"/>
      <w:jc w:val="both"/>
    </w:pPr>
    <w:rPr>
      <w:sz w:val="24"/>
    </w:rPr>
  </w:style>
  <w:style w:type="paragraph" w:customStyle="1" w:styleId="WW-Domylnie">
    <w:name w:val="WW-Domyślnie"/>
    <w:rsid w:val="00D17303"/>
    <w:pPr>
      <w:widowControl w:val="0"/>
      <w:suppressAutoHyphens/>
    </w:pPr>
    <w:rPr>
      <w:color w:val="000000"/>
      <w:sz w:val="24"/>
      <w:lang w:bidi="pl-PL"/>
    </w:rPr>
  </w:style>
  <w:style w:type="paragraph" w:styleId="Tekstpodstawowy2">
    <w:name w:val="Body Text 2"/>
    <w:basedOn w:val="Normalny"/>
    <w:link w:val="Tekstpodstawowy2Znak"/>
    <w:uiPriority w:val="99"/>
    <w:unhideWhenUsed/>
    <w:rsid w:val="006B4574"/>
    <w:pPr>
      <w:spacing w:after="120" w:line="480" w:lineRule="auto"/>
    </w:pPr>
  </w:style>
  <w:style w:type="character" w:customStyle="1" w:styleId="Tekstpodstawowy2Znak">
    <w:name w:val="Tekst podstawowy 2 Znak"/>
    <w:basedOn w:val="Domylnaczcionkaakapitu"/>
    <w:link w:val="Tekstpodstawowy2"/>
    <w:uiPriority w:val="99"/>
    <w:rsid w:val="006B4574"/>
    <w:rPr>
      <w:lang w:eastAsia="ar-SA"/>
    </w:rPr>
  </w:style>
  <w:style w:type="paragraph" w:styleId="Tekstpodstawowywcity2">
    <w:name w:val="Body Text Indent 2"/>
    <w:basedOn w:val="Normalny"/>
    <w:link w:val="Tekstpodstawowywcity2Znak"/>
    <w:uiPriority w:val="99"/>
    <w:unhideWhenUsed/>
    <w:rsid w:val="00324C87"/>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324C87"/>
  </w:style>
  <w:style w:type="paragraph" w:styleId="Tekstpodstawowy3">
    <w:name w:val="Body Text 3"/>
    <w:basedOn w:val="Normalny"/>
    <w:link w:val="Tekstpodstawowy3Znak"/>
    <w:uiPriority w:val="99"/>
    <w:unhideWhenUsed/>
    <w:rsid w:val="00324C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rsid w:val="00324C87"/>
    <w:rPr>
      <w:sz w:val="16"/>
      <w:szCs w:val="16"/>
    </w:rPr>
  </w:style>
  <w:style w:type="paragraph" w:styleId="Tekstdymka">
    <w:name w:val="Balloon Text"/>
    <w:basedOn w:val="Normalny"/>
    <w:link w:val="TekstdymkaZnak"/>
    <w:uiPriority w:val="99"/>
    <w:semiHidden/>
    <w:unhideWhenUsed/>
    <w:rsid w:val="007B3E8C"/>
    <w:rPr>
      <w:rFonts w:ascii="Tahoma" w:hAnsi="Tahoma" w:cs="Tahoma"/>
      <w:sz w:val="16"/>
      <w:szCs w:val="16"/>
    </w:rPr>
  </w:style>
  <w:style w:type="character" w:customStyle="1" w:styleId="TekstdymkaZnak">
    <w:name w:val="Tekst dymka Znak"/>
    <w:basedOn w:val="Domylnaczcionkaakapitu"/>
    <w:link w:val="Tekstdymka"/>
    <w:uiPriority w:val="99"/>
    <w:semiHidden/>
    <w:rsid w:val="007B3E8C"/>
    <w:rPr>
      <w:rFonts w:ascii="Tahoma" w:hAnsi="Tahoma" w:cs="Tahoma"/>
      <w:sz w:val="16"/>
      <w:szCs w:val="16"/>
      <w:lang w:eastAsia="ar-SA"/>
    </w:rPr>
  </w:style>
  <w:style w:type="paragraph" w:customStyle="1" w:styleId="western">
    <w:name w:val="western"/>
    <w:basedOn w:val="Normalny"/>
    <w:rsid w:val="008875DB"/>
    <w:pPr>
      <w:suppressAutoHyphens w:val="0"/>
      <w:spacing w:before="100" w:beforeAutospacing="1" w:after="100" w:afterAutospacing="1"/>
    </w:pPr>
    <w:rPr>
      <w:color w:val="000000"/>
      <w:sz w:val="24"/>
      <w:szCs w:val="24"/>
      <w:lang w:eastAsia="pl-PL"/>
    </w:rPr>
  </w:style>
  <w:style w:type="paragraph" w:styleId="Tekstprzypisukocowego">
    <w:name w:val="endnote text"/>
    <w:basedOn w:val="Normalny"/>
    <w:link w:val="TekstprzypisukocowegoZnak"/>
    <w:uiPriority w:val="99"/>
    <w:semiHidden/>
    <w:unhideWhenUsed/>
    <w:rsid w:val="00656C01"/>
  </w:style>
  <w:style w:type="character" w:customStyle="1" w:styleId="TekstprzypisukocowegoZnak">
    <w:name w:val="Tekst przypisu końcowego Znak"/>
    <w:basedOn w:val="Domylnaczcionkaakapitu"/>
    <w:link w:val="Tekstprzypisukocowego"/>
    <w:uiPriority w:val="99"/>
    <w:semiHidden/>
    <w:rsid w:val="00656C01"/>
    <w:rPr>
      <w:lang w:eastAsia="ar-SA"/>
    </w:rPr>
  </w:style>
  <w:style w:type="character" w:styleId="Odwoanieprzypisukocowego">
    <w:name w:val="endnote reference"/>
    <w:basedOn w:val="Domylnaczcionkaakapitu"/>
    <w:uiPriority w:val="99"/>
    <w:semiHidden/>
    <w:unhideWhenUsed/>
    <w:rsid w:val="00656C01"/>
    <w:rPr>
      <w:vertAlign w:val="superscript"/>
    </w:rPr>
  </w:style>
  <w:style w:type="character" w:customStyle="1" w:styleId="TekstpodstawowyZnak">
    <w:name w:val="Tekst podstawowy Znak"/>
    <w:basedOn w:val="Domylnaczcionkaakapitu"/>
    <w:link w:val="Tekstpodstawowy"/>
    <w:semiHidden/>
    <w:rsid w:val="00866CEB"/>
    <w:rPr>
      <w:rFonts w:ascii="Tahoma" w:hAnsi="Tahoma"/>
      <w:sz w:val="24"/>
      <w:lang w:eastAsia="ar-SA"/>
    </w:rPr>
  </w:style>
  <w:style w:type="character" w:customStyle="1" w:styleId="TekstpodstawowywcityZnak">
    <w:name w:val="Tekst podstawowy wcięty Znak"/>
    <w:basedOn w:val="Domylnaczcionkaakapitu"/>
    <w:link w:val="Tekstpodstawowywcity"/>
    <w:semiHidden/>
    <w:rsid w:val="00866CEB"/>
    <w:rPr>
      <w:sz w:val="24"/>
      <w:lang w:eastAsia="ar-SA"/>
    </w:rPr>
  </w:style>
  <w:style w:type="paragraph" w:customStyle="1" w:styleId="WW-Zawartotabeli111">
    <w:name w:val="WW-Zawarto?? tabeli111"/>
    <w:basedOn w:val="Tekstpodstawowy"/>
    <w:rsid w:val="00984372"/>
    <w:pPr>
      <w:widowControl w:val="0"/>
      <w:suppressLineNumbers/>
      <w:overflowPunct w:val="0"/>
      <w:autoSpaceDE w:val="0"/>
      <w:autoSpaceDN w:val="0"/>
      <w:adjustRightInd w:val="0"/>
      <w:spacing w:after="120"/>
      <w:textAlignment w:val="baseline"/>
    </w:pPr>
    <w:rPr>
      <w:rFonts w:ascii="Times New Roman" w:hAnsi="Times New Roman"/>
      <w:lang w:eastAsia="pl-PL"/>
    </w:rPr>
  </w:style>
  <w:style w:type="paragraph" w:customStyle="1" w:styleId="WW-Zawartotabeli">
    <w:name w:val="WW-Zawarto?? tabeli"/>
    <w:basedOn w:val="Normalny"/>
    <w:rsid w:val="00984372"/>
    <w:pPr>
      <w:widowControl w:val="0"/>
      <w:suppressLineNumbers/>
      <w:overflowPunct w:val="0"/>
      <w:autoSpaceDE w:val="0"/>
      <w:autoSpaceDN w:val="0"/>
      <w:adjustRightInd w:val="0"/>
      <w:textAlignment w:val="baseline"/>
    </w:pPr>
    <w:rPr>
      <w:sz w:val="24"/>
      <w:lang w:eastAsia="pl-PL"/>
    </w:rPr>
  </w:style>
  <w:style w:type="paragraph" w:customStyle="1" w:styleId="Nagwektabeli0">
    <w:name w:val="Nag?ówek tabeli"/>
    <w:basedOn w:val="WW-Zawartotabeli"/>
    <w:rsid w:val="00984372"/>
    <w:pPr>
      <w:jc w:val="center"/>
    </w:pPr>
    <w:rPr>
      <w:b/>
      <w:i/>
    </w:rPr>
  </w:style>
  <w:style w:type="character" w:customStyle="1" w:styleId="b">
    <w:name w:val="b"/>
    <w:basedOn w:val="Domylnaczcionkaakapitu"/>
    <w:rsid w:val="00461F64"/>
  </w:style>
  <w:style w:type="paragraph" w:customStyle="1" w:styleId="Tekstpodstawowy22">
    <w:name w:val="Tekst podstawowy 22"/>
    <w:basedOn w:val="Normalny"/>
    <w:rsid w:val="002634BC"/>
    <w:pPr>
      <w:widowControl w:val="0"/>
    </w:pPr>
    <w:rPr>
      <w:rFonts w:eastAsia="Lucida Sans Unicode"/>
      <w:kern w:val="1"/>
      <w:sz w:val="24"/>
      <w:szCs w:val="24"/>
    </w:rPr>
  </w:style>
  <w:style w:type="paragraph" w:styleId="Akapitzlist">
    <w:name w:val="List Paragraph"/>
    <w:basedOn w:val="Normalny"/>
    <w:uiPriority w:val="34"/>
    <w:qFormat/>
    <w:rsid w:val="00CA3047"/>
    <w:pPr>
      <w:ind w:left="720"/>
      <w:contextualSpacing/>
    </w:pPr>
  </w:style>
  <w:style w:type="table" w:styleId="Tabela-Siatka">
    <w:name w:val="Table Grid"/>
    <w:basedOn w:val="Standardowy"/>
    <w:uiPriority w:val="59"/>
    <w:rsid w:val="0046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844174"/>
    <w:pPr>
      <w:tabs>
        <w:tab w:val="center" w:pos="4536"/>
        <w:tab w:val="right" w:pos="9072"/>
      </w:tabs>
    </w:pPr>
  </w:style>
  <w:style w:type="character" w:customStyle="1" w:styleId="StopkaZnak">
    <w:name w:val="Stopka Znak"/>
    <w:basedOn w:val="Domylnaczcionkaakapitu"/>
    <w:link w:val="Stopka"/>
    <w:uiPriority w:val="99"/>
    <w:rsid w:val="0084417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75354">
      <w:bodyDiv w:val="1"/>
      <w:marLeft w:val="0"/>
      <w:marRight w:val="0"/>
      <w:marTop w:val="0"/>
      <w:marBottom w:val="0"/>
      <w:divBdr>
        <w:top w:val="none" w:sz="0" w:space="0" w:color="auto"/>
        <w:left w:val="none" w:sz="0" w:space="0" w:color="auto"/>
        <w:bottom w:val="none" w:sz="0" w:space="0" w:color="auto"/>
        <w:right w:val="none" w:sz="0" w:space="0" w:color="auto"/>
      </w:divBdr>
      <w:divsChild>
        <w:div w:id="2073188805">
          <w:marLeft w:val="0"/>
          <w:marRight w:val="0"/>
          <w:marTop w:val="0"/>
          <w:marBottom w:val="0"/>
          <w:divBdr>
            <w:top w:val="none" w:sz="0" w:space="0" w:color="auto"/>
            <w:left w:val="none" w:sz="0" w:space="0" w:color="auto"/>
            <w:bottom w:val="none" w:sz="0" w:space="0" w:color="auto"/>
            <w:right w:val="none" w:sz="0" w:space="0" w:color="auto"/>
          </w:divBdr>
        </w:div>
        <w:div w:id="179248589">
          <w:marLeft w:val="0"/>
          <w:marRight w:val="0"/>
          <w:marTop w:val="0"/>
          <w:marBottom w:val="0"/>
          <w:divBdr>
            <w:top w:val="none" w:sz="0" w:space="0" w:color="auto"/>
            <w:left w:val="none" w:sz="0" w:space="0" w:color="auto"/>
            <w:bottom w:val="none" w:sz="0" w:space="0" w:color="auto"/>
            <w:right w:val="none" w:sz="0" w:space="0" w:color="auto"/>
          </w:divBdr>
        </w:div>
        <w:div w:id="1589272373">
          <w:marLeft w:val="0"/>
          <w:marRight w:val="0"/>
          <w:marTop w:val="0"/>
          <w:marBottom w:val="0"/>
          <w:divBdr>
            <w:top w:val="none" w:sz="0" w:space="0" w:color="auto"/>
            <w:left w:val="none" w:sz="0" w:space="0" w:color="auto"/>
            <w:bottom w:val="none" w:sz="0" w:space="0" w:color="auto"/>
            <w:right w:val="none" w:sz="0" w:space="0" w:color="auto"/>
          </w:divBdr>
        </w:div>
        <w:div w:id="633677792">
          <w:marLeft w:val="0"/>
          <w:marRight w:val="0"/>
          <w:marTop w:val="0"/>
          <w:marBottom w:val="0"/>
          <w:divBdr>
            <w:top w:val="none" w:sz="0" w:space="0" w:color="auto"/>
            <w:left w:val="none" w:sz="0" w:space="0" w:color="auto"/>
            <w:bottom w:val="none" w:sz="0" w:space="0" w:color="auto"/>
            <w:right w:val="none" w:sz="0" w:space="0" w:color="auto"/>
          </w:divBdr>
        </w:div>
        <w:div w:id="1088648158">
          <w:marLeft w:val="0"/>
          <w:marRight w:val="0"/>
          <w:marTop w:val="0"/>
          <w:marBottom w:val="0"/>
          <w:divBdr>
            <w:top w:val="none" w:sz="0" w:space="0" w:color="auto"/>
            <w:left w:val="none" w:sz="0" w:space="0" w:color="auto"/>
            <w:bottom w:val="none" w:sz="0" w:space="0" w:color="auto"/>
            <w:right w:val="none" w:sz="0" w:space="0" w:color="auto"/>
          </w:divBdr>
        </w:div>
        <w:div w:id="932513942">
          <w:marLeft w:val="0"/>
          <w:marRight w:val="0"/>
          <w:marTop w:val="0"/>
          <w:marBottom w:val="0"/>
          <w:divBdr>
            <w:top w:val="none" w:sz="0" w:space="0" w:color="auto"/>
            <w:left w:val="none" w:sz="0" w:space="0" w:color="auto"/>
            <w:bottom w:val="none" w:sz="0" w:space="0" w:color="auto"/>
            <w:right w:val="none" w:sz="0" w:space="0" w:color="auto"/>
          </w:divBdr>
        </w:div>
        <w:div w:id="2101947705">
          <w:marLeft w:val="0"/>
          <w:marRight w:val="0"/>
          <w:marTop w:val="0"/>
          <w:marBottom w:val="0"/>
          <w:divBdr>
            <w:top w:val="none" w:sz="0" w:space="0" w:color="auto"/>
            <w:left w:val="none" w:sz="0" w:space="0" w:color="auto"/>
            <w:bottom w:val="none" w:sz="0" w:space="0" w:color="auto"/>
            <w:right w:val="none" w:sz="0" w:space="0" w:color="auto"/>
          </w:divBdr>
        </w:div>
        <w:div w:id="1872255269">
          <w:marLeft w:val="0"/>
          <w:marRight w:val="0"/>
          <w:marTop w:val="0"/>
          <w:marBottom w:val="0"/>
          <w:divBdr>
            <w:top w:val="none" w:sz="0" w:space="0" w:color="auto"/>
            <w:left w:val="none" w:sz="0" w:space="0" w:color="auto"/>
            <w:bottom w:val="none" w:sz="0" w:space="0" w:color="auto"/>
            <w:right w:val="none" w:sz="0" w:space="0" w:color="auto"/>
          </w:divBdr>
        </w:div>
        <w:div w:id="286400520">
          <w:marLeft w:val="0"/>
          <w:marRight w:val="0"/>
          <w:marTop w:val="0"/>
          <w:marBottom w:val="0"/>
          <w:divBdr>
            <w:top w:val="none" w:sz="0" w:space="0" w:color="auto"/>
            <w:left w:val="none" w:sz="0" w:space="0" w:color="auto"/>
            <w:bottom w:val="none" w:sz="0" w:space="0" w:color="auto"/>
            <w:right w:val="none" w:sz="0" w:space="0" w:color="auto"/>
          </w:divBdr>
        </w:div>
        <w:div w:id="1542402035">
          <w:marLeft w:val="0"/>
          <w:marRight w:val="0"/>
          <w:marTop w:val="0"/>
          <w:marBottom w:val="0"/>
          <w:divBdr>
            <w:top w:val="none" w:sz="0" w:space="0" w:color="auto"/>
            <w:left w:val="none" w:sz="0" w:space="0" w:color="auto"/>
            <w:bottom w:val="none" w:sz="0" w:space="0" w:color="auto"/>
            <w:right w:val="none" w:sz="0" w:space="0" w:color="auto"/>
          </w:divBdr>
        </w:div>
        <w:div w:id="226303470">
          <w:marLeft w:val="0"/>
          <w:marRight w:val="0"/>
          <w:marTop w:val="0"/>
          <w:marBottom w:val="0"/>
          <w:divBdr>
            <w:top w:val="none" w:sz="0" w:space="0" w:color="auto"/>
            <w:left w:val="none" w:sz="0" w:space="0" w:color="auto"/>
            <w:bottom w:val="none" w:sz="0" w:space="0" w:color="auto"/>
            <w:right w:val="none" w:sz="0" w:space="0" w:color="auto"/>
          </w:divBdr>
        </w:div>
        <w:div w:id="1380788178">
          <w:marLeft w:val="0"/>
          <w:marRight w:val="0"/>
          <w:marTop w:val="0"/>
          <w:marBottom w:val="0"/>
          <w:divBdr>
            <w:top w:val="none" w:sz="0" w:space="0" w:color="auto"/>
            <w:left w:val="none" w:sz="0" w:space="0" w:color="auto"/>
            <w:bottom w:val="none" w:sz="0" w:space="0" w:color="auto"/>
            <w:right w:val="none" w:sz="0" w:space="0" w:color="auto"/>
          </w:divBdr>
        </w:div>
        <w:div w:id="1105080515">
          <w:marLeft w:val="0"/>
          <w:marRight w:val="0"/>
          <w:marTop w:val="0"/>
          <w:marBottom w:val="0"/>
          <w:divBdr>
            <w:top w:val="none" w:sz="0" w:space="0" w:color="auto"/>
            <w:left w:val="none" w:sz="0" w:space="0" w:color="auto"/>
            <w:bottom w:val="none" w:sz="0" w:space="0" w:color="auto"/>
            <w:right w:val="none" w:sz="0" w:space="0" w:color="auto"/>
          </w:divBdr>
        </w:div>
        <w:div w:id="943878582">
          <w:marLeft w:val="0"/>
          <w:marRight w:val="0"/>
          <w:marTop w:val="0"/>
          <w:marBottom w:val="0"/>
          <w:divBdr>
            <w:top w:val="none" w:sz="0" w:space="0" w:color="auto"/>
            <w:left w:val="none" w:sz="0" w:space="0" w:color="auto"/>
            <w:bottom w:val="none" w:sz="0" w:space="0" w:color="auto"/>
            <w:right w:val="none" w:sz="0" w:space="0" w:color="auto"/>
          </w:divBdr>
        </w:div>
        <w:div w:id="1961762709">
          <w:marLeft w:val="0"/>
          <w:marRight w:val="0"/>
          <w:marTop w:val="0"/>
          <w:marBottom w:val="0"/>
          <w:divBdr>
            <w:top w:val="none" w:sz="0" w:space="0" w:color="auto"/>
            <w:left w:val="none" w:sz="0" w:space="0" w:color="auto"/>
            <w:bottom w:val="none" w:sz="0" w:space="0" w:color="auto"/>
            <w:right w:val="none" w:sz="0" w:space="0" w:color="auto"/>
          </w:divBdr>
        </w:div>
      </w:divsChild>
    </w:div>
    <w:div w:id="1443375716">
      <w:bodyDiv w:val="1"/>
      <w:marLeft w:val="0"/>
      <w:marRight w:val="0"/>
      <w:marTop w:val="0"/>
      <w:marBottom w:val="0"/>
      <w:divBdr>
        <w:top w:val="none" w:sz="0" w:space="0" w:color="auto"/>
        <w:left w:val="none" w:sz="0" w:space="0" w:color="auto"/>
        <w:bottom w:val="none" w:sz="0" w:space="0" w:color="auto"/>
        <w:right w:val="none" w:sz="0" w:space="0" w:color="auto"/>
      </w:divBdr>
      <w:divsChild>
        <w:div w:id="1577587130">
          <w:marLeft w:val="0"/>
          <w:marRight w:val="0"/>
          <w:marTop w:val="0"/>
          <w:marBottom w:val="0"/>
          <w:divBdr>
            <w:top w:val="none" w:sz="0" w:space="0" w:color="auto"/>
            <w:left w:val="none" w:sz="0" w:space="0" w:color="auto"/>
            <w:bottom w:val="none" w:sz="0" w:space="0" w:color="auto"/>
            <w:right w:val="none" w:sz="0" w:space="0" w:color="auto"/>
          </w:divBdr>
        </w:div>
        <w:div w:id="663630165">
          <w:marLeft w:val="0"/>
          <w:marRight w:val="0"/>
          <w:marTop w:val="0"/>
          <w:marBottom w:val="0"/>
          <w:divBdr>
            <w:top w:val="none" w:sz="0" w:space="0" w:color="auto"/>
            <w:left w:val="none" w:sz="0" w:space="0" w:color="auto"/>
            <w:bottom w:val="none" w:sz="0" w:space="0" w:color="auto"/>
            <w:right w:val="none" w:sz="0" w:space="0" w:color="auto"/>
          </w:divBdr>
        </w:div>
        <w:div w:id="3613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CF89-C978-43DD-AEF9-013DD61F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6648</Words>
  <Characters>39889</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46445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c:creator>
  <cp:lastModifiedBy>m.wisniewska</cp:lastModifiedBy>
  <cp:revision>2</cp:revision>
  <cp:lastPrinted>2021-06-24T11:53:00Z</cp:lastPrinted>
  <dcterms:created xsi:type="dcterms:W3CDTF">2021-07-05T10:04:00Z</dcterms:created>
  <dcterms:modified xsi:type="dcterms:W3CDTF">2021-07-05T10:04:00Z</dcterms:modified>
</cp:coreProperties>
</file>